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47157214" w14:textId="05720E14" w:rsidR="00446EE7" w:rsidRPr="004A02ED" w:rsidRDefault="00446EE7" w:rsidP="003B514F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3228D9" w:rsidRPr="006F6163">
        <w:rPr>
          <w:rFonts w:ascii="Trebuchet MS" w:hAnsi="Trebuchet MS"/>
          <w:b/>
          <w:bCs/>
          <w:sz w:val="24"/>
          <w:szCs w:val="24"/>
        </w:rPr>
        <w:t>21</w:t>
      </w:r>
      <w:r w:rsidR="003B514F" w:rsidRPr="006F6163">
        <w:rPr>
          <w:rFonts w:ascii="Trebuchet MS" w:hAnsi="Trebuchet MS"/>
          <w:b/>
          <w:bCs/>
          <w:sz w:val="24"/>
          <w:szCs w:val="24"/>
        </w:rPr>
        <w:t xml:space="preserve"> AUGUST</w:t>
      </w:r>
      <w:r w:rsidR="00BF340E" w:rsidRPr="006F6163">
        <w:rPr>
          <w:rFonts w:ascii="Trebuchet MS" w:hAnsi="Trebuchet MS"/>
          <w:b/>
          <w:bCs/>
          <w:sz w:val="24"/>
          <w:szCs w:val="24"/>
        </w:rPr>
        <w:t xml:space="preserve"> 2025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 </w:t>
      </w:r>
      <w:r w:rsidR="00774DE6">
        <w:rPr>
          <w:rFonts w:ascii="Trebuchet MS" w:hAnsi="Trebuchet MS"/>
          <w:b/>
          <w:bCs/>
          <w:sz w:val="24"/>
          <w:szCs w:val="24"/>
        </w:rPr>
        <w:t xml:space="preserve">A </w:t>
      </w:r>
      <w:r w:rsidR="003B514F">
        <w:rPr>
          <w:rFonts w:ascii="Trebuchet MS" w:hAnsi="Trebuchet MS"/>
          <w:b/>
          <w:bCs/>
          <w:sz w:val="24"/>
          <w:szCs w:val="24"/>
        </w:rPr>
        <w:t xml:space="preserve">TREI </w:t>
      </w:r>
      <w:r w:rsidRPr="004A02ED">
        <w:rPr>
          <w:rFonts w:ascii="Trebuchet MS" w:hAnsi="Trebuchet MS"/>
          <w:b/>
          <w:bCs/>
          <w:sz w:val="24"/>
          <w:szCs w:val="24"/>
        </w:rPr>
        <w:t>POST</w:t>
      </w:r>
      <w:r w:rsidR="00774DE6">
        <w:rPr>
          <w:rFonts w:ascii="Trebuchet MS" w:hAnsi="Trebuchet MS"/>
          <w:b/>
          <w:bCs/>
          <w:sz w:val="24"/>
          <w:szCs w:val="24"/>
        </w:rPr>
        <w:t>URI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300F7B">
        <w:rPr>
          <w:rFonts w:ascii="Trebuchet MS" w:hAnsi="Trebuchet MS"/>
          <w:b/>
          <w:bCs/>
          <w:sz w:val="24"/>
          <w:szCs w:val="24"/>
        </w:rPr>
        <w:t>UI EVALUARE, SELECȚIE ȘI CONTRACTARE PR SUD-MUNTENIA</w:t>
      </w:r>
      <w:r w:rsidR="00BF340E">
        <w:rPr>
          <w:rFonts w:ascii="Trebuchet MS" w:hAnsi="Trebuchet MS"/>
          <w:b/>
          <w:bCs/>
          <w:sz w:val="24"/>
          <w:szCs w:val="24"/>
        </w:rPr>
        <w:t>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BF340E">
        <w:rPr>
          <w:rFonts w:ascii="Trebuchet MS" w:hAnsi="Trebuchet MS"/>
          <w:b/>
          <w:bCs/>
          <w:sz w:val="24"/>
          <w:szCs w:val="24"/>
        </w:rPr>
        <w:t>SEDIUL CENTRAL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BF340E">
        <w:rPr>
          <w:rFonts w:ascii="Trebuchet MS" w:hAnsi="Trebuchet MS"/>
          <w:b/>
          <w:bCs/>
          <w:sz w:val="24"/>
          <w:szCs w:val="24"/>
        </w:rPr>
        <w:t>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3B514F">
        <w:rPr>
          <w:rFonts w:ascii="Trebuchet MS" w:hAnsi="Trebuchet MS"/>
          <w:b/>
          <w:bCs/>
          <w:sz w:val="24"/>
          <w:szCs w:val="24"/>
        </w:rPr>
        <w:t>ELE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3B514F">
        <w:rPr>
          <w:rFonts w:ascii="Trebuchet MS" w:hAnsi="Trebuchet MS"/>
          <w:b/>
          <w:bCs/>
          <w:sz w:val="24"/>
          <w:szCs w:val="24"/>
        </w:rPr>
        <w:t>E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3B514F">
        <w:rPr>
          <w:rFonts w:ascii="Trebuchet MS" w:hAnsi="Trebuchet MS"/>
          <w:b/>
          <w:bCs/>
          <w:sz w:val="24"/>
          <w:szCs w:val="24"/>
        </w:rPr>
        <w:t>OR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FI PE DURATĂ DETERMINATĂ DE 12 LUNI DIN MOMENTUL ANGAJĂRII</w:t>
      </w:r>
      <w:r w:rsidR="003B514F">
        <w:rPr>
          <w:rFonts w:ascii="Trebuchet MS" w:hAnsi="Trebuchet MS"/>
          <w:b/>
          <w:bCs/>
          <w:sz w:val="24"/>
          <w:szCs w:val="24"/>
        </w:rPr>
        <w:t xml:space="preserve">. </w:t>
      </w: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447E1E58" w:rsidR="00D244F9" w:rsidRPr="006319F5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</w:t>
      </w:r>
      <w:r w:rsidR="006319F5">
        <w:rPr>
          <w:rFonts w:ascii="Trebuchet MS" w:hAnsi="Trebuchet MS" w:cs="Arial"/>
          <w:bCs/>
          <w:sz w:val="24"/>
          <w:szCs w:val="24"/>
          <w:lang w:eastAsia="ro-RO"/>
        </w:rPr>
        <w:t>licență;</w:t>
      </w:r>
    </w:p>
    <w:p w14:paraId="1387C7E1" w14:textId="77D36DFA" w:rsidR="006319F5" w:rsidRPr="004A02ED" w:rsidRDefault="006319F5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0868CF">
        <w:rPr>
          <w:rFonts w:ascii="Trebuchet MS" w:hAnsi="Trebuchet MS"/>
          <w:sz w:val="24"/>
          <w:szCs w:val="24"/>
        </w:rPr>
        <w:t>Minim 1 an experiență în activități de evaluare, selecție și contractare proiecte</w:t>
      </w:r>
      <w:r>
        <w:rPr>
          <w:rFonts w:ascii="Trebuchet MS" w:hAnsi="Trebuchet MS"/>
          <w:sz w:val="24"/>
          <w:szCs w:val="24"/>
        </w:rPr>
        <w:t xml:space="preserve"> finanțate din fonduri externe nerambursabile</w:t>
      </w:r>
      <w:r w:rsidR="00586EAD">
        <w:rPr>
          <w:rFonts w:ascii="Trebuchet MS" w:hAnsi="Trebuchet MS"/>
          <w:sz w:val="24"/>
          <w:szCs w:val="24"/>
        </w:rPr>
        <w:t>;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2F9F448B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3B514F">
        <w:rPr>
          <w:rFonts w:ascii="Trebuchet MS" w:hAnsi="Trebuchet MS"/>
          <w:sz w:val="24"/>
          <w:szCs w:val="24"/>
        </w:rPr>
        <w:t>1</w:t>
      </w:r>
      <w:r w:rsidR="003228D9">
        <w:rPr>
          <w:rFonts w:ascii="Trebuchet MS" w:hAnsi="Trebuchet MS"/>
          <w:sz w:val="24"/>
          <w:szCs w:val="24"/>
        </w:rPr>
        <w:t>8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3B514F">
        <w:rPr>
          <w:rFonts w:ascii="Trebuchet MS" w:hAnsi="Trebuchet MS"/>
          <w:sz w:val="24"/>
          <w:szCs w:val="24"/>
        </w:rPr>
        <w:t>8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586EAD">
        <w:rPr>
          <w:rFonts w:ascii="Trebuchet MS" w:hAnsi="Trebuchet MS"/>
          <w:sz w:val="24"/>
          <w:szCs w:val="24"/>
        </w:rPr>
        <w:t>2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494FA6DC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8B373A" w:rsidRPr="008B373A">
        <w:rPr>
          <w:rFonts w:ascii="Trebuchet MS" w:hAnsi="Trebuchet MS"/>
          <w:sz w:val="24"/>
          <w:szCs w:val="24"/>
        </w:rPr>
        <w:t xml:space="preserve">Concursul constă în 2 probe (probă scrisă și interviu). Prima probă- proba scrisă- se susține în data de </w:t>
      </w:r>
      <w:r w:rsidR="008B373A">
        <w:rPr>
          <w:rFonts w:ascii="Trebuchet MS" w:hAnsi="Trebuchet MS"/>
          <w:sz w:val="24"/>
          <w:szCs w:val="24"/>
        </w:rPr>
        <w:t>21</w:t>
      </w:r>
      <w:r w:rsidR="008B373A" w:rsidRPr="008B373A">
        <w:rPr>
          <w:rFonts w:ascii="Trebuchet MS" w:hAnsi="Trebuchet MS"/>
          <w:sz w:val="24"/>
          <w:szCs w:val="24"/>
        </w:rPr>
        <w:t>.0</w:t>
      </w:r>
      <w:r w:rsidR="008B373A">
        <w:rPr>
          <w:rFonts w:ascii="Trebuchet MS" w:hAnsi="Trebuchet MS"/>
          <w:sz w:val="24"/>
          <w:szCs w:val="24"/>
        </w:rPr>
        <w:t>8</w:t>
      </w:r>
      <w:r w:rsidR="008B373A" w:rsidRPr="008B373A">
        <w:rPr>
          <w:rFonts w:ascii="Trebuchet MS" w:hAnsi="Trebuchet MS"/>
          <w:sz w:val="24"/>
          <w:szCs w:val="24"/>
        </w:rPr>
        <w:t>.2025 începând cu ora 10.00,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0392BE68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1439A9">
        <w:rPr>
          <w:rFonts w:ascii="Trebuchet MS" w:hAnsi="Trebuchet MS"/>
          <w:sz w:val="24"/>
          <w:szCs w:val="24"/>
        </w:rPr>
        <w:t xml:space="preserve"> 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>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0C155B25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729F6" w14:textId="77777777" w:rsidR="008C4EEF" w:rsidRDefault="008C4EEF" w:rsidP="00270CF9">
      <w:pPr>
        <w:spacing w:after="0" w:line="240" w:lineRule="auto"/>
      </w:pPr>
      <w:r>
        <w:separator/>
      </w:r>
    </w:p>
  </w:endnote>
  <w:endnote w:type="continuationSeparator" w:id="0">
    <w:p w14:paraId="51955933" w14:textId="77777777" w:rsidR="008C4EEF" w:rsidRDefault="008C4EE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7F44D" w14:textId="77777777" w:rsidR="008C4EEF" w:rsidRDefault="008C4EEF" w:rsidP="00270CF9">
      <w:pPr>
        <w:spacing w:after="0" w:line="240" w:lineRule="auto"/>
      </w:pPr>
      <w:r>
        <w:separator/>
      </w:r>
    </w:p>
  </w:footnote>
  <w:footnote w:type="continuationSeparator" w:id="0">
    <w:p w14:paraId="53140394" w14:textId="77777777" w:rsidR="008C4EEF" w:rsidRDefault="008C4EE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28D9"/>
    <w:rsid w:val="0032582E"/>
    <w:rsid w:val="0033118C"/>
    <w:rsid w:val="00336D01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514F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62CDA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6EAD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576AE"/>
    <w:rsid w:val="0067066F"/>
    <w:rsid w:val="0067688D"/>
    <w:rsid w:val="00681644"/>
    <w:rsid w:val="006838B0"/>
    <w:rsid w:val="00683AE6"/>
    <w:rsid w:val="00684ABE"/>
    <w:rsid w:val="0069182E"/>
    <w:rsid w:val="00692DB9"/>
    <w:rsid w:val="0069668E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AD4"/>
    <w:rsid w:val="006F6163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373A"/>
    <w:rsid w:val="008B6AB1"/>
    <w:rsid w:val="008B6D3D"/>
    <w:rsid w:val="008B7C3B"/>
    <w:rsid w:val="008C0CA6"/>
    <w:rsid w:val="008C4EEF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520A"/>
    <w:rsid w:val="00BC60F5"/>
    <w:rsid w:val="00BD13E8"/>
    <w:rsid w:val="00BD4FBB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0689"/>
    <w:rsid w:val="00D65A77"/>
    <w:rsid w:val="00D70DAE"/>
    <w:rsid w:val="00D748E3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5ABE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27</cp:revision>
  <cp:lastPrinted>2021-02-16T11:32:00Z</cp:lastPrinted>
  <dcterms:created xsi:type="dcterms:W3CDTF">2024-07-30T07:14:00Z</dcterms:created>
  <dcterms:modified xsi:type="dcterms:W3CDTF">2025-08-01T06:17:00Z</dcterms:modified>
</cp:coreProperties>
</file>