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4A7CF" w14:textId="1D751CB9" w:rsidR="006164D2" w:rsidRDefault="006164D2" w:rsidP="00D7683D">
      <w:pPr>
        <w:pStyle w:val="BodyTextIndent2"/>
        <w:tabs>
          <w:tab w:val="clear" w:pos="1776"/>
        </w:tabs>
        <w:rPr>
          <w:rFonts w:ascii="Trebuchet MS" w:hAnsi="Trebuchet MS"/>
          <w:sz w:val="24"/>
          <w:szCs w:val="24"/>
        </w:rPr>
      </w:pPr>
    </w:p>
    <w:p w14:paraId="237673A3" w14:textId="090463AC" w:rsidR="00432194" w:rsidRDefault="007C3B5A" w:rsidP="00432194">
      <w:pPr>
        <w:pStyle w:val="BodyTextIndent2"/>
        <w:tabs>
          <w:tab w:val="clear" w:pos="1776"/>
        </w:tabs>
        <w:ind w:left="0"/>
        <w:jc w:val="left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                     </w:t>
      </w:r>
      <w:r w:rsidRPr="00AF4E36">
        <w:rPr>
          <w:rFonts w:ascii="Calibri" w:eastAsia="Calibri" w:hAnsi="Calibri"/>
          <w:noProof/>
        </w:rPr>
        <w:drawing>
          <wp:inline distT="0" distB="0" distL="0" distR="0" wp14:anchorId="345D5B47" wp14:editId="52B537E2">
            <wp:extent cx="4427220" cy="1097280"/>
            <wp:effectExtent l="0" t="0" r="0" b="7620"/>
            <wp:docPr id="2214420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22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4D535" w14:textId="77777777" w:rsidR="007C3B5A" w:rsidRDefault="007C3B5A" w:rsidP="00D7683D">
      <w:pPr>
        <w:pStyle w:val="BodyTextIndent2"/>
        <w:tabs>
          <w:tab w:val="clear" w:pos="1776"/>
        </w:tabs>
        <w:rPr>
          <w:rFonts w:ascii="Trebuchet MS" w:hAnsi="Trebuchet MS"/>
          <w:sz w:val="26"/>
          <w:szCs w:val="26"/>
        </w:rPr>
      </w:pPr>
      <w:r>
        <w:rPr>
          <w:rFonts w:ascii="Trebuchet MS" w:hAnsi="Trebuchet MS"/>
          <w:sz w:val="26"/>
          <w:szCs w:val="26"/>
        </w:rPr>
        <w:t xml:space="preserve"> </w:t>
      </w:r>
    </w:p>
    <w:p w14:paraId="76096FD0" w14:textId="77777777" w:rsidR="007C3B5A" w:rsidRDefault="007C3B5A" w:rsidP="00D7683D">
      <w:pPr>
        <w:pStyle w:val="BodyTextIndent2"/>
        <w:tabs>
          <w:tab w:val="clear" w:pos="1776"/>
        </w:tabs>
        <w:rPr>
          <w:rFonts w:ascii="Trebuchet MS" w:hAnsi="Trebuchet MS"/>
          <w:sz w:val="26"/>
          <w:szCs w:val="26"/>
        </w:rPr>
      </w:pPr>
    </w:p>
    <w:p w14:paraId="7BF90DB5" w14:textId="77777777" w:rsidR="007C3B5A" w:rsidRDefault="007C3B5A" w:rsidP="00D7683D">
      <w:pPr>
        <w:pStyle w:val="BodyTextIndent2"/>
        <w:tabs>
          <w:tab w:val="clear" w:pos="1776"/>
        </w:tabs>
        <w:rPr>
          <w:rFonts w:ascii="Trebuchet MS" w:hAnsi="Trebuchet MS"/>
          <w:sz w:val="26"/>
          <w:szCs w:val="26"/>
        </w:rPr>
      </w:pPr>
    </w:p>
    <w:p w14:paraId="55F31BC8" w14:textId="77777777" w:rsidR="007C3B5A" w:rsidRDefault="007C3B5A" w:rsidP="00D7683D">
      <w:pPr>
        <w:pStyle w:val="BodyTextIndent2"/>
        <w:tabs>
          <w:tab w:val="clear" w:pos="1776"/>
        </w:tabs>
        <w:rPr>
          <w:rFonts w:ascii="Trebuchet MS" w:hAnsi="Trebuchet MS"/>
          <w:sz w:val="26"/>
          <w:szCs w:val="26"/>
        </w:rPr>
      </w:pPr>
    </w:p>
    <w:p w14:paraId="123EF9FA" w14:textId="1C8FDBE2" w:rsidR="006E3AD7" w:rsidRPr="005D53D9" w:rsidRDefault="00441825" w:rsidP="00D7683D">
      <w:pPr>
        <w:pStyle w:val="BodyTextIndent2"/>
        <w:tabs>
          <w:tab w:val="clear" w:pos="1776"/>
        </w:tabs>
        <w:rPr>
          <w:rFonts w:ascii="Trebuchet MS" w:hAnsi="Trebuchet MS"/>
          <w:sz w:val="26"/>
          <w:szCs w:val="26"/>
        </w:rPr>
      </w:pPr>
      <w:r w:rsidRPr="005D53D9">
        <w:rPr>
          <w:rFonts w:ascii="Trebuchet MS" w:hAnsi="Trebuchet MS"/>
          <w:sz w:val="26"/>
          <w:szCs w:val="26"/>
        </w:rPr>
        <w:t>BIBLIOGRAFIE</w:t>
      </w:r>
    </w:p>
    <w:p w14:paraId="1508A36C" w14:textId="77777777" w:rsidR="006164D2" w:rsidRPr="005D53D9" w:rsidRDefault="006164D2" w:rsidP="00D7683D">
      <w:pPr>
        <w:pStyle w:val="BodyTextIndent2"/>
        <w:tabs>
          <w:tab w:val="clear" w:pos="1776"/>
        </w:tabs>
        <w:rPr>
          <w:rFonts w:ascii="Trebuchet MS" w:hAnsi="Trebuchet MS"/>
          <w:sz w:val="26"/>
          <w:szCs w:val="26"/>
        </w:rPr>
      </w:pPr>
    </w:p>
    <w:p w14:paraId="39347AFE" w14:textId="1D19F93B" w:rsidR="00473F6D" w:rsidRDefault="00BD722A" w:rsidP="005D53D9">
      <w:pPr>
        <w:pStyle w:val="BodyTextIndent2"/>
        <w:tabs>
          <w:tab w:val="clear" w:pos="1776"/>
        </w:tabs>
        <w:rPr>
          <w:rFonts w:ascii="Trebuchet MS" w:hAnsi="Trebuchet MS"/>
          <w:sz w:val="26"/>
          <w:szCs w:val="26"/>
        </w:rPr>
      </w:pPr>
      <w:r w:rsidRPr="005D53D9">
        <w:rPr>
          <w:rFonts w:ascii="Trebuchet MS" w:hAnsi="Trebuchet MS"/>
          <w:sz w:val="26"/>
          <w:szCs w:val="26"/>
        </w:rPr>
        <w:t>CONCURS</w:t>
      </w:r>
      <w:r w:rsidR="00473F6D" w:rsidRPr="005D53D9">
        <w:rPr>
          <w:rFonts w:ascii="Trebuchet MS" w:hAnsi="Trebuchet MS"/>
          <w:sz w:val="26"/>
          <w:szCs w:val="26"/>
        </w:rPr>
        <w:t xml:space="preserve"> PENTRU OCUPAREA </w:t>
      </w:r>
      <w:r w:rsidR="000B47AE" w:rsidRPr="005D53D9">
        <w:rPr>
          <w:rFonts w:ascii="Trebuchet MS" w:hAnsi="Trebuchet MS"/>
          <w:sz w:val="26"/>
          <w:szCs w:val="26"/>
        </w:rPr>
        <w:t>UNUI</w:t>
      </w:r>
      <w:r w:rsidR="00473F6D" w:rsidRPr="005D53D9">
        <w:rPr>
          <w:rFonts w:ascii="Trebuchet MS" w:hAnsi="Trebuchet MS"/>
          <w:sz w:val="26"/>
          <w:szCs w:val="26"/>
        </w:rPr>
        <w:t xml:space="preserve"> POST DE </w:t>
      </w:r>
      <w:r w:rsidR="005D53D9" w:rsidRPr="005D53D9">
        <w:rPr>
          <w:rFonts w:ascii="Trebuchet MS" w:hAnsi="Trebuchet MS"/>
          <w:sz w:val="26"/>
          <w:szCs w:val="26"/>
        </w:rPr>
        <w:t>ASISTENT MANAGER ÎN CADRUL BIROULUI REGISTRATUR</w:t>
      </w:r>
      <w:r w:rsidR="005D53D9">
        <w:rPr>
          <w:rFonts w:ascii="Trebuchet MS" w:hAnsi="Trebuchet MS"/>
          <w:sz w:val="26"/>
          <w:szCs w:val="26"/>
        </w:rPr>
        <w:t>Ă</w:t>
      </w:r>
    </w:p>
    <w:p w14:paraId="734DAD14" w14:textId="77777777" w:rsidR="005D53D9" w:rsidRPr="005D53D9" w:rsidRDefault="005D53D9" w:rsidP="005D53D9">
      <w:pPr>
        <w:pStyle w:val="BodyTextIndent2"/>
        <w:tabs>
          <w:tab w:val="clear" w:pos="1776"/>
        </w:tabs>
        <w:rPr>
          <w:rFonts w:ascii="Trebuchet MS" w:hAnsi="Trebuchet MS"/>
          <w:sz w:val="26"/>
          <w:szCs w:val="26"/>
        </w:rPr>
      </w:pPr>
    </w:p>
    <w:p w14:paraId="0772112C" w14:textId="595C2C09" w:rsidR="00A14BF3" w:rsidRPr="005D53D9" w:rsidRDefault="008A0B49" w:rsidP="00D7683D">
      <w:pPr>
        <w:pStyle w:val="BodyTextIndent2"/>
        <w:tabs>
          <w:tab w:val="clear" w:pos="1776"/>
        </w:tabs>
        <w:rPr>
          <w:rFonts w:ascii="Trebuchet MS" w:hAnsi="Trebuchet MS"/>
          <w:sz w:val="26"/>
          <w:szCs w:val="26"/>
        </w:rPr>
      </w:pPr>
      <w:r w:rsidRPr="00245E24">
        <w:rPr>
          <w:rFonts w:ascii="Trebuchet MS" w:hAnsi="Trebuchet MS"/>
          <w:sz w:val="26"/>
          <w:szCs w:val="26"/>
        </w:rPr>
        <w:t>-</w:t>
      </w:r>
      <w:r w:rsidR="00B22A4D">
        <w:rPr>
          <w:rFonts w:ascii="Trebuchet MS" w:hAnsi="Trebuchet MS"/>
          <w:sz w:val="26"/>
          <w:szCs w:val="26"/>
        </w:rPr>
        <w:t>4</w:t>
      </w:r>
      <w:r w:rsidR="00245E24">
        <w:rPr>
          <w:rFonts w:ascii="Trebuchet MS" w:hAnsi="Trebuchet MS"/>
          <w:sz w:val="26"/>
          <w:szCs w:val="26"/>
        </w:rPr>
        <w:t xml:space="preserve"> </w:t>
      </w:r>
      <w:r w:rsidR="00B22A4D">
        <w:rPr>
          <w:rFonts w:ascii="Trebuchet MS" w:hAnsi="Trebuchet MS"/>
          <w:sz w:val="26"/>
          <w:szCs w:val="26"/>
        </w:rPr>
        <w:t>MARTIE 2024</w:t>
      </w:r>
      <w:r w:rsidR="006E3AD7" w:rsidRPr="00245E24">
        <w:rPr>
          <w:rFonts w:ascii="Trebuchet MS" w:hAnsi="Trebuchet MS"/>
          <w:sz w:val="26"/>
          <w:szCs w:val="26"/>
        </w:rPr>
        <w:t>-</w:t>
      </w:r>
    </w:p>
    <w:p w14:paraId="3E097B88" w14:textId="77777777" w:rsidR="00A14BF3" w:rsidRPr="005D53D9" w:rsidRDefault="00A14BF3" w:rsidP="00203F11">
      <w:pPr>
        <w:pStyle w:val="BodyTextIndent2"/>
        <w:jc w:val="both"/>
        <w:rPr>
          <w:rFonts w:ascii="Trebuchet MS" w:hAnsi="Trebuchet MS"/>
          <w:b w:val="0"/>
          <w:sz w:val="26"/>
          <w:szCs w:val="26"/>
        </w:rPr>
      </w:pPr>
    </w:p>
    <w:p w14:paraId="6084350A" w14:textId="77777777" w:rsidR="006164D2" w:rsidRPr="005D53D9" w:rsidRDefault="006164D2" w:rsidP="00CA7A0F">
      <w:pPr>
        <w:pStyle w:val="BodyTextIndent2"/>
        <w:ind w:left="0"/>
        <w:jc w:val="both"/>
        <w:rPr>
          <w:rFonts w:ascii="Trebuchet MS" w:hAnsi="Trebuchet MS"/>
          <w:b w:val="0"/>
          <w:sz w:val="26"/>
          <w:szCs w:val="26"/>
        </w:rPr>
      </w:pPr>
    </w:p>
    <w:p w14:paraId="4AF39E38" w14:textId="77777777" w:rsidR="00A14BF3" w:rsidRPr="005D53D9" w:rsidRDefault="00A14BF3" w:rsidP="004E5731">
      <w:pPr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  <w:sz w:val="26"/>
          <w:szCs w:val="26"/>
        </w:rPr>
      </w:pPr>
      <w:r w:rsidRPr="005D53D9">
        <w:rPr>
          <w:rFonts w:ascii="Trebuchet MS" w:hAnsi="Trebuchet MS" w:cs="Arial"/>
          <w:sz w:val="26"/>
          <w:szCs w:val="26"/>
        </w:rPr>
        <w:t>Legea nr. 315/20</w:t>
      </w:r>
      <w:r w:rsidR="00BD7BF5" w:rsidRPr="005D53D9">
        <w:rPr>
          <w:rFonts w:ascii="Trebuchet MS" w:hAnsi="Trebuchet MS" w:cs="Arial"/>
          <w:sz w:val="26"/>
          <w:szCs w:val="26"/>
        </w:rPr>
        <w:t>04 privind dezvoltarea regională</w:t>
      </w:r>
      <w:r w:rsidRPr="005D53D9">
        <w:rPr>
          <w:rFonts w:ascii="Trebuchet MS" w:hAnsi="Trebuchet MS" w:cs="Arial"/>
          <w:sz w:val="26"/>
          <w:szCs w:val="26"/>
        </w:rPr>
        <w:t xml:space="preserve"> </w:t>
      </w:r>
      <w:r w:rsidR="00BD7BF5" w:rsidRPr="005D53D9">
        <w:rPr>
          <w:rFonts w:ascii="Trebuchet MS" w:hAnsi="Trebuchet MS" w:cs="Arial"/>
          <w:sz w:val="26"/>
          <w:szCs w:val="26"/>
        </w:rPr>
        <w:t>î</w:t>
      </w:r>
      <w:r w:rsidRPr="005D53D9">
        <w:rPr>
          <w:rFonts w:ascii="Trebuchet MS" w:hAnsi="Trebuchet MS" w:cs="Arial"/>
          <w:sz w:val="26"/>
          <w:szCs w:val="26"/>
        </w:rPr>
        <w:t>n Rom</w:t>
      </w:r>
      <w:r w:rsidR="00BD7BF5" w:rsidRPr="005D53D9">
        <w:rPr>
          <w:rFonts w:ascii="Trebuchet MS" w:hAnsi="Trebuchet MS" w:cs="Arial"/>
          <w:sz w:val="26"/>
          <w:szCs w:val="26"/>
        </w:rPr>
        <w:t xml:space="preserve">ânia – </w:t>
      </w:r>
      <w:hyperlink r:id="rId9" w:history="1">
        <w:r w:rsidR="00BD7BF5" w:rsidRPr="005D53D9">
          <w:rPr>
            <w:rStyle w:val="Hyperlink"/>
            <w:rFonts w:ascii="Trebuchet MS" w:hAnsi="Trebuchet MS" w:cs="Arial"/>
            <w:sz w:val="26"/>
            <w:szCs w:val="26"/>
          </w:rPr>
          <w:t>www.adrmuntenia.ro</w:t>
        </w:r>
      </w:hyperlink>
      <w:r w:rsidR="00200F61" w:rsidRPr="005D53D9">
        <w:rPr>
          <w:rFonts w:ascii="Trebuchet MS" w:hAnsi="Trebuchet MS" w:cs="Arial"/>
          <w:sz w:val="26"/>
          <w:szCs w:val="26"/>
        </w:rPr>
        <w:t>;</w:t>
      </w:r>
    </w:p>
    <w:p w14:paraId="7F099F29" w14:textId="77777777" w:rsidR="00A14BF3" w:rsidRDefault="00A14BF3" w:rsidP="004E5731">
      <w:pPr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  <w:sz w:val="26"/>
          <w:szCs w:val="26"/>
        </w:rPr>
      </w:pPr>
      <w:r w:rsidRPr="005D53D9">
        <w:rPr>
          <w:rFonts w:ascii="Trebuchet MS" w:hAnsi="Trebuchet MS" w:cs="Arial"/>
          <w:sz w:val="26"/>
          <w:szCs w:val="26"/>
        </w:rPr>
        <w:t xml:space="preserve">Regulamentul de </w:t>
      </w:r>
      <w:r w:rsidR="004F6093" w:rsidRPr="005D53D9">
        <w:rPr>
          <w:rFonts w:ascii="Trebuchet MS" w:hAnsi="Trebuchet MS" w:cs="Arial"/>
          <w:sz w:val="26"/>
          <w:szCs w:val="26"/>
        </w:rPr>
        <w:t xml:space="preserve">organizare </w:t>
      </w:r>
      <w:r w:rsidR="00BD7BF5" w:rsidRPr="005D53D9">
        <w:rPr>
          <w:rFonts w:ascii="Trebuchet MS" w:hAnsi="Trebuchet MS" w:cs="Arial"/>
          <w:sz w:val="26"/>
          <w:szCs w:val="26"/>
        </w:rPr>
        <w:t>ș</w:t>
      </w:r>
      <w:r w:rsidR="004F6093" w:rsidRPr="005D53D9">
        <w:rPr>
          <w:rFonts w:ascii="Trebuchet MS" w:hAnsi="Trebuchet MS" w:cs="Arial"/>
          <w:sz w:val="26"/>
          <w:szCs w:val="26"/>
        </w:rPr>
        <w:t>i f</w:t>
      </w:r>
      <w:r w:rsidR="00BD7BF5" w:rsidRPr="005D53D9">
        <w:rPr>
          <w:rFonts w:ascii="Trebuchet MS" w:hAnsi="Trebuchet MS" w:cs="Arial"/>
          <w:sz w:val="26"/>
          <w:szCs w:val="26"/>
        </w:rPr>
        <w:t>uncționare al Agenț</w:t>
      </w:r>
      <w:r w:rsidRPr="005D53D9">
        <w:rPr>
          <w:rFonts w:ascii="Trebuchet MS" w:hAnsi="Trebuchet MS" w:cs="Arial"/>
          <w:sz w:val="26"/>
          <w:szCs w:val="26"/>
        </w:rPr>
        <w:t>iei pentru Dezvoltare Regional</w:t>
      </w:r>
      <w:r w:rsidR="00BD7BF5" w:rsidRPr="005D53D9">
        <w:rPr>
          <w:rFonts w:ascii="Trebuchet MS" w:hAnsi="Trebuchet MS" w:cs="Arial"/>
          <w:sz w:val="26"/>
          <w:szCs w:val="26"/>
        </w:rPr>
        <w:t>ă</w:t>
      </w:r>
      <w:r w:rsidRPr="005D53D9">
        <w:rPr>
          <w:rFonts w:ascii="Trebuchet MS" w:hAnsi="Trebuchet MS" w:cs="Arial"/>
          <w:sz w:val="26"/>
          <w:szCs w:val="26"/>
        </w:rPr>
        <w:t xml:space="preserve"> Sud Muntenia</w:t>
      </w:r>
      <w:r w:rsidR="00BD7BF5" w:rsidRPr="005D53D9">
        <w:rPr>
          <w:rFonts w:ascii="Trebuchet MS" w:hAnsi="Trebuchet MS" w:cs="Arial"/>
          <w:sz w:val="26"/>
          <w:szCs w:val="26"/>
        </w:rPr>
        <w:t xml:space="preserve">- </w:t>
      </w:r>
      <w:hyperlink r:id="rId10" w:history="1">
        <w:r w:rsidR="00BD7BF5" w:rsidRPr="005D53D9">
          <w:rPr>
            <w:rStyle w:val="Hyperlink"/>
            <w:rFonts w:ascii="Trebuchet MS" w:hAnsi="Trebuchet MS" w:cs="Arial"/>
            <w:sz w:val="26"/>
            <w:szCs w:val="26"/>
          </w:rPr>
          <w:t>www.adrmuntenia.ro</w:t>
        </w:r>
      </w:hyperlink>
      <w:r w:rsidR="009B4DFF" w:rsidRPr="005D53D9">
        <w:rPr>
          <w:rFonts w:ascii="Trebuchet MS" w:hAnsi="Trebuchet MS" w:cs="Arial"/>
          <w:sz w:val="26"/>
          <w:szCs w:val="26"/>
        </w:rPr>
        <w:t>;</w:t>
      </w:r>
    </w:p>
    <w:p w14:paraId="42956FE4" w14:textId="48E0FF42" w:rsidR="005D53D9" w:rsidRPr="005D53D9" w:rsidRDefault="005D53D9" w:rsidP="004E5731">
      <w:pPr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  <w:sz w:val="26"/>
          <w:szCs w:val="26"/>
        </w:rPr>
      </w:pPr>
      <w:r>
        <w:rPr>
          <w:rFonts w:ascii="Trebuchet MS" w:hAnsi="Trebuchet MS" w:cs="Arial"/>
          <w:sz w:val="26"/>
          <w:szCs w:val="26"/>
        </w:rPr>
        <w:t xml:space="preserve">Regulamentul de organizare și funcționare al Consiliului pentru Dezvoltare Regională- </w:t>
      </w:r>
      <w:hyperlink r:id="rId11" w:history="1">
        <w:r w:rsidRPr="007F64A4">
          <w:rPr>
            <w:rStyle w:val="Hyperlink"/>
            <w:rFonts w:ascii="Trebuchet MS" w:hAnsi="Trebuchet MS" w:cs="Arial"/>
            <w:sz w:val="26"/>
            <w:szCs w:val="26"/>
          </w:rPr>
          <w:t>www.adrmuntenia.ro</w:t>
        </w:r>
      </w:hyperlink>
      <w:r>
        <w:rPr>
          <w:rFonts w:ascii="Trebuchet MS" w:hAnsi="Trebuchet MS" w:cs="Arial"/>
          <w:sz w:val="26"/>
          <w:szCs w:val="26"/>
        </w:rPr>
        <w:t xml:space="preserve"> ;</w:t>
      </w:r>
    </w:p>
    <w:p w14:paraId="2F2BD96A" w14:textId="7813154A" w:rsidR="00A14BF3" w:rsidRPr="005D53D9" w:rsidRDefault="00A14BF3" w:rsidP="004E5731">
      <w:pPr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  <w:sz w:val="26"/>
          <w:szCs w:val="26"/>
        </w:rPr>
      </w:pPr>
      <w:r w:rsidRPr="005D53D9">
        <w:rPr>
          <w:rFonts w:ascii="Trebuchet MS" w:hAnsi="Trebuchet MS" w:cs="Arial"/>
          <w:sz w:val="26"/>
          <w:szCs w:val="26"/>
        </w:rPr>
        <w:t>Statutul A</w:t>
      </w:r>
      <w:r w:rsidR="00BD7BF5" w:rsidRPr="005D53D9">
        <w:rPr>
          <w:rFonts w:ascii="Trebuchet MS" w:hAnsi="Trebuchet MS" w:cs="Arial"/>
          <w:sz w:val="26"/>
          <w:szCs w:val="26"/>
        </w:rPr>
        <w:t>genției pentru Dezvoltare Regională</w:t>
      </w:r>
      <w:r w:rsidRPr="005D53D9">
        <w:rPr>
          <w:rFonts w:ascii="Trebuchet MS" w:hAnsi="Trebuchet MS" w:cs="Arial"/>
          <w:sz w:val="26"/>
          <w:szCs w:val="26"/>
        </w:rPr>
        <w:t xml:space="preserve"> Sud Muntenia</w:t>
      </w:r>
      <w:r w:rsidR="00BD7BF5" w:rsidRPr="005D53D9">
        <w:rPr>
          <w:rFonts w:ascii="Trebuchet MS" w:hAnsi="Trebuchet MS" w:cs="Arial"/>
          <w:sz w:val="26"/>
          <w:szCs w:val="26"/>
        </w:rPr>
        <w:t xml:space="preserve">- </w:t>
      </w:r>
      <w:hyperlink r:id="rId12" w:history="1">
        <w:r w:rsidR="00BD7BF5" w:rsidRPr="005D53D9">
          <w:rPr>
            <w:rStyle w:val="Hyperlink"/>
            <w:rFonts w:ascii="Trebuchet MS" w:hAnsi="Trebuchet MS" w:cs="Arial"/>
            <w:sz w:val="26"/>
            <w:szCs w:val="26"/>
          </w:rPr>
          <w:t>www.adrmuntenia.ro</w:t>
        </w:r>
      </w:hyperlink>
      <w:r w:rsidR="00B22A4D">
        <w:rPr>
          <w:rFonts w:ascii="Trebuchet MS" w:hAnsi="Trebuchet MS" w:cs="Arial"/>
          <w:sz w:val="26"/>
          <w:szCs w:val="26"/>
        </w:rPr>
        <w:t>.</w:t>
      </w:r>
    </w:p>
    <w:sectPr w:rsidR="00A14BF3" w:rsidRPr="005D53D9" w:rsidSect="00AA4580">
      <w:footerReference w:type="even" r:id="rId13"/>
      <w:pgSz w:w="11906" w:h="16838" w:code="9"/>
      <w:pgMar w:top="567" w:right="1274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60886" w14:textId="77777777" w:rsidR="00AA4580" w:rsidRDefault="00AA4580">
      <w:r>
        <w:separator/>
      </w:r>
    </w:p>
  </w:endnote>
  <w:endnote w:type="continuationSeparator" w:id="0">
    <w:p w14:paraId="18A6FF7D" w14:textId="77777777" w:rsidR="00AA4580" w:rsidRDefault="00AA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4A570" w14:textId="77777777" w:rsidR="00A14BF3" w:rsidRDefault="007E733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14B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9B9DA5" w14:textId="77777777" w:rsidR="00A14BF3" w:rsidRDefault="00A14B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FF7C8" w14:textId="77777777" w:rsidR="00AA4580" w:rsidRDefault="00AA4580">
      <w:r>
        <w:separator/>
      </w:r>
    </w:p>
  </w:footnote>
  <w:footnote w:type="continuationSeparator" w:id="0">
    <w:p w14:paraId="594B016D" w14:textId="77777777" w:rsidR="00AA4580" w:rsidRDefault="00AA4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C07DC"/>
    <w:multiLevelType w:val="hybridMultilevel"/>
    <w:tmpl w:val="88FCB108"/>
    <w:lvl w:ilvl="0" w:tplc="40D0C40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E2A72"/>
    <w:multiLevelType w:val="hybridMultilevel"/>
    <w:tmpl w:val="F9A01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B362F"/>
    <w:multiLevelType w:val="hybridMultilevel"/>
    <w:tmpl w:val="DDC46842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E43C11"/>
    <w:multiLevelType w:val="hybridMultilevel"/>
    <w:tmpl w:val="40E03356"/>
    <w:lvl w:ilvl="0" w:tplc="5B16BB86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439A8"/>
    <w:multiLevelType w:val="hybridMultilevel"/>
    <w:tmpl w:val="43A8D8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FD70E5"/>
    <w:multiLevelType w:val="hybridMultilevel"/>
    <w:tmpl w:val="EA9887D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C4FD6"/>
    <w:multiLevelType w:val="hybridMultilevel"/>
    <w:tmpl w:val="A1666A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AAC72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2B47FC"/>
    <w:multiLevelType w:val="hybridMultilevel"/>
    <w:tmpl w:val="7BAAC154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B92974"/>
    <w:multiLevelType w:val="hybridMultilevel"/>
    <w:tmpl w:val="DFF8EA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ED6986"/>
    <w:multiLevelType w:val="hybridMultilevel"/>
    <w:tmpl w:val="06F8AC36"/>
    <w:lvl w:ilvl="0" w:tplc="1660DD9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5535B"/>
    <w:multiLevelType w:val="hybridMultilevel"/>
    <w:tmpl w:val="FD787FCC"/>
    <w:lvl w:ilvl="0" w:tplc="5B16BB86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43557">
    <w:abstractNumId w:val="7"/>
  </w:num>
  <w:num w:numId="2" w16cid:durableId="1830291939">
    <w:abstractNumId w:val="2"/>
  </w:num>
  <w:num w:numId="3" w16cid:durableId="1470787091">
    <w:abstractNumId w:val="0"/>
  </w:num>
  <w:num w:numId="4" w16cid:durableId="1709185997">
    <w:abstractNumId w:val="9"/>
  </w:num>
  <w:num w:numId="5" w16cid:durableId="105658829">
    <w:abstractNumId w:val="6"/>
  </w:num>
  <w:num w:numId="6" w16cid:durableId="1445073450">
    <w:abstractNumId w:val="8"/>
  </w:num>
  <w:num w:numId="7" w16cid:durableId="345255606">
    <w:abstractNumId w:val="4"/>
  </w:num>
  <w:num w:numId="8" w16cid:durableId="901674094">
    <w:abstractNumId w:val="3"/>
  </w:num>
  <w:num w:numId="9" w16cid:durableId="1953708963">
    <w:abstractNumId w:val="10"/>
  </w:num>
  <w:num w:numId="10" w16cid:durableId="166213857">
    <w:abstractNumId w:val="1"/>
  </w:num>
  <w:num w:numId="11" w16cid:durableId="12673480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en-GB" w:vendorID="64" w:dllVersion="5" w:nlCheck="1" w:checkStyle="1"/>
  <w:activeWritingStyle w:appName="MSWord" w:lang="en-US" w:vendorID="64" w:dllVersion="5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896"/>
    <w:rsid w:val="000104C2"/>
    <w:rsid w:val="00022A2D"/>
    <w:rsid w:val="000339D8"/>
    <w:rsid w:val="000425A0"/>
    <w:rsid w:val="000552D0"/>
    <w:rsid w:val="0007521B"/>
    <w:rsid w:val="00096DEF"/>
    <w:rsid w:val="000A49CA"/>
    <w:rsid w:val="000B0B99"/>
    <w:rsid w:val="000B47AE"/>
    <w:rsid w:val="000B614F"/>
    <w:rsid w:val="000D3DBC"/>
    <w:rsid w:val="000E0A49"/>
    <w:rsid w:val="000F484A"/>
    <w:rsid w:val="001019C6"/>
    <w:rsid w:val="00123DCD"/>
    <w:rsid w:val="00127124"/>
    <w:rsid w:val="00127328"/>
    <w:rsid w:val="00137276"/>
    <w:rsid w:val="00145476"/>
    <w:rsid w:val="00160614"/>
    <w:rsid w:val="00174A09"/>
    <w:rsid w:val="0017581B"/>
    <w:rsid w:val="001F407A"/>
    <w:rsid w:val="00200F61"/>
    <w:rsid w:val="00203106"/>
    <w:rsid w:val="00203F11"/>
    <w:rsid w:val="002113DB"/>
    <w:rsid w:val="0024289D"/>
    <w:rsid w:val="00245E24"/>
    <w:rsid w:val="0025230B"/>
    <w:rsid w:val="00271FC9"/>
    <w:rsid w:val="00277534"/>
    <w:rsid w:val="002A7A5F"/>
    <w:rsid w:val="002D3367"/>
    <w:rsid w:val="002E3D8A"/>
    <w:rsid w:val="003322B8"/>
    <w:rsid w:val="00361ECA"/>
    <w:rsid w:val="003708EF"/>
    <w:rsid w:val="00376378"/>
    <w:rsid w:val="00396A7B"/>
    <w:rsid w:val="003B1C7C"/>
    <w:rsid w:val="003B7AAA"/>
    <w:rsid w:val="003C5CDD"/>
    <w:rsid w:val="003D1247"/>
    <w:rsid w:val="00407E39"/>
    <w:rsid w:val="00410CFB"/>
    <w:rsid w:val="004112D9"/>
    <w:rsid w:val="00424663"/>
    <w:rsid w:val="00432194"/>
    <w:rsid w:val="0043291D"/>
    <w:rsid w:val="0043745A"/>
    <w:rsid w:val="00437A1D"/>
    <w:rsid w:val="00441825"/>
    <w:rsid w:val="00464BDD"/>
    <w:rsid w:val="00473F6D"/>
    <w:rsid w:val="004836D7"/>
    <w:rsid w:val="004A1377"/>
    <w:rsid w:val="004A3AB4"/>
    <w:rsid w:val="004B7776"/>
    <w:rsid w:val="004C1C4C"/>
    <w:rsid w:val="004D68F1"/>
    <w:rsid w:val="004E5731"/>
    <w:rsid w:val="004F448F"/>
    <w:rsid w:val="004F6093"/>
    <w:rsid w:val="004F702C"/>
    <w:rsid w:val="00527D15"/>
    <w:rsid w:val="00533068"/>
    <w:rsid w:val="00541EE6"/>
    <w:rsid w:val="00577EF9"/>
    <w:rsid w:val="00587F24"/>
    <w:rsid w:val="005B3F79"/>
    <w:rsid w:val="005D34DE"/>
    <w:rsid w:val="005D53D9"/>
    <w:rsid w:val="005E4F9C"/>
    <w:rsid w:val="005F5968"/>
    <w:rsid w:val="006164D2"/>
    <w:rsid w:val="006205A0"/>
    <w:rsid w:val="00620EAA"/>
    <w:rsid w:val="0062171D"/>
    <w:rsid w:val="0064358C"/>
    <w:rsid w:val="0067331D"/>
    <w:rsid w:val="00680B6E"/>
    <w:rsid w:val="00695A66"/>
    <w:rsid w:val="00696561"/>
    <w:rsid w:val="00697C26"/>
    <w:rsid w:val="006B4A42"/>
    <w:rsid w:val="006C5B14"/>
    <w:rsid w:val="006D16C7"/>
    <w:rsid w:val="006D6139"/>
    <w:rsid w:val="006E3AD7"/>
    <w:rsid w:val="00705F4C"/>
    <w:rsid w:val="00707F29"/>
    <w:rsid w:val="0072367F"/>
    <w:rsid w:val="007361E6"/>
    <w:rsid w:val="007544F9"/>
    <w:rsid w:val="007A4292"/>
    <w:rsid w:val="007C3B5A"/>
    <w:rsid w:val="007C57EC"/>
    <w:rsid w:val="007E7332"/>
    <w:rsid w:val="007F3950"/>
    <w:rsid w:val="007F618D"/>
    <w:rsid w:val="008014B2"/>
    <w:rsid w:val="00810158"/>
    <w:rsid w:val="00814C4C"/>
    <w:rsid w:val="008157FA"/>
    <w:rsid w:val="00850602"/>
    <w:rsid w:val="008539B8"/>
    <w:rsid w:val="00854C97"/>
    <w:rsid w:val="00860C79"/>
    <w:rsid w:val="00876A59"/>
    <w:rsid w:val="00881ED9"/>
    <w:rsid w:val="008A0B49"/>
    <w:rsid w:val="008A40CC"/>
    <w:rsid w:val="008B7595"/>
    <w:rsid w:val="008C5DE9"/>
    <w:rsid w:val="008C788E"/>
    <w:rsid w:val="008D142E"/>
    <w:rsid w:val="008D2239"/>
    <w:rsid w:val="008D2896"/>
    <w:rsid w:val="008D29B3"/>
    <w:rsid w:val="008D497F"/>
    <w:rsid w:val="008E6555"/>
    <w:rsid w:val="008E7D09"/>
    <w:rsid w:val="00924C95"/>
    <w:rsid w:val="00933C1B"/>
    <w:rsid w:val="00933CF8"/>
    <w:rsid w:val="0094371B"/>
    <w:rsid w:val="00954F9E"/>
    <w:rsid w:val="00955988"/>
    <w:rsid w:val="00957665"/>
    <w:rsid w:val="009609A7"/>
    <w:rsid w:val="00964103"/>
    <w:rsid w:val="00977773"/>
    <w:rsid w:val="009B145A"/>
    <w:rsid w:val="009B4DFF"/>
    <w:rsid w:val="009D0288"/>
    <w:rsid w:val="009D2978"/>
    <w:rsid w:val="009E117E"/>
    <w:rsid w:val="00A0010E"/>
    <w:rsid w:val="00A00EDD"/>
    <w:rsid w:val="00A1458D"/>
    <w:rsid w:val="00A14BF3"/>
    <w:rsid w:val="00A36A41"/>
    <w:rsid w:val="00A44929"/>
    <w:rsid w:val="00A46C51"/>
    <w:rsid w:val="00A72F0D"/>
    <w:rsid w:val="00A82258"/>
    <w:rsid w:val="00AA4580"/>
    <w:rsid w:val="00AC72CB"/>
    <w:rsid w:val="00AF1A01"/>
    <w:rsid w:val="00B00530"/>
    <w:rsid w:val="00B1409A"/>
    <w:rsid w:val="00B1713F"/>
    <w:rsid w:val="00B22A4D"/>
    <w:rsid w:val="00B51941"/>
    <w:rsid w:val="00B64B64"/>
    <w:rsid w:val="00B84415"/>
    <w:rsid w:val="00B84D2F"/>
    <w:rsid w:val="00B9712A"/>
    <w:rsid w:val="00BA628E"/>
    <w:rsid w:val="00BB3E50"/>
    <w:rsid w:val="00BC3479"/>
    <w:rsid w:val="00BD20AF"/>
    <w:rsid w:val="00BD543A"/>
    <w:rsid w:val="00BD722A"/>
    <w:rsid w:val="00BD7BF5"/>
    <w:rsid w:val="00BE02D9"/>
    <w:rsid w:val="00BF31F7"/>
    <w:rsid w:val="00C6001D"/>
    <w:rsid w:val="00C75458"/>
    <w:rsid w:val="00C7673C"/>
    <w:rsid w:val="00CA7A0F"/>
    <w:rsid w:val="00CD270B"/>
    <w:rsid w:val="00CD4B7B"/>
    <w:rsid w:val="00CF75A3"/>
    <w:rsid w:val="00D01334"/>
    <w:rsid w:val="00D02A0F"/>
    <w:rsid w:val="00D044F8"/>
    <w:rsid w:val="00D14FCD"/>
    <w:rsid w:val="00D223F3"/>
    <w:rsid w:val="00D250C7"/>
    <w:rsid w:val="00D37381"/>
    <w:rsid w:val="00D7683D"/>
    <w:rsid w:val="00D86968"/>
    <w:rsid w:val="00DE0DAA"/>
    <w:rsid w:val="00DE2B71"/>
    <w:rsid w:val="00DE44AD"/>
    <w:rsid w:val="00DF11C2"/>
    <w:rsid w:val="00E21024"/>
    <w:rsid w:val="00E25351"/>
    <w:rsid w:val="00E305A0"/>
    <w:rsid w:val="00E3386E"/>
    <w:rsid w:val="00E50B4B"/>
    <w:rsid w:val="00E55ED1"/>
    <w:rsid w:val="00E56400"/>
    <w:rsid w:val="00E663FF"/>
    <w:rsid w:val="00E834AC"/>
    <w:rsid w:val="00E87197"/>
    <w:rsid w:val="00EB548E"/>
    <w:rsid w:val="00EC14BE"/>
    <w:rsid w:val="00ED3C2C"/>
    <w:rsid w:val="00ED692E"/>
    <w:rsid w:val="00ED70F3"/>
    <w:rsid w:val="00EE2AB2"/>
    <w:rsid w:val="00EE6E8D"/>
    <w:rsid w:val="00EE791E"/>
    <w:rsid w:val="00EF3A51"/>
    <w:rsid w:val="00EF58E4"/>
    <w:rsid w:val="00F23059"/>
    <w:rsid w:val="00F35D09"/>
    <w:rsid w:val="00F51901"/>
    <w:rsid w:val="00F71D2D"/>
    <w:rsid w:val="00FA3C62"/>
    <w:rsid w:val="00FA59C1"/>
    <w:rsid w:val="00FB0F38"/>
    <w:rsid w:val="00FB236E"/>
    <w:rsid w:val="00FC1944"/>
    <w:rsid w:val="00FE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8303F3"/>
  <w15:docId w15:val="{B709236D-A0B2-4365-A8F8-1EA0D976B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13DB"/>
    <w:rPr>
      <w:rFonts w:ascii="Futura Bk BT" w:hAnsi="Futura Bk BT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rsid w:val="002113DB"/>
    <w:pPr>
      <w:keepNext/>
      <w:jc w:val="center"/>
      <w:outlineLvl w:val="0"/>
    </w:pPr>
    <w:rPr>
      <w:rFonts w:ascii="Arial Black" w:hAnsi="Arial Black" w:cs="Arial"/>
      <w:bCs/>
      <w:sz w:val="28"/>
    </w:rPr>
  </w:style>
  <w:style w:type="paragraph" w:styleId="Heading2">
    <w:name w:val="heading 2"/>
    <w:basedOn w:val="Normal"/>
    <w:next w:val="Normal"/>
    <w:qFormat/>
    <w:rsid w:val="002113DB"/>
    <w:pPr>
      <w:keepNext/>
      <w:spacing w:before="240" w:after="60"/>
      <w:outlineLvl w:val="1"/>
    </w:pPr>
    <w:rPr>
      <w:rFonts w:ascii="Arial Black" w:hAnsi="Arial Black" w:cs="Arial"/>
      <w:b/>
      <w:bCs/>
      <w:szCs w:val="28"/>
    </w:rPr>
  </w:style>
  <w:style w:type="paragraph" w:styleId="Heading3">
    <w:name w:val="heading 3"/>
    <w:basedOn w:val="Normal"/>
    <w:next w:val="Normal"/>
    <w:qFormat/>
    <w:rsid w:val="002113DB"/>
    <w:pPr>
      <w:keepNext/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2113DB"/>
    <w:pPr>
      <w:keepNext/>
      <w:spacing w:line="288" w:lineRule="auto"/>
      <w:jc w:val="both"/>
      <w:outlineLvl w:val="3"/>
    </w:pPr>
    <w:rPr>
      <w:rFonts w:ascii="Arial" w:hAnsi="Arial" w:cs="Arial"/>
      <w:b/>
      <w:sz w:val="22"/>
    </w:rPr>
  </w:style>
  <w:style w:type="paragraph" w:styleId="Heading5">
    <w:name w:val="heading 5"/>
    <w:basedOn w:val="Normal"/>
    <w:next w:val="Normal"/>
    <w:qFormat/>
    <w:rsid w:val="002113DB"/>
    <w:pPr>
      <w:keepNext/>
      <w:spacing w:line="288" w:lineRule="auto"/>
      <w:jc w:val="both"/>
      <w:outlineLvl w:val="4"/>
    </w:pPr>
    <w:rPr>
      <w:rFonts w:ascii="Arial" w:hAnsi="Arial" w:cs="Arial"/>
      <w:b/>
      <w:bCs/>
      <w:i/>
      <w:iCs/>
      <w:sz w:val="22"/>
    </w:rPr>
  </w:style>
  <w:style w:type="paragraph" w:styleId="Heading6">
    <w:name w:val="heading 6"/>
    <w:basedOn w:val="Normal"/>
    <w:next w:val="Normal"/>
    <w:qFormat/>
    <w:rsid w:val="002113DB"/>
    <w:pPr>
      <w:keepNext/>
      <w:outlineLvl w:val="5"/>
    </w:pPr>
    <w:rPr>
      <w:rFonts w:ascii="Arial" w:hAnsi="Arial" w:cs="Arial"/>
      <w:b/>
      <w:bCs/>
      <w:i/>
      <w:iCs/>
      <w:sz w:val="22"/>
    </w:rPr>
  </w:style>
  <w:style w:type="paragraph" w:styleId="Heading7">
    <w:name w:val="heading 7"/>
    <w:basedOn w:val="Normal"/>
    <w:next w:val="Normal"/>
    <w:qFormat/>
    <w:rsid w:val="002113DB"/>
    <w:pPr>
      <w:keepNext/>
      <w:outlineLvl w:val="6"/>
    </w:pPr>
    <w:rPr>
      <w:rFonts w:ascii="Arial" w:hAnsi="Arial" w:cs="Arial"/>
      <w:b/>
      <w:bCs/>
      <w:i/>
      <w:iCs/>
    </w:rPr>
  </w:style>
  <w:style w:type="paragraph" w:styleId="Heading8">
    <w:name w:val="heading 8"/>
    <w:basedOn w:val="Normal"/>
    <w:next w:val="Normal"/>
    <w:qFormat/>
    <w:rsid w:val="002113DB"/>
    <w:pPr>
      <w:keepNext/>
      <w:jc w:val="right"/>
      <w:outlineLvl w:val="7"/>
    </w:pPr>
    <w:rPr>
      <w:rFonts w:ascii="Arial Narrow" w:hAnsi="Arial Narrow"/>
      <w:b/>
      <w:sz w:val="28"/>
      <w:szCs w:val="32"/>
      <w:lang w:val="en-US"/>
    </w:rPr>
  </w:style>
  <w:style w:type="paragraph" w:styleId="Heading9">
    <w:name w:val="heading 9"/>
    <w:basedOn w:val="Normal"/>
    <w:next w:val="Normal"/>
    <w:qFormat/>
    <w:rsid w:val="002113DB"/>
    <w:pPr>
      <w:keepNext/>
      <w:jc w:val="center"/>
      <w:outlineLvl w:val="8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113DB"/>
    <w:pPr>
      <w:jc w:val="center"/>
    </w:pPr>
    <w:rPr>
      <w:b/>
    </w:rPr>
  </w:style>
  <w:style w:type="paragraph" w:styleId="BodyText">
    <w:name w:val="Body Text"/>
    <w:basedOn w:val="Normal"/>
    <w:rsid w:val="002113DB"/>
    <w:pPr>
      <w:jc w:val="both"/>
    </w:pPr>
  </w:style>
  <w:style w:type="paragraph" w:styleId="Header">
    <w:name w:val="header"/>
    <w:basedOn w:val="Normal"/>
    <w:link w:val="HeaderChar"/>
    <w:rsid w:val="002113DB"/>
    <w:pPr>
      <w:tabs>
        <w:tab w:val="center" w:pos="4153"/>
        <w:tab w:val="right" w:pos="8306"/>
      </w:tabs>
    </w:pPr>
    <w:rPr>
      <w:lang w:val="en-US"/>
    </w:rPr>
  </w:style>
  <w:style w:type="paragraph" w:styleId="Footer">
    <w:name w:val="footer"/>
    <w:basedOn w:val="Normal"/>
    <w:link w:val="FooterChar"/>
    <w:uiPriority w:val="99"/>
    <w:rsid w:val="002113DB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2113DB"/>
    <w:pPr>
      <w:jc w:val="both"/>
    </w:pPr>
    <w:rPr>
      <w:rFonts w:ascii="Arial" w:hAnsi="Arial" w:cs="Arial"/>
      <w:sz w:val="22"/>
    </w:rPr>
  </w:style>
  <w:style w:type="paragraph" w:styleId="TOC1">
    <w:name w:val="toc 1"/>
    <w:basedOn w:val="Normal"/>
    <w:next w:val="Normal"/>
    <w:autoRedefine/>
    <w:semiHidden/>
    <w:rsid w:val="002113DB"/>
    <w:pPr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semiHidden/>
    <w:rsid w:val="002113DB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rsid w:val="002113DB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rsid w:val="002113DB"/>
    <w:pPr>
      <w:ind w:left="600"/>
    </w:pPr>
    <w:rPr>
      <w:szCs w:val="21"/>
    </w:rPr>
  </w:style>
  <w:style w:type="paragraph" w:styleId="TOC5">
    <w:name w:val="toc 5"/>
    <w:basedOn w:val="Normal"/>
    <w:next w:val="Normal"/>
    <w:autoRedefine/>
    <w:semiHidden/>
    <w:rsid w:val="002113DB"/>
    <w:pPr>
      <w:ind w:left="800"/>
    </w:pPr>
    <w:rPr>
      <w:szCs w:val="21"/>
    </w:rPr>
  </w:style>
  <w:style w:type="paragraph" w:styleId="TOC6">
    <w:name w:val="toc 6"/>
    <w:basedOn w:val="Normal"/>
    <w:next w:val="Normal"/>
    <w:autoRedefine/>
    <w:semiHidden/>
    <w:rsid w:val="002113DB"/>
    <w:pPr>
      <w:ind w:left="1000"/>
    </w:pPr>
    <w:rPr>
      <w:szCs w:val="21"/>
    </w:rPr>
  </w:style>
  <w:style w:type="paragraph" w:styleId="TOC7">
    <w:name w:val="toc 7"/>
    <w:basedOn w:val="Normal"/>
    <w:next w:val="Normal"/>
    <w:autoRedefine/>
    <w:semiHidden/>
    <w:rsid w:val="002113DB"/>
    <w:pPr>
      <w:ind w:left="1200"/>
    </w:pPr>
    <w:rPr>
      <w:szCs w:val="21"/>
    </w:rPr>
  </w:style>
  <w:style w:type="paragraph" w:styleId="TOC8">
    <w:name w:val="toc 8"/>
    <w:basedOn w:val="Normal"/>
    <w:next w:val="Normal"/>
    <w:autoRedefine/>
    <w:semiHidden/>
    <w:rsid w:val="002113DB"/>
    <w:pPr>
      <w:ind w:left="1400"/>
    </w:pPr>
    <w:rPr>
      <w:szCs w:val="21"/>
    </w:rPr>
  </w:style>
  <w:style w:type="paragraph" w:styleId="TOC9">
    <w:name w:val="toc 9"/>
    <w:basedOn w:val="Normal"/>
    <w:next w:val="Normal"/>
    <w:autoRedefine/>
    <w:semiHidden/>
    <w:rsid w:val="002113DB"/>
    <w:pPr>
      <w:ind w:left="1600"/>
    </w:pPr>
    <w:rPr>
      <w:szCs w:val="21"/>
    </w:rPr>
  </w:style>
  <w:style w:type="character" w:styleId="Hyperlink">
    <w:name w:val="Hyperlink"/>
    <w:basedOn w:val="DefaultParagraphFont"/>
    <w:rsid w:val="002113DB"/>
    <w:rPr>
      <w:color w:val="0000FF"/>
      <w:u w:val="single"/>
    </w:rPr>
  </w:style>
  <w:style w:type="paragraph" w:styleId="FootnoteText">
    <w:name w:val="footnote text"/>
    <w:basedOn w:val="Normal"/>
    <w:semiHidden/>
    <w:rsid w:val="002113DB"/>
  </w:style>
  <w:style w:type="character" w:styleId="FootnoteReference">
    <w:name w:val="footnote reference"/>
    <w:basedOn w:val="DefaultParagraphFont"/>
    <w:semiHidden/>
    <w:rsid w:val="002113DB"/>
    <w:rPr>
      <w:vertAlign w:val="superscript"/>
    </w:rPr>
  </w:style>
  <w:style w:type="paragraph" w:styleId="BodyText3">
    <w:name w:val="Body Text 3"/>
    <w:basedOn w:val="Normal"/>
    <w:rsid w:val="002113DB"/>
    <w:pPr>
      <w:jc w:val="center"/>
    </w:pPr>
    <w:rPr>
      <w:rFonts w:ascii="Arial" w:hAnsi="Arial" w:cs="Arial"/>
      <w:b/>
      <w:sz w:val="52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BodyTextIndent">
    <w:name w:val="Body Text Indent"/>
    <w:basedOn w:val="Normal"/>
    <w:rsid w:val="002113DB"/>
    <w:pPr>
      <w:ind w:left="540"/>
    </w:pPr>
    <w:rPr>
      <w:rFonts w:ascii="Arial" w:hAnsi="Arial" w:cs="Arial"/>
      <w:b/>
      <w:sz w:val="60"/>
    </w:rPr>
  </w:style>
  <w:style w:type="character" w:styleId="FollowedHyperlink">
    <w:name w:val="FollowedHyperlink"/>
    <w:basedOn w:val="DefaultParagraphFont"/>
    <w:rsid w:val="002113DB"/>
    <w:rPr>
      <w:color w:val="800080"/>
      <w:u w:val="single"/>
    </w:rPr>
  </w:style>
  <w:style w:type="character" w:customStyle="1" w:styleId="Heading4Char">
    <w:name w:val="Heading 4 Char"/>
    <w:basedOn w:val="DefaultParagraphFont"/>
    <w:rsid w:val="002113DB"/>
    <w:rPr>
      <w:rFonts w:ascii="Arial" w:hAnsi="Arial" w:cs="Arial"/>
      <w:b/>
      <w:sz w:val="22"/>
      <w:lang w:val="en-GB" w:eastAsia="en-US" w:bidi="ar-SA"/>
    </w:rPr>
  </w:style>
  <w:style w:type="character" w:styleId="PageNumber">
    <w:name w:val="page number"/>
    <w:basedOn w:val="DefaultParagraphFont"/>
    <w:rsid w:val="002113DB"/>
  </w:style>
  <w:style w:type="paragraph" w:styleId="BodyTextIndent2">
    <w:name w:val="Body Text Indent 2"/>
    <w:basedOn w:val="Normal"/>
    <w:rsid w:val="002113DB"/>
    <w:pPr>
      <w:tabs>
        <w:tab w:val="num" w:pos="1776"/>
      </w:tabs>
      <w:ind w:left="360"/>
      <w:jc w:val="center"/>
    </w:pPr>
    <w:rPr>
      <w:rFonts w:ascii="Verdana" w:hAnsi="Verdana" w:cs="Arial"/>
      <w:b/>
      <w:sz w:val="28"/>
      <w:szCs w:val="28"/>
    </w:rPr>
  </w:style>
  <w:style w:type="paragraph" w:styleId="ListParagraph">
    <w:name w:val="List Paragraph"/>
    <w:basedOn w:val="Normal"/>
    <w:uiPriority w:val="34"/>
    <w:qFormat/>
    <w:rsid w:val="00964103"/>
    <w:pPr>
      <w:ind w:left="708"/>
    </w:pPr>
  </w:style>
  <w:style w:type="character" w:customStyle="1" w:styleId="rvts3">
    <w:name w:val="rvts3"/>
    <w:basedOn w:val="DefaultParagraphFont"/>
    <w:rsid w:val="00964103"/>
    <w:rPr>
      <w:b/>
      <w:bCs/>
      <w:color w:val="000000"/>
    </w:rPr>
  </w:style>
  <w:style w:type="paragraph" w:customStyle="1" w:styleId="rvps1">
    <w:name w:val="rvps1"/>
    <w:basedOn w:val="Normal"/>
    <w:rsid w:val="00964103"/>
    <w:pPr>
      <w:jc w:val="center"/>
    </w:pPr>
    <w:rPr>
      <w:rFonts w:ascii="Arial Unicode MS" w:hAnsi="Arial Unicode MS"/>
      <w:lang w:val="en-US" w:eastAsia="en-US"/>
    </w:rPr>
  </w:style>
  <w:style w:type="character" w:customStyle="1" w:styleId="rvts4">
    <w:name w:val="rvts4"/>
    <w:basedOn w:val="DefaultParagraphFont"/>
    <w:rsid w:val="00964103"/>
  </w:style>
  <w:style w:type="paragraph" w:styleId="NormalWeb">
    <w:name w:val="Normal (Web)"/>
    <w:basedOn w:val="Normal"/>
    <w:rsid w:val="00964103"/>
    <w:rPr>
      <w:rFonts w:ascii="Arial Unicode MS" w:hAnsi="Arial Unicode MS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E3AD7"/>
    <w:rPr>
      <w:rFonts w:ascii="Futura Bk BT" w:hAnsi="Futura Bk BT"/>
      <w:sz w:val="24"/>
      <w:szCs w:val="24"/>
      <w:lang w:val="ro-RO" w:eastAsia="ro-RO"/>
    </w:rPr>
  </w:style>
  <w:style w:type="character" w:customStyle="1" w:styleId="HeaderChar">
    <w:name w:val="Header Char"/>
    <w:basedOn w:val="DefaultParagraphFont"/>
    <w:link w:val="Header"/>
    <w:rsid w:val="00DE44AD"/>
    <w:rPr>
      <w:rFonts w:ascii="Futura Bk BT" w:hAnsi="Futura Bk BT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0752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521B"/>
    <w:rPr>
      <w:rFonts w:ascii="Tahoma" w:hAnsi="Tahoma" w:cs="Tahoma"/>
      <w:sz w:val="16"/>
      <w:szCs w:val="16"/>
      <w:lang w:val="ro-RO" w:eastAsia="ro-RO"/>
    </w:rPr>
  </w:style>
  <w:style w:type="paragraph" w:customStyle="1" w:styleId="Default">
    <w:name w:val="Default"/>
    <w:rsid w:val="00096DE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7777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3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rmuntenia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rmuntenia.ro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Programe%20externe\EDIS%20-%20IDI\HR%20Manual\template%20manual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2BF11-92E2-40D2-A1D0-3578D2BA4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manual</Template>
  <TotalTime>18</TotalTime>
  <Pages>1</Pages>
  <Words>102</Words>
  <Characters>595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HR POLICIES AND PROCEDURES</vt:lpstr>
      <vt:lpstr>HR POLICIES AND PROCEDURES</vt:lpstr>
    </vt:vector>
  </TitlesOfParts>
  <Company>Trans Com</Company>
  <LinksUpToDate>false</LinksUpToDate>
  <CharactersWithSpaces>696</CharactersWithSpaces>
  <SharedDoc>false</SharedDoc>
  <HLinks>
    <vt:vector size="24" baseType="variant">
      <vt:variant>
        <vt:i4>6225937</vt:i4>
      </vt:variant>
      <vt:variant>
        <vt:i4>9</vt:i4>
      </vt:variant>
      <vt:variant>
        <vt:i4>0</vt:i4>
      </vt:variant>
      <vt:variant>
        <vt:i4>5</vt:i4>
      </vt:variant>
      <vt:variant>
        <vt:lpwstr>http://www.dae.gov.ro/232/programul-na-ional-de-reform-2011-2013</vt:lpwstr>
      </vt:variant>
      <vt:variant>
        <vt:lpwstr/>
      </vt:variant>
      <vt:variant>
        <vt:i4>196636</vt:i4>
      </vt:variant>
      <vt:variant>
        <vt:i4>6</vt:i4>
      </vt:variant>
      <vt:variant>
        <vt:i4>0</vt:i4>
      </vt:variant>
      <vt:variant>
        <vt:i4>5</vt:i4>
      </vt:variant>
      <vt:variant>
        <vt:lpwstr>http://www.inforegio.ro/</vt:lpwstr>
      </vt:variant>
      <vt:variant>
        <vt:lpwstr/>
      </vt:variant>
      <vt:variant>
        <vt:i4>1704042</vt:i4>
      </vt:variant>
      <vt:variant>
        <vt:i4>3</vt:i4>
      </vt:variant>
      <vt:variant>
        <vt:i4>0</vt:i4>
      </vt:variant>
      <vt:variant>
        <vt:i4>5</vt:i4>
      </vt:variant>
      <vt:variant>
        <vt:lpwstr>http://www.adrmuntenia.ro/documente-l-documente_utile.html</vt:lpwstr>
      </vt:variant>
      <vt:variant>
        <vt:lpwstr/>
      </vt:variant>
      <vt:variant>
        <vt:i4>6422607</vt:i4>
      </vt:variant>
      <vt:variant>
        <vt:i4>0</vt:i4>
      </vt:variant>
      <vt:variant>
        <vt:i4>0</vt:i4>
      </vt:variant>
      <vt:variant>
        <vt:i4>5</vt:i4>
      </vt:variant>
      <vt:variant>
        <vt:lpwstr>mailto:office@adrmuntenia.ro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 POLICIES AND PROCEDURES</dc:title>
  <dc:creator>Zamfira Dragut</dc:creator>
  <cp:lastModifiedBy>Ioana Matu</cp:lastModifiedBy>
  <cp:revision>8</cp:revision>
  <cp:lastPrinted>2016-11-21T07:01:00Z</cp:lastPrinted>
  <dcterms:created xsi:type="dcterms:W3CDTF">2022-10-05T12:43:00Z</dcterms:created>
  <dcterms:modified xsi:type="dcterms:W3CDTF">2024-02-06T11:49:00Z</dcterms:modified>
</cp:coreProperties>
</file>