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6D5741D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8E329C">
        <w:t xml:space="preserve">produse promotionale </w:t>
      </w:r>
      <w:r w:rsidR="008E329C">
        <w:rPr>
          <w:bCs/>
          <w:sz w:val="22"/>
          <w:szCs w:val="22"/>
          <w:lang w:val="ro-RO"/>
        </w:rPr>
        <w:t xml:space="preserve">- </w:t>
      </w:r>
      <w:r w:rsidR="00882629">
        <w:rPr>
          <w:bCs/>
          <w:sz w:val="22"/>
          <w:szCs w:val="22"/>
          <w:lang w:val="ro-RO"/>
        </w:rPr>
        <w:t>m</w:t>
      </w:r>
      <w:r w:rsidR="00882629" w:rsidRPr="00AF2438">
        <w:rPr>
          <w:bCs/>
          <w:sz w:val="22"/>
          <w:szCs w:val="22"/>
          <w:lang w:val="ro-RO"/>
        </w:rPr>
        <w:t>ini</w:t>
      </w:r>
      <w:r w:rsidR="00882629" w:rsidRPr="00917727">
        <w:rPr>
          <w:bCs/>
          <w:sz w:val="22"/>
          <w:szCs w:val="22"/>
          <w:lang w:val="ro-RO"/>
        </w:rPr>
        <w:t xml:space="preserve"> </w:t>
      </w:r>
      <w:r w:rsidR="00882629">
        <w:rPr>
          <w:bCs/>
          <w:sz w:val="22"/>
          <w:szCs w:val="22"/>
          <w:lang w:val="ro-RO"/>
        </w:rPr>
        <w:t>buturuga din lemn slefuita si inscriptionata</w:t>
      </w:r>
      <w:r w:rsidR="00882629">
        <w:rPr>
          <w:sz w:val="22"/>
          <w:szCs w:val="22"/>
          <w:lang w:val="ro-RO"/>
        </w:rPr>
        <w:t xml:space="preserve"> cu motive </w:t>
      </w:r>
      <w:r w:rsidR="009B2983">
        <w:rPr>
          <w:sz w:val="22"/>
          <w:szCs w:val="22"/>
          <w:lang w:val="ro-RO"/>
        </w:rPr>
        <w:t>specifice zonei de Bărăgan</w:t>
      </w:r>
      <w:r w:rsidR="00882629">
        <w:rPr>
          <w:sz w:val="22"/>
          <w:szCs w:val="22"/>
          <w:lang w:val="ro-RO"/>
        </w:rPr>
        <w:t xml:space="preserve"> cu ocazia evenimentului de inaugurare sediu nou ADR SUD MUNTENIA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4A3FAE7F" w14:textId="4FB09687" w:rsidR="00882629" w:rsidRDefault="00882629" w:rsidP="00A4260B">
      <w:pPr>
        <w:pStyle w:val="ListParagraph"/>
        <w:ind w:left="709"/>
        <w:contextualSpacing/>
        <w:jc w:val="both"/>
      </w:pPr>
      <w:r w:rsidRPr="00882629">
        <w:t xml:space="preserve">Mini buturuga din lemn slefuita si inscriptionata cu motive </w:t>
      </w:r>
      <w:r w:rsidR="009B2983">
        <w:t>specifice zonei de Bărăgan</w:t>
      </w:r>
      <w:r w:rsidRPr="00882629">
        <w:t xml:space="preserve"> – 200 buc</w:t>
      </w:r>
    </w:p>
    <w:p w14:paraId="1A04480E" w14:textId="3A922F0D" w:rsidR="008E329C" w:rsidRDefault="00882629" w:rsidP="00A4260B">
      <w:pPr>
        <w:pStyle w:val="ListParagraph"/>
        <w:ind w:left="709"/>
        <w:contextualSpacing/>
        <w:jc w:val="both"/>
      </w:pPr>
      <w:r w:rsidRPr="00882629">
        <w:t>Diametru intre 8-10 cm, material lemn, pictate manual in culori acrilice, agatatoare din ata naturala - canepa (model pictat: spic de grau + cruce)</w:t>
      </w:r>
    </w:p>
    <w:p w14:paraId="1523D5D3" w14:textId="77777777" w:rsidR="00882629" w:rsidRPr="0016441F" w:rsidRDefault="00882629" w:rsidP="00A4260B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156F1794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8E329C">
        <w:t>25</w:t>
      </w:r>
      <w:r w:rsidR="00900E8E">
        <w:t>.</w:t>
      </w:r>
      <w:r w:rsidR="001C2FAA">
        <w:t>0</w:t>
      </w:r>
      <w:r w:rsidR="00A4260B">
        <w:t>8</w:t>
      </w:r>
      <w:r w:rsidR="00900E8E">
        <w:t>.202</w:t>
      </w:r>
      <w:r w:rsidR="006A6A57">
        <w:t>2</w:t>
      </w:r>
      <w:r w:rsidRPr="0016441F">
        <w:t xml:space="preserve">, ora </w:t>
      </w:r>
      <w:r w:rsidR="00116B36">
        <w:t>17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6EA9" w14:textId="77777777" w:rsidR="00B10274" w:rsidRDefault="00B10274" w:rsidP="003902F6">
      <w:pPr>
        <w:spacing w:after="0" w:line="240" w:lineRule="auto"/>
      </w:pPr>
      <w:r>
        <w:separator/>
      </w:r>
    </w:p>
  </w:endnote>
  <w:endnote w:type="continuationSeparator" w:id="0">
    <w:p w14:paraId="392D46E4" w14:textId="77777777" w:rsidR="00B10274" w:rsidRDefault="00B10274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F712" w14:textId="77777777" w:rsidR="00B10274" w:rsidRDefault="00B10274" w:rsidP="003902F6">
      <w:pPr>
        <w:spacing w:after="0" w:line="240" w:lineRule="auto"/>
      </w:pPr>
      <w:r>
        <w:separator/>
      </w:r>
    </w:p>
  </w:footnote>
  <w:footnote w:type="continuationSeparator" w:id="0">
    <w:p w14:paraId="004936B6" w14:textId="77777777" w:rsidR="00B10274" w:rsidRDefault="00B10274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3902F6"/>
    <w:rsid w:val="003F0CE0"/>
    <w:rsid w:val="0044163F"/>
    <w:rsid w:val="004A3B7B"/>
    <w:rsid w:val="004E69B4"/>
    <w:rsid w:val="005B01D1"/>
    <w:rsid w:val="005D396E"/>
    <w:rsid w:val="0062152A"/>
    <w:rsid w:val="006713AE"/>
    <w:rsid w:val="0069054E"/>
    <w:rsid w:val="006A6A57"/>
    <w:rsid w:val="00791916"/>
    <w:rsid w:val="00807648"/>
    <w:rsid w:val="00882629"/>
    <w:rsid w:val="008D06F0"/>
    <w:rsid w:val="008E329C"/>
    <w:rsid w:val="00900E8E"/>
    <w:rsid w:val="009B2983"/>
    <w:rsid w:val="00A4260B"/>
    <w:rsid w:val="00A62388"/>
    <w:rsid w:val="00B10274"/>
    <w:rsid w:val="00B23CFA"/>
    <w:rsid w:val="00B41082"/>
    <w:rsid w:val="00BE7251"/>
    <w:rsid w:val="00BE7654"/>
    <w:rsid w:val="00C14AC7"/>
    <w:rsid w:val="00C27E4E"/>
    <w:rsid w:val="00CC05D4"/>
    <w:rsid w:val="00CD0C5B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15</cp:revision>
  <cp:lastPrinted>2022-03-03T14:44:00Z</cp:lastPrinted>
  <dcterms:created xsi:type="dcterms:W3CDTF">2018-02-01T14:33:00Z</dcterms:created>
  <dcterms:modified xsi:type="dcterms:W3CDTF">2022-08-26T07:25:00Z</dcterms:modified>
</cp:coreProperties>
</file>