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906" w:rsidRPr="00510702" w:rsidRDefault="00E76906" w:rsidP="00E76906">
      <w:pPr>
        <w:jc w:val="center"/>
        <w:rPr>
          <w:sz w:val="28"/>
          <w:szCs w:val="28"/>
        </w:rPr>
      </w:pPr>
      <w:r w:rsidRPr="00510702">
        <w:rPr>
          <w:sz w:val="28"/>
          <w:szCs w:val="28"/>
          <w:lang w:val="ro-RO"/>
        </w:rPr>
        <w:t>“</w:t>
      </w:r>
      <w:r w:rsidRPr="00510702">
        <w:rPr>
          <w:bCs/>
          <w:sz w:val="28"/>
          <w:szCs w:val="28"/>
          <w:lang w:val="ro-RO"/>
        </w:rPr>
        <w:t>Îmbunătățirea abilităților antreprenoriale și stimularea șomerilor cu vârsta peste 50 de ani</w:t>
      </w:r>
      <w:r w:rsidRPr="00510702">
        <w:rPr>
          <w:b/>
          <w:bCs/>
          <w:sz w:val="28"/>
          <w:szCs w:val="28"/>
          <w:lang w:val="ro-RO"/>
        </w:rPr>
        <w:t xml:space="preserve"> – </w:t>
      </w:r>
      <w:r w:rsidRPr="00510702">
        <w:rPr>
          <w:bCs/>
          <w:sz w:val="28"/>
          <w:szCs w:val="28"/>
          <w:lang w:val="ro-RO"/>
        </w:rPr>
        <w:t>Proiectul</w:t>
      </w:r>
      <w:r w:rsidRPr="00510702">
        <w:rPr>
          <w:b/>
          <w:bCs/>
          <w:sz w:val="28"/>
          <w:szCs w:val="28"/>
          <w:lang w:val="ro-RO"/>
        </w:rPr>
        <w:t xml:space="preserve"> MYBUSINESS</w:t>
      </w:r>
      <w:r w:rsidRPr="00510702">
        <w:rPr>
          <w:b/>
          <w:bCs/>
          <w:sz w:val="28"/>
          <w:szCs w:val="28"/>
        </w:rPr>
        <w:t>”</w:t>
      </w:r>
      <w:r w:rsidRPr="00510702">
        <w:rPr>
          <w:b/>
          <w:bCs/>
          <w:sz w:val="28"/>
          <w:szCs w:val="28"/>
          <w:lang w:val="ro-RO"/>
        </w:rPr>
        <w:t xml:space="preserve"> </w:t>
      </w:r>
    </w:p>
    <w:p w:rsidR="00E76906" w:rsidRPr="00CA0B2B" w:rsidRDefault="00E76906" w:rsidP="00E76906">
      <w:pPr>
        <w:jc w:val="center"/>
        <w:rPr>
          <w:sz w:val="28"/>
          <w:szCs w:val="28"/>
        </w:rPr>
      </w:pPr>
    </w:p>
    <w:p w:rsidR="00E76906" w:rsidRDefault="00E76906" w:rsidP="00E76906">
      <w:pPr>
        <w:jc w:val="center"/>
        <w:rPr>
          <w:b/>
          <w:sz w:val="28"/>
          <w:szCs w:val="28"/>
          <w:lang w:val="en-GB"/>
        </w:rPr>
      </w:pPr>
    </w:p>
    <w:p w:rsidR="00E76906" w:rsidRPr="00510702" w:rsidRDefault="00E76906" w:rsidP="00E76906">
      <w:pPr>
        <w:jc w:val="center"/>
        <w:rPr>
          <w:b/>
          <w:sz w:val="24"/>
          <w:szCs w:val="24"/>
          <w:lang w:val="fr-FR"/>
        </w:rPr>
      </w:pPr>
      <w:proofErr w:type="spellStart"/>
      <w:r w:rsidRPr="00510702">
        <w:rPr>
          <w:b/>
          <w:sz w:val="24"/>
          <w:szCs w:val="24"/>
          <w:lang w:val="fr-FR"/>
        </w:rPr>
        <w:t>Contract</w:t>
      </w:r>
      <w:proofErr w:type="spellEnd"/>
      <w:r w:rsidRPr="00510702">
        <w:rPr>
          <w:b/>
          <w:sz w:val="24"/>
          <w:szCs w:val="24"/>
          <w:lang w:val="fr-FR"/>
        </w:rPr>
        <w:t xml:space="preserve"> de </w:t>
      </w:r>
      <w:proofErr w:type="spellStart"/>
      <w:r w:rsidRPr="00510702">
        <w:rPr>
          <w:b/>
          <w:sz w:val="24"/>
          <w:szCs w:val="24"/>
          <w:lang w:val="fr-FR"/>
        </w:rPr>
        <w:t>finan</w:t>
      </w:r>
      <w:proofErr w:type="spellEnd"/>
      <w:r w:rsidRPr="00510702">
        <w:rPr>
          <w:b/>
          <w:sz w:val="24"/>
          <w:szCs w:val="24"/>
          <w:lang w:val="ro-RO"/>
        </w:rPr>
        <w:t>țare</w:t>
      </w:r>
      <w:r w:rsidRPr="00510702">
        <w:rPr>
          <w:b/>
          <w:sz w:val="24"/>
          <w:szCs w:val="24"/>
          <w:lang w:val="fr-FR"/>
        </w:rPr>
        <w:t xml:space="preserve"> 2014 – 1 – RO01-KA204-002700</w:t>
      </w:r>
    </w:p>
    <w:p w:rsidR="00E76906" w:rsidRPr="00510702" w:rsidRDefault="00E76906" w:rsidP="00E76906">
      <w:pPr>
        <w:jc w:val="center"/>
        <w:rPr>
          <w:lang w:val="fr-FR"/>
        </w:rPr>
      </w:pPr>
      <w:r w:rsidRPr="00510702">
        <w:rPr>
          <w:lang w:val="fr-FR"/>
        </w:rPr>
        <w:t>Output-</w:t>
      </w:r>
      <w:proofErr w:type="spellStart"/>
      <w:r w:rsidRPr="00510702">
        <w:rPr>
          <w:lang w:val="fr-FR"/>
        </w:rPr>
        <w:t>ul</w:t>
      </w:r>
      <w:proofErr w:type="spellEnd"/>
      <w:r w:rsidRPr="00510702">
        <w:rPr>
          <w:lang w:val="fr-FR"/>
        </w:rPr>
        <w:t xml:space="preserve"> </w:t>
      </w:r>
      <w:proofErr w:type="spellStart"/>
      <w:r w:rsidRPr="00510702">
        <w:rPr>
          <w:lang w:val="fr-FR"/>
        </w:rPr>
        <w:t>Intelectual</w:t>
      </w:r>
      <w:proofErr w:type="spellEnd"/>
      <w:r w:rsidRPr="00510702">
        <w:rPr>
          <w:lang w:val="fr-FR"/>
        </w:rPr>
        <w:t xml:space="preserve"> 1 - "</w:t>
      </w:r>
      <w:proofErr w:type="spellStart"/>
      <w:r w:rsidRPr="00510702">
        <w:rPr>
          <w:lang w:val="fr-FR"/>
        </w:rPr>
        <w:t>Raportul</w:t>
      </w:r>
      <w:proofErr w:type="spellEnd"/>
      <w:r w:rsidRPr="00510702">
        <w:rPr>
          <w:lang w:val="fr-FR"/>
        </w:rPr>
        <w:t xml:space="preserve"> </w:t>
      </w:r>
      <w:proofErr w:type="spellStart"/>
      <w:r w:rsidRPr="00510702">
        <w:rPr>
          <w:lang w:val="fr-FR"/>
        </w:rPr>
        <w:t>transna</w:t>
      </w:r>
      <w:proofErr w:type="spellEnd"/>
      <w:r w:rsidRPr="00510702">
        <w:rPr>
          <w:lang w:val="fr-FR"/>
        </w:rPr>
        <w:t>ț</w:t>
      </w:r>
      <w:proofErr w:type="spellStart"/>
      <w:r w:rsidRPr="00510702">
        <w:rPr>
          <w:lang w:val="fr-FR"/>
        </w:rPr>
        <w:t>ional</w:t>
      </w:r>
      <w:proofErr w:type="spellEnd"/>
      <w:r w:rsidRPr="00510702">
        <w:rPr>
          <w:lang w:val="fr-FR"/>
        </w:rPr>
        <w:t xml:space="preserve"> </w:t>
      </w:r>
      <w:proofErr w:type="spellStart"/>
      <w:r w:rsidRPr="00510702">
        <w:rPr>
          <w:lang w:val="fr-FR"/>
        </w:rPr>
        <w:t>asupra</w:t>
      </w:r>
      <w:proofErr w:type="spellEnd"/>
      <w:r w:rsidRPr="00510702">
        <w:rPr>
          <w:lang w:val="fr-FR"/>
        </w:rPr>
        <w:t xml:space="preserve"> </w:t>
      </w:r>
      <w:proofErr w:type="spellStart"/>
      <w:r w:rsidRPr="00510702">
        <w:rPr>
          <w:lang w:val="fr-FR"/>
        </w:rPr>
        <w:t>obstacolelor</w:t>
      </w:r>
      <w:proofErr w:type="spellEnd"/>
      <w:r w:rsidRPr="00510702">
        <w:rPr>
          <w:lang w:val="fr-FR"/>
        </w:rPr>
        <w:t xml:space="preserve"> și </w:t>
      </w:r>
      <w:proofErr w:type="spellStart"/>
      <w:r w:rsidRPr="00510702">
        <w:rPr>
          <w:lang w:val="fr-FR"/>
        </w:rPr>
        <w:t>nevoilor</w:t>
      </w:r>
      <w:proofErr w:type="spellEnd"/>
      <w:r w:rsidRPr="00510702">
        <w:rPr>
          <w:lang w:val="fr-FR"/>
        </w:rPr>
        <w:t xml:space="preserve"> </w:t>
      </w:r>
      <w:proofErr w:type="spellStart"/>
      <w:r w:rsidRPr="00510702">
        <w:rPr>
          <w:lang w:val="fr-FR"/>
        </w:rPr>
        <w:t>identificate</w:t>
      </w:r>
      <w:proofErr w:type="spellEnd"/>
      <w:r w:rsidRPr="00510702">
        <w:rPr>
          <w:lang w:val="fr-FR"/>
        </w:rPr>
        <w:t xml:space="preserve"> </w:t>
      </w:r>
      <w:proofErr w:type="spellStart"/>
      <w:r w:rsidRPr="00510702">
        <w:rPr>
          <w:lang w:val="fr-FR"/>
        </w:rPr>
        <w:t>pentru</w:t>
      </w:r>
      <w:proofErr w:type="spellEnd"/>
      <w:r w:rsidRPr="00510702">
        <w:rPr>
          <w:lang w:val="fr-FR"/>
        </w:rPr>
        <w:t xml:space="preserve"> ș</w:t>
      </w:r>
      <w:proofErr w:type="spellStart"/>
      <w:r w:rsidRPr="00510702">
        <w:rPr>
          <w:lang w:val="fr-FR"/>
        </w:rPr>
        <w:t>omerii</w:t>
      </w:r>
      <w:proofErr w:type="spellEnd"/>
      <w:r w:rsidRPr="00510702">
        <w:rPr>
          <w:lang w:val="fr-FR"/>
        </w:rPr>
        <w:t xml:space="preserve"> </w:t>
      </w:r>
      <w:proofErr w:type="spellStart"/>
      <w:r w:rsidRPr="00510702">
        <w:rPr>
          <w:lang w:val="fr-FR"/>
        </w:rPr>
        <w:t>cu</w:t>
      </w:r>
      <w:proofErr w:type="spellEnd"/>
      <w:r w:rsidRPr="00510702">
        <w:rPr>
          <w:lang w:val="fr-FR"/>
        </w:rPr>
        <w:t xml:space="preserve"> </w:t>
      </w:r>
      <w:proofErr w:type="spellStart"/>
      <w:r w:rsidRPr="00510702">
        <w:rPr>
          <w:lang w:val="fr-FR"/>
        </w:rPr>
        <w:t>vârsta</w:t>
      </w:r>
      <w:proofErr w:type="spellEnd"/>
      <w:r w:rsidRPr="00510702">
        <w:rPr>
          <w:lang w:val="fr-FR"/>
        </w:rPr>
        <w:t xml:space="preserve"> peste 50 de </w:t>
      </w:r>
      <w:proofErr w:type="spellStart"/>
      <w:r w:rsidRPr="00510702">
        <w:rPr>
          <w:lang w:val="fr-FR"/>
        </w:rPr>
        <w:t>ani</w:t>
      </w:r>
      <w:proofErr w:type="spellEnd"/>
      <w:r w:rsidRPr="00510702">
        <w:rPr>
          <w:lang w:val="fr-FR"/>
        </w:rPr>
        <w:t xml:space="preserve"> </w:t>
      </w:r>
      <w:proofErr w:type="spellStart"/>
      <w:r w:rsidRPr="00510702">
        <w:rPr>
          <w:lang w:val="fr-FR"/>
        </w:rPr>
        <w:t>în</w:t>
      </w:r>
      <w:proofErr w:type="spellEnd"/>
      <w:r w:rsidRPr="00510702">
        <w:rPr>
          <w:lang w:val="fr-FR"/>
        </w:rPr>
        <w:t xml:space="preserve"> </w:t>
      </w:r>
      <w:proofErr w:type="spellStart"/>
      <w:r w:rsidRPr="00510702">
        <w:rPr>
          <w:lang w:val="fr-FR"/>
        </w:rPr>
        <w:t>vederea</w:t>
      </w:r>
      <w:proofErr w:type="spellEnd"/>
      <w:r w:rsidRPr="00510702">
        <w:rPr>
          <w:lang w:val="fr-FR"/>
        </w:rPr>
        <w:t xml:space="preserve"> </w:t>
      </w:r>
      <w:proofErr w:type="spellStart"/>
      <w:r w:rsidRPr="00510702">
        <w:rPr>
          <w:lang w:val="fr-FR"/>
        </w:rPr>
        <w:t>stimulării</w:t>
      </w:r>
      <w:proofErr w:type="spellEnd"/>
      <w:r w:rsidRPr="00510702">
        <w:rPr>
          <w:lang w:val="fr-FR"/>
        </w:rPr>
        <w:t xml:space="preserve"> </w:t>
      </w:r>
      <w:proofErr w:type="spellStart"/>
      <w:r w:rsidRPr="00510702">
        <w:rPr>
          <w:lang w:val="fr-FR"/>
        </w:rPr>
        <w:t>acestora</w:t>
      </w:r>
      <w:proofErr w:type="spellEnd"/>
      <w:r w:rsidRPr="00510702">
        <w:rPr>
          <w:lang w:val="fr-FR"/>
        </w:rPr>
        <w:t xml:space="preserve"> </w:t>
      </w:r>
      <w:proofErr w:type="spellStart"/>
      <w:r w:rsidRPr="00510702">
        <w:rPr>
          <w:lang w:val="fr-FR"/>
        </w:rPr>
        <w:t>să</w:t>
      </w:r>
      <w:proofErr w:type="spellEnd"/>
      <w:r w:rsidRPr="00510702">
        <w:rPr>
          <w:lang w:val="fr-FR"/>
        </w:rPr>
        <w:t xml:space="preserve"> </w:t>
      </w:r>
      <w:proofErr w:type="spellStart"/>
      <w:r w:rsidRPr="00510702">
        <w:rPr>
          <w:lang w:val="fr-FR"/>
        </w:rPr>
        <w:t>devină</w:t>
      </w:r>
      <w:proofErr w:type="spellEnd"/>
      <w:r w:rsidRPr="00510702">
        <w:rPr>
          <w:lang w:val="fr-FR"/>
        </w:rPr>
        <w:t xml:space="preserve"> liber - </w:t>
      </w:r>
      <w:proofErr w:type="spellStart"/>
      <w:r w:rsidRPr="00510702">
        <w:rPr>
          <w:lang w:val="fr-FR"/>
        </w:rPr>
        <w:t>profesioni</w:t>
      </w:r>
      <w:proofErr w:type="spellEnd"/>
      <w:r w:rsidRPr="00510702">
        <w:rPr>
          <w:lang w:val="fr-FR"/>
        </w:rPr>
        <w:t xml:space="preserve">ști </w:t>
      </w:r>
      <w:proofErr w:type="spellStart"/>
      <w:r w:rsidRPr="00510702">
        <w:rPr>
          <w:lang w:val="fr-FR"/>
        </w:rPr>
        <w:t>sau</w:t>
      </w:r>
      <w:proofErr w:type="spellEnd"/>
      <w:r w:rsidRPr="00510702">
        <w:rPr>
          <w:lang w:val="fr-FR"/>
        </w:rPr>
        <w:t xml:space="preserve"> </w:t>
      </w:r>
      <w:proofErr w:type="spellStart"/>
      <w:r w:rsidRPr="00510702">
        <w:rPr>
          <w:lang w:val="fr-FR"/>
        </w:rPr>
        <w:t>antreprenori</w:t>
      </w:r>
      <w:proofErr w:type="spellEnd"/>
      <w:r w:rsidRPr="00510702">
        <w:rPr>
          <w:lang w:val="fr-FR"/>
        </w:rPr>
        <w:t>"</w:t>
      </w:r>
    </w:p>
    <w:p w:rsidR="000C3F82" w:rsidRPr="00C026CD" w:rsidRDefault="000C3F82" w:rsidP="000C3F82">
      <w:pPr>
        <w:jc w:val="center"/>
        <w:rPr>
          <w:lang w:val="fr-FR"/>
        </w:rPr>
      </w:pPr>
    </w:p>
    <w:p w:rsidR="000C3F82" w:rsidRPr="00C026CD" w:rsidRDefault="000C3F82" w:rsidP="000C3F82">
      <w:pPr>
        <w:jc w:val="center"/>
        <w:rPr>
          <w:lang w:val="fr-FR"/>
        </w:rPr>
      </w:pPr>
    </w:p>
    <w:p w:rsidR="000C3F82" w:rsidRPr="00C026CD" w:rsidRDefault="00E76906" w:rsidP="000C3F82">
      <w:pPr>
        <w:jc w:val="center"/>
        <w:rPr>
          <w:b/>
          <w:sz w:val="36"/>
          <w:szCs w:val="36"/>
          <w:lang w:val="es-ES"/>
        </w:rPr>
      </w:pPr>
      <w:r w:rsidRPr="00C026CD">
        <w:rPr>
          <w:b/>
          <w:sz w:val="36"/>
          <w:szCs w:val="36"/>
          <w:lang w:val="es-ES"/>
        </w:rPr>
        <w:t>Elaborarea analizei individuale</w:t>
      </w:r>
      <w:r w:rsidR="0089043A" w:rsidRPr="00C026CD">
        <w:rPr>
          <w:b/>
          <w:sz w:val="36"/>
          <w:szCs w:val="36"/>
          <w:lang w:val="es-ES"/>
        </w:rPr>
        <w:t xml:space="preserve"> </w:t>
      </w:r>
      <w:r w:rsidR="00F96A39" w:rsidRPr="00C026CD">
        <w:rPr>
          <w:b/>
          <w:sz w:val="36"/>
          <w:szCs w:val="36"/>
          <w:lang w:val="es-ES"/>
        </w:rPr>
        <w:t>-</w:t>
      </w:r>
      <w:r w:rsidR="0089043A" w:rsidRPr="00C026CD">
        <w:rPr>
          <w:b/>
          <w:sz w:val="36"/>
          <w:szCs w:val="36"/>
          <w:lang w:val="es-ES"/>
        </w:rPr>
        <w:t xml:space="preserve"> </w:t>
      </w:r>
      <w:r w:rsidRPr="00C026CD">
        <w:rPr>
          <w:b/>
          <w:sz w:val="36"/>
          <w:szCs w:val="36"/>
          <w:lang w:val="es-ES"/>
        </w:rPr>
        <w:t>Româ</w:t>
      </w:r>
      <w:r w:rsidR="00310D80" w:rsidRPr="00C026CD">
        <w:rPr>
          <w:b/>
          <w:sz w:val="36"/>
          <w:szCs w:val="36"/>
          <w:lang w:val="es-ES"/>
        </w:rPr>
        <w:t xml:space="preserve">nia </w:t>
      </w:r>
    </w:p>
    <w:p w:rsidR="000C3F82" w:rsidRPr="00C026CD" w:rsidRDefault="000C3F82" w:rsidP="000C3F82">
      <w:pPr>
        <w:rPr>
          <w:sz w:val="36"/>
          <w:szCs w:val="36"/>
          <w:lang w:val="es-ES"/>
        </w:rPr>
      </w:pPr>
    </w:p>
    <w:p w:rsidR="00202595" w:rsidRPr="00C026CD" w:rsidRDefault="00202595" w:rsidP="002C0EDF">
      <w:pPr>
        <w:jc w:val="center"/>
        <w:rPr>
          <w:b/>
          <w:sz w:val="28"/>
          <w:szCs w:val="28"/>
          <w:lang w:val="es-ES"/>
        </w:rPr>
      </w:pPr>
    </w:p>
    <w:p w:rsidR="004F0C7F" w:rsidRPr="00C026CD" w:rsidRDefault="00E76906" w:rsidP="002C0EDF">
      <w:pPr>
        <w:jc w:val="center"/>
        <w:rPr>
          <w:b/>
          <w:sz w:val="28"/>
          <w:szCs w:val="28"/>
          <w:lang w:val="es-ES"/>
        </w:rPr>
      </w:pPr>
      <w:r w:rsidRPr="00C026CD">
        <w:rPr>
          <w:b/>
          <w:sz w:val="28"/>
          <w:szCs w:val="28"/>
          <w:lang w:val="es-ES"/>
        </w:rPr>
        <w:t>AGENȚIA PENTRU DEZVOLTARE REGIONALĂ SUD MUNTENIA</w:t>
      </w:r>
    </w:p>
    <w:p w:rsidR="002C4616" w:rsidRPr="00C026CD" w:rsidRDefault="002C4616" w:rsidP="004F0C7F">
      <w:pPr>
        <w:jc w:val="center"/>
        <w:rPr>
          <w:sz w:val="36"/>
          <w:szCs w:val="36"/>
          <w:lang w:val="es-ES"/>
        </w:rPr>
      </w:pPr>
    </w:p>
    <w:p w:rsidR="002C4616" w:rsidRPr="00C026CD" w:rsidRDefault="00202595" w:rsidP="004F0C7F">
      <w:pPr>
        <w:jc w:val="center"/>
        <w:rPr>
          <w:sz w:val="36"/>
          <w:szCs w:val="36"/>
          <w:lang w:val="es-ES"/>
        </w:rPr>
      </w:pPr>
      <w:r>
        <w:rPr>
          <w:noProof/>
          <w:sz w:val="36"/>
          <w:szCs w:val="36"/>
        </w:rPr>
        <w:drawing>
          <wp:anchor distT="0" distB="0" distL="114300" distR="114300" simplePos="0" relativeHeight="251661312" behindDoc="0" locked="0" layoutInCell="1" allowOverlap="1">
            <wp:simplePos x="0" y="0"/>
            <wp:positionH relativeFrom="column">
              <wp:posOffset>1772285</wp:posOffset>
            </wp:positionH>
            <wp:positionV relativeFrom="paragraph">
              <wp:posOffset>277495</wp:posOffset>
            </wp:positionV>
            <wp:extent cx="2376805" cy="651510"/>
            <wp:effectExtent l="19050" t="0" r="4445" b="0"/>
            <wp:wrapNone/>
            <wp:docPr id="5" name="Picture 1" descr="Sigla_ADR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ADR_new"/>
                    <pic:cNvPicPr>
                      <a:picLocks noChangeAspect="1" noChangeArrowheads="1"/>
                    </pic:cNvPicPr>
                  </pic:nvPicPr>
                  <pic:blipFill>
                    <a:blip r:embed="rId8" cstate="print"/>
                    <a:srcRect/>
                    <a:stretch>
                      <a:fillRect/>
                    </a:stretch>
                  </pic:blipFill>
                  <pic:spPr bwMode="auto">
                    <a:xfrm>
                      <a:off x="0" y="0"/>
                      <a:ext cx="2376805" cy="651510"/>
                    </a:xfrm>
                    <a:prstGeom prst="rect">
                      <a:avLst/>
                    </a:prstGeom>
                    <a:noFill/>
                    <a:ln w="9525">
                      <a:noFill/>
                      <a:miter lim="800000"/>
                      <a:headEnd/>
                      <a:tailEnd/>
                    </a:ln>
                  </pic:spPr>
                </pic:pic>
              </a:graphicData>
            </a:graphic>
          </wp:anchor>
        </w:drawing>
      </w:r>
    </w:p>
    <w:p w:rsidR="000C3F82" w:rsidRPr="00C026CD" w:rsidRDefault="000C3F82" w:rsidP="004F0C7F">
      <w:pPr>
        <w:jc w:val="center"/>
        <w:rPr>
          <w:sz w:val="36"/>
          <w:szCs w:val="36"/>
          <w:lang w:val="es-ES"/>
        </w:rPr>
      </w:pPr>
    </w:p>
    <w:p w:rsidR="004F0C7F" w:rsidRPr="00C026CD" w:rsidRDefault="004F0C7F" w:rsidP="000C3F82">
      <w:pPr>
        <w:jc w:val="center"/>
        <w:rPr>
          <w:rFonts w:ascii="Verdana" w:hAnsi="Verdana"/>
          <w:lang w:val="es-ES"/>
        </w:rPr>
      </w:pPr>
    </w:p>
    <w:p w:rsidR="000C3F82" w:rsidRPr="0089043A" w:rsidRDefault="00EE1C33" w:rsidP="003F47AF">
      <w:pPr>
        <w:jc w:val="center"/>
        <w:rPr>
          <w:sz w:val="24"/>
          <w:szCs w:val="24"/>
        </w:rPr>
      </w:pPr>
      <w:proofErr w:type="spellStart"/>
      <w:proofErr w:type="gramStart"/>
      <w:r>
        <w:rPr>
          <w:sz w:val="24"/>
          <w:szCs w:val="24"/>
          <w:lang w:val="en-GB"/>
        </w:rPr>
        <w:t>April</w:t>
      </w:r>
      <w:r w:rsidR="00E76906">
        <w:rPr>
          <w:sz w:val="24"/>
          <w:szCs w:val="24"/>
          <w:lang w:val="en-GB"/>
        </w:rPr>
        <w:t>ie</w:t>
      </w:r>
      <w:proofErr w:type="spellEnd"/>
      <w:r>
        <w:rPr>
          <w:sz w:val="24"/>
          <w:szCs w:val="24"/>
          <w:lang w:val="en-GB"/>
        </w:rPr>
        <w:t xml:space="preserve"> </w:t>
      </w:r>
      <w:r w:rsidR="000C3F82" w:rsidRPr="0089043A">
        <w:rPr>
          <w:sz w:val="24"/>
          <w:szCs w:val="24"/>
          <w:lang w:val="en-GB"/>
        </w:rPr>
        <w:t xml:space="preserve"> 2015</w:t>
      </w:r>
      <w:proofErr w:type="gramEnd"/>
    </w:p>
    <w:p w:rsidR="00125250" w:rsidRPr="004F0C7F" w:rsidRDefault="00125250" w:rsidP="000C3F82">
      <w:pPr>
        <w:jc w:val="center"/>
        <w:rPr>
          <w:rFonts w:ascii="Verdana" w:hAnsi="Verdana"/>
        </w:rPr>
      </w:pPr>
    </w:p>
    <w:p w:rsidR="00202595" w:rsidRDefault="00202595" w:rsidP="00BA21E1">
      <w:pPr>
        <w:rPr>
          <w:rFonts w:ascii="Verdana" w:hAnsi="Verdana"/>
        </w:rPr>
      </w:pPr>
    </w:p>
    <w:p w:rsidR="00202595" w:rsidRPr="004F0C7F" w:rsidRDefault="00202595" w:rsidP="000C3F82">
      <w:pPr>
        <w:jc w:val="center"/>
        <w:rPr>
          <w:rFonts w:ascii="Verdana" w:hAnsi="Verdana"/>
        </w:rPr>
      </w:pP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6"/>
        <w:gridCol w:w="5516"/>
      </w:tblGrid>
      <w:tr w:rsidR="00125250" w:rsidRPr="007D4458" w:rsidTr="004F0C7F">
        <w:tc>
          <w:tcPr>
            <w:tcW w:w="3006" w:type="dxa"/>
          </w:tcPr>
          <w:p w:rsidR="00125250" w:rsidRDefault="00125250" w:rsidP="000C3F82">
            <w:pPr>
              <w:jc w:val="center"/>
              <w:rPr>
                <w:rFonts w:ascii="Verdana" w:hAnsi="Verdana"/>
                <w:lang w:val="en-GB"/>
              </w:rPr>
            </w:pPr>
            <w:r w:rsidRPr="00125250">
              <w:rPr>
                <w:rFonts w:ascii="Verdana" w:hAnsi="Verdana"/>
                <w:noProof/>
              </w:rPr>
              <w:drawing>
                <wp:inline distT="0" distB="0" distL="0" distR="0">
                  <wp:extent cx="1746250" cy="495300"/>
                  <wp:effectExtent l="19050" t="0" r="6350" b="0"/>
                  <wp:docPr id="2" name="Picture 4" descr="sigl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4"/>
                          <pic:cNvPicPr>
                            <a:picLocks noChangeAspect="1" noChangeArrowheads="1"/>
                          </pic:cNvPicPr>
                        </pic:nvPicPr>
                        <pic:blipFill>
                          <a:blip r:embed="rId9" cstate="print"/>
                          <a:srcRect/>
                          <a:stretch>
                            <a:fillRect/>
                          </a:stretch>
                        </pic:blipFill>
                        <pic:spPr bwMode="auto">
                          <a:xfrm>
                            <a:off x="0" y="0"/>
                            <a:ext cx="1746250" cy="495300"/>
                          </a:xfrm>
                          <a:prstGeom prst="rect">
                            <a:avLst/>
                          </a:prstGeom>
                          <a:noFill/>
                          <a:ln w="9525">
                            <a:noFill/>
                            <a:miter lim="800000"/>
                            <a:headEnd/>
                            <a:tailEnd/>
                          </a:ln>
                        </pic:spPr>
                      </pic:pic>
                    </a:graphicData>
                  </a:graphic>
                </wp:inline>
              </w:drawing>
            </w:r>
          </w:p>
        </w:tc>
        <w:tc>
          <w:tcPr>
            <w:tcW w:w="5516" w:type="dxa"/>
          </w:tcPr>
          <w:p w:rsidR="00125250" w:rsidRPr="00125250" w:rsidRDefault="00125250" w:rsidP="00125250">
            <w:pPr>
              <w:pStyle w:val="Pa1"/>
              <w:ind w:firstLine="6"/>
              <w:rPr>
                <w:rFonts w:ascii="Calibri" w:hAnsi="Calibri"/>
                <w:noProof/>
                <w:sz w:val="16"/>
                <w:szCs w:val="16"/>
                <w:lang w:val="en-US" w:eastAsia="de-DE"/>
              </w:rPr>
            </w:pPr>
            <w:r w:rsidRPr="00125250">
              <w:rPr>
                <w:rStyle w:val="A1"/>
                <w:rFonts w:ascii="Calibri" w:hAnsi="Calibri" w:cs="Arial"/>
                <w:lang w:val="en-US"/>
              </w:rPr>
              <w:t>This project has been funded with support from the European Commission. This publication reflects</w:t>
            </w:r>
            <w:r w:rsidR="003F47AF">
              <w:rPr>
                <w:rStyle w:val="A1"/>
                <w:rFonts w:ascii="Calibri" w:hAnsi="Calibri" w:cs="Arial"/>
                <w:lang w:val="en-US"/>
              </w:rPr>
              <w:t xml:space="preserve"> the views only of the author</w:t>
            </w:r>
            <w:r w:rsidRPr="00125250">
              <w:rPr>
                <w:rStyle w:val="A1"/>
                <w:rFonts w:ascii="Calibri" w:hAnsi="Calibri" w:cs="Arial"/>
                <w:lang w:val="en-US"/>
              </w:rPr>
              <w:t xml:space="preserve"> and the Commission cannot be held responsible for any use which may be made of the information contained therein.</w:t>
            </w:r>
            <w:r w:rsidRPr="00125250">
              <w:rPr>
                <w:rFonts w:ascii="Calibri" w:hAnsi="Calibri"/>
                <w:noProof/>
                <w:sz w:val="16"/>
                <w:szCs w:val="16"/>
                <w:lang w:val="en-US" w:eastAsia="de-AT"/>
              </w:rPr>
              <w:t xml:space="preserve"> </w:t>
            </w:r>
          </w:p>
        </w:tc>
      </w:tr>
    </w:tbl>
    <w:p w:rsidR="002404E0" w:rsidRPr="007E19B7" w:rsidRDefault="002404E0" w:rsidP="007E19B7">
      <w:pPr>
        <w:rPr>
          <w:b/>
          <w:sz w:val="32"/>
          <w:szCs w:val="32"/>
        </w:rPr>
      </w:pPr>
    </w:p>
    <w:sdt>
      <w:sdtPr>
        <w:rPr>
          <w:rFonts w:asciiTheme="minorHAnsi" w:eastAsiaTheme="minorHAnsi" w:hAnsiTheme="minorHAnsi" w:cstheme="minorBidi"/>
          <w:b w:val="0"/>
          <w:bCs w:val="0"/>
          <w:color w:val="auto"/>
          <w:sz w:val="22"/>
          <w:szCs w:val="22"/>
          <w:lang w:val="en-US"/>
        </w:rPr>
        <w:id w:val="25283063"/>
        <w:docPartObj>
          <w:docPartGallery w:val="Table of Contents"/>
          <w:docPartUnique/>
        </w:docPartObj>
      </w:sdtPr>
      <w:sdtEndPr>
        <w:rPr>
          <w:rFonts w:eastAsiaTheme="minorEastAsia"/>
        </w:rPr>
      </w:sdtEndPr>
      <w:sdtContent>
        <w:p w:rsidR="00303ECA" w:rsidRPr="00303ECA" w:rsidRDefault="007311DA" w:rsidP="004B150B">
          <w:pPr>
            <w:pStyle w:val="Titlucuprins"/>
            <w:jc w:val="center"/>
            <w:rPr>
              <w:lang w:val="en-US"/>
            </w:rPr>
          </w:pPr>
          <w:r>
            <w:rPr>
              <w:rFonts w:asciiTheme="minorHAnsi" w:hAnsiTheme="minorHAnsi"/>
              <w:color w:val="auto"/>
              <w:lang w:val="en-US"/>
            </w:rPr>
            <w:t>CUPRINS</w:t>
          </w:r>
        </w:p>
        <w:p w:rsidR="00FF02EC" w:rsidRDefault="00D80B96">
          <w:pPr>
            <w:pStyle w:val="Cuprins1"/>
            <w:tabs>
              <w:tab w:val="right" w:leader="dot" w:pos="8810"/>
            </w:tabs>
            <w:rPr>
              <w:noProof/>
            </w:rPr>
          </w:pPr>
          <w:r>
            <w:fldChar w:fldCharType="begin"/>
          </w:r>
          <w:r w:rsidR="00303ECA">
            <w:instrText xml:space="preserve"> TOC \o "1-3" \h \z \u </w:instrText>
          </w:r>
          <w:r>
            <w:fldChar w:fldCharType="separate"/>
          </w:r>
          <w:hyperlink w:anchor="_Toc419124049" w:history="1">
            <w:r w:rsidR="007311DA">
              <w:rPr>
                <w:rStyle w:val="Hyperlink"/>
                <w:noProof/>
              </w:rPr>
              <w:t>1.  INTRODUCERE</w:t>
            </w:r>
            <w:r w:rsidR="00FF02EC">
              <w:rPr>
                <w:noProof/>
                <w:webHidden/>
              </w:rPr>
              <w:tab/>
            </w:r>
            <w:r>
              <w:rPr>
                <w:noProof/>
                <w:webHidden/>
              </w:rPr>
              <w:fldChar w:fldCharType="begin"/>
            </w:r>
            <w:r w:rsidR="00FF02EC">
              <w:rPr>
                <w:noProof/>
                <w:webHidden/>
              </w:rPr>
              <w:instrText xml:space="preserve"> PAGEREF _Toc419124049 \h </w:instrText>
            </w:r>
            <w:r>
              <w:rPr>
                <w:noProof/>
                <w:webHidden/>
              </w:rPr>
            </w:r>
            <w:r>
              <w:rPr>
                <w:noProof/>
                <w:webHidden/>
              </w:rPr>
              <w:fldChar w:fldCharType="separate"/>
            </w:r>
            <w:r w:rsidR="00FF02EC">
              <w:rPr>
                <w:noProof/>
                <w:webHidden/>
              </w:rPr>
              <w:t>3</w:t>
            </w:r>
            <w:r>
              <w:rPr>
                <w:noProof/>
                <w:webHidden/>
              </w:rPr>
              <w:fldChar w:fldCharType="end"/>
            </w:r>
          </w:hyperlink>
        </w:p>
        <w:p w:rsidR="00FF02EC" w:rsidRDefault="00D80B96">
          <w:pPr>
            <w:pStyle w:val="Cuprins1"/>
            <w:tabs>
              <w:tab w:val="right" w:leader="dot" w:pos="8810"/>
            </w:tabs>
            <w:rPr>
              <w:noProof/>
            </w:rPr>
          </w:pPr>
          <w:hyperlink w:anchor="_Toc419124050" w:history="1">
            <w:r w:rsidR="00FF02EC" w:rsidRPr="004A1A3B">
              <w:rPr>
                <w:rStyle w:val="Hyperlink"/>
                <w:noProof/>
              </w:rPr>
              <w:t>2.  MET</w:t>
            </w:r>
            <w:r w:rsidR="007311DA">
              <w:rPr>
                <w:rStyle w:val="Hyperlink"/>
                <w:noProof/>
              </w:rPr>
              <w:t>ODOLOGIE PENTRU ELABORAREA ANALIZEI INDIVIDUALE</w:t>
            </w:r>
            <w:r w:rsidR="00FF02EC">
              <w:rPr>
                <w:noProof/>
                <w:webHidden/>
              </w:rPr>
              <w:tab/>
            </w:r>
            <w:r>
              <w:rPr>
                <w:noProof/>
                <w:webHidden/>
              </w:rPr>
              <w:fldChar w:fldCharType="begin"/>
            </w:r>
            <w:r w:rsidR="00FF02EC">
              <w:rPr>
                <w:noProof/>
                <w:webHidden/>
              </w:rPr>
              <w:instrText xml:space="preserve"> PAGEREF _Toc419124050 \h </w:instrText>
            </w:r>
            <w:r>
              <w:rPr>
                <w:noProof/>
                <w:webHidden/>
              </w:rPr>
            </w:r>
            <w:r>
              <w:rPr>
                <w:noProof/>
                <w:webHidden/>
              </w:rPr>
              <w:fldChar w:fldCharType="separate"/>
            </w:r>
            <w:r w:rsidR="00FF02EC">
              <w:rPr>
                <w:noProof/>
                <w:webHidden/>
              </w:rPr>
              <w:t>5</w:t>
            </w:r>
            <w:r>
              <w:rPr>
                <w:noProof/>
                <w:webHidden/>
              </w:rPr>
              <w:fldChar w:fldCharType="end"/>
            </w:r>
          </w:hyperlink>
        </w:p>
        <w:p w:rsidR="007311DA" w:rsidRPr="007311DA" w:rsidRDefault="00D80B96" w:rsidP="007311DA">
          <w:pPr>
            <w:pStyle w:val="Titlu2"/>
            <w:ind w:left="0" w:firstLine="220"/>
            <w:rPr>
              <w:sz w:val="22"/>
              <w:szCs w:val="22"/>
              <w:lang w:val="es-ES"/>
            </w:rPr>
          </w:pPr>
          <w:r w:rsidRPr="00D80B96">
            <w:fldChar w:fldCharType="begin"/>
          </w:r>
          <w:r w:rsidR="007311DA">
            <w:instrText xml:space="preserve"> HYPERLINK \l "_Toc419124051" </w:instrText>
          </w:r>
          <w:r w:rsidRPr="00D80B96">
            <w:fldChar w:fldCharType="separate"/>
          </w:r>
          <w:r w:rsidR="00FF02EC" w:rsidRPr="007311DA">
            <w:rPr>
              <w:rStyle w:val="Hyperlink"/>
              <w:noProof/>
              <w:sz w:val="22"/>
              <w:szCs w:val="22"/>
            </w:rPr>
            <w:t>2.1. Introduc</w:t>
          </w:r>
          <w:r w:rsidR="007311DA" w:rsidRPr="007311DA">
            <w:rPr>
              <w:rStyle w:val="Hyperlink"/>
              <w:noProof/>
              <w:sz w:val="22"/>
              <w:szCs w:val="22"/>
            </w:rPr>
            <w:t>ere referitoare la metodologia</w:t>
          </w:r>
          <w:r w:rsidR="007311DA" w:rsidRPr="007311DA">
            <w:rPr>
              <w:b/>
              <w:sz w:val="22"/>
              <w:szCs w:val="22"/>
              <w:lang w:val="es-ES"/>
            </w:rPr>
            <w:t xml:space="preserve"> </w:t>
          </w:r>
          <w:r w:rsidR="007311DA" w:rsidRPr="007311DA">
            <w:rPr>
              <w:sz w:val="22"/>
              <w:szCs w:val="22"/>
              <w:lang w:val="es-ES"/>
            </w:rPr>
            <w:t>utilizată pentru analiza cantitativă și calitativă</w:t>
          </w:r>
        </w:p>
        <w:p w:rsidR="00FF02EC" w:rsidRDefault="00FF02EC">
          <w:pPr>
            <w:pStyle w:val="Cuprins2"/>
            <w:tabs>
              <w:tab w:val="right" w:leader="dot" w:pos="8810"/>
            </w:tabs>
            <w:rPr>
              <w:noProof/>
            </w:rPr>
          </w:pPr>
          <w:r>
            <w:rPr>
              <w:noProof/>
              <w:webHidden/>
            </w:rPr>
            <w:tab/>
          </w:r>
          <w:r w:rsidR="00D80B96">
            <w:rPr>
              <w:noProof/>
              <w:webHidden/>
            </w:rPr>
            <w:fldChar w:fldCharType="begin"/>
          </w:r>
          <w:r>
            <w:rPr>
              <w:noProof/>
              <w:webHidden/>
            </w:rPr>
            <w:instrText xml:space="preserve"> PAGEREF _Toc419124051 \h </w:instrText>
          </w:r>
          <w:r w:rsidR="00D80B96">
            <w:rPr>
              <w:noProof/>
              <w:webHidden/>
            </w:rPr>
          </w:r>
          <w:r w:rsidR="00D80B96">
            <w:rPr>
              <w:noProof/>
              <w:webHidden/>
            </w:rPr>
            <w:fldChar w:fldCharType="separate"/>
          </w:r>
          <w:r>
            <w:rPr>
              <w:noProof/>
              <w:webHidden/>
            </w:rPr>
            <w:t>5</w:t>
          </w:r>
          <w:r w:rsidR="00D80B96">
            <w:rPr>
              <w:noProof/>
              <w:webHidden/>
            </w:rPr>
            <w:fldChar w:fldCharType="end"/>
          </w:r>
          <w:r w:rsidR="00D80B96">
            <w:rPr>
              <w:noProof/>
            </w:rPr>
            <w:fldChar w:fldCharType="end"/>
          </w:r>
        </w:p>
        <w:p w:rsidR="00FF02EC" w:rsidRDefault="00D80B96">
          <w:pPr>
            <w:pStyle w:val="Cuprins2"/>
            <w:tabs>
              <w:tab w:val="right" w:leader="dot" w:pos="8810"/>
            </w:tabs>
            <w:rPr>
              <w:noProof/>
            </w:rPr>
          </w:pPr>
          <w:hyperlink w:anchor="_Toc419124052" w:history="1">
            <w:r w:rsidR="00FF02EC" w:rsidRPr="004A1A3B">
              <w:rPr>
                <w:rStyle w:val="Hyperlink"/>
                <w:noProof/>
              </w:rPr>
              <w:t xml:space="preserve">2.2. </w:t>
            </w:r>
            <w:r w:rsidR="007311DA">
              <w:rPr>
                <w:rStyle w:val="Hyperlink"/>
                <w:noProof/>
              </w:rPr>
              <w:t>Metodologie</w:t>
            </w:r>
            <w:r w:rsidR="00FF02EC">
              <w:rPr>
                <w:noProof/>
                <w:webHidden/>
              </w:rPr>
              <w:tab/>
            </w:r>
            <w:r>
              <w:rPr>
                <w:noProof/>
                <w:webHidden/>
              </w:rPr>
              <w:fldChar w:fldCharType="begin"/>
            </w:r>
            <w:r w:rsidR="00FF02EC">
              <w:rPr>
                <w:noProof/>
                <w:webHidden/>
              </w:rPr>
              <w:instrText xml:space="preserve"> PAGEREF _Toc419124052 \h </w:instrText>
            </w:r>
            <w:r>
              <w:rPr>
                <w:noProof/>
                <w:webHidden/>
              </w:rPr>
            </w:r>
            <w:r>
              <w:rPr>
                <w:noProof/>
                <w:webHidden/>
              </w:rPr>
              <w:fldChar w:fldCharType="separate"/>
            </w:r>
            <w:r w:rsidR="00FF02EC">
              <w:rPr>
                <w:noProof/>
                <w:webHidden/>
              </w:rPr>
              <w:t>6</w:t>
            </w:r>
            <w:r>
              <w:rPr>
                <w:noProof/>
                <w:webHidden/>
              </w:rPr>
              <w:fldChar w:fldCharType="end"/>
            </w:r>
          </w:hyperlink>
        </w:p>
        <w:p w:rsidR="00FF02EC" w:rsidRDefault="00D80B96">
          <w:pPr>
            <w:pStyle w:val="Cuprins2"/>
            <w:tabs>
              <w:tab w:val="right" w:leader="dot" w:pos="8810"/>
            </w:tabs>
            <w:rPr>
              <w:noProof/>
            </w:rPr>
          </w:pPr>
          <w:hyperlink w:anchor="_Toc419124053" w:history="1">
            <w:r w:rsidR="00FF02EC" w:rsidRPr="004A1A3B">
              <w:rPr>
                <w:rStyle w:val="Hyperlink"/>
                <w:i/>
                <w:noProof/>
              </w:rPr>
              <w:t>(</w:t>
            </w:r>
            <w:r w:rsidR="007311DA">
              <w:rPr>
                <w:rStyle w:val="Hyperlink"/>
                <w:i/>
                <w:noProof/>
              </w:rPr>
              <w:t xml:space="preserve">Vă rugăm să oferiți informații în termeni cantitativi și calitativi privind implementarea Focus grupurilor </w:t>
            </w:r>
            <w:r w:rsidR="007311DA" w:rsidRPr="007311DA">
              <w:rPr>
                <w:rStyle w:val="Hyperlink"/>
                <w:b/>
                <w:i/>
                <w:noProof/>
              </w:rPr>
              <w:t>2-3 pagini</w:t>
            </w:r>
            <w:r w:rsidR="00FF02EC" w:rsidRPr="004A1A3B">
              <w:rPr>
                <w:rStyle w:val="Hyperlink"/>
                <w:i/>
                <w:noProof/>
              </w:rPr>
              <w:t>)</w:t>
            </w:r>
            <w:r w:rsidR="00FF02EC">
              <w:rPr>
                <w:noProof/>
                <w:webHidden/>
              </w:rPr>
              <w:tab/>
            </w:r>
            <w:r>
              <w:rPr>
                <w:noProof/>
                <w:webHidden/>
              </w:rPr>
              <w:fldChar w:fldCharType="begin"/>
            </w:r>
            <w:r w:rsidR="00FF02EC">
              <w:rPr>
                <w:noProof/>
                <w:webHidden/>
              </w:rPr>
              <w:instrText xml:space="preserve"> PAGEREF _Toc419124053 \h </w:instrText>
            </w:r>
            <w:r>
              <w:rPr>
                <w:noProof/>
                <w:webHidden/>
              </w:rPr>
            </w:r>
            <w:r>
              <w:rPr>
                <w:noProof/>
                <w:webHidden/>
              </w:rPr>
              <w:fldChar w:fldCharType="separate"/>
            </w:r>
            <w:r w:rsidR="00FF02EC">
              <w:rPr>
                <w:noProof/>
                <w:webHidden/>
              </w:rPr>
              <w:t>6</w:t>
            </w:r>
            <w:r>
              <w:rPr>
                <w:noProof/>
                <w:webHidden/>
              </w:rPr>
              <w:fldChar w:fldCharType="end"/>
            </w:r>
          </w:hyperlink>
        </w:p>
        <w:p w:rsidR="00FF02EC" w:rsidRDefault="00D80B96">
          <w:pPr>
            <w:pStyle w:val="Cuprins1"/>
            <w:tabs>
              <w:tab w:val="right" w:leader="dot" w:pos="8810"/>
            </w:tabs>
            <w:rPr>
              <w:noProof/>
            </w:rPr>
          </w:pPr>
          <w:hyperlink w:anchor="_Toc419124054" w:history="1">
            <w:r w:rsidR="00FF02EC" w:rsidRPr="004A1A3B">
              <w:rPr>
                <w:rStyle w:val="Hyperlink"/>
                <w:noProof/>
              </w:rPr>
              <w:t>3. CONTEXT</w:t>
            </w:r>
            <w:r w:rsidR="00FF02EC">
              <w:rPr>
                <w:noProof/>
                <w:webHidden/>
              </w:rPr>
              <w:tab/>
            </w:r>
            <w:r>
              <w:rPr>
                <w:noProof/>
                <w:webHidden/>
              </w:rPr>
              <w:fldChar w:fldCharType="begin"/>
            </w:r>
            <w:r w:rsidR="00FF02EC">
              <w:rPr>
                <w:noProof/>
                <w:webHidden/>
              </w:rPr>
              <w:instrText xml:space="preserve"> PAGEREF _Toc419124054 \h </w:instrText>
            </w:r>
            <w:r>
              <w:rPr>
                <w:noProof/>
                <w:webHidden/>
              </w:rPr>
            </w:r>
            <w:r>
              <w:rPr>
                <w:noProof/>
                <w:webHidden/>
              </w:rPr>
              <w:fldChar w:fldCharType="separate"/>
            </w:r>
            <w:r w:rsidR="00FF02EC">
              <w:rPr>
                <w:noProof/>
                <w:webHidden/>
              </w:rPr>
              <w:t>9</w:t>
            </w:r>
            <w:r>
              <w:rPr>
                <w:noProof/>
                <w:webHidden/>
              </w:rPr>
              <w:fldChar w:fldCharType="end"/>
            </w:r>
          </w:hyperlink>
        </w:p>
        <w:p w:rsidR="00FF02EC" w:rsidRDefault="00D80B96">
          <w:pPr>
            <w:pStyle w:val="Cuprins2"/>
            <w:tabs>
              <w:tab w:val="right" w:leader="dot" w:pos="8810"/>
            </w:tabs>
            <w:rPr>
              <w:noProof/>
            </w:rPr>
          </w:pPr>
          <w:hyperlink w:anchor="_Toc419124055" w:history="1">
            <w:r w:rsidR="00FF02EC" w:rsidRPr="004A1A3B">
              <w:rPr>
                <w:rStyle w:val="Hyperlink"/>
                <w:b/>
                <w:noProof/>
              </w:rPr>
              <w:t xml:space="preserve">3.1. </w:t>
            </w:r>
            <w:r w:rsidR="007311DA">
              <w:rPr>
                <w:rStyle w:val="Hyperlink"/>
                <w:b/>
                <w:noProof/>
              </w:rPr>
              <w:t>SCURTĂ DESCRIERE A ECONOMIEI NAȚIONALE ȘI REGIONALE</w:t>
            </w:r>
            <w:r w:rsidR="00FF02EC">
              <w:rPr>
                <w:noProof/>
                <w:webHidden/>
              </w:rPr>
              <w:tab/>
            </w:r>
            <w:r>
              <w:rPr>
                <w:noProof/>
                <w:webHidden/>
              </w:rPr>
              <w:fldChar w:fldCharType="begin"/>
            </w:r>
            <w:r w:rsidR="00FF02EC">
              <w:rPr>
                <w:noProof/>
                <w:webHidden/>
              </w:rPr>
              <w:instrText xml:space="preserve"> PAGEREF _Toc419124055 \h </w:instrText>
            </w:r>
            <w:r>
              <w:rPr>
                <w:noProof/>
                <w:webHidden/>
              </w:rPr>
            </w:r>
            <w:r>
              <w:rPr>
                <w:noProof/>
                <w:webHidden/>
              </w:rPr>
              <w:fldChar w:fldCharType="separate"/>
            </w:r>
            <w:r w:rsidR="00FF02EC">
              <w:rPr>
                <w:noProof/>
                <w:webHidden/>
              </w:rPr>
              <w:t>9</w:t>
            </w:r>
            <w:r>
              <w:rPr>
                <w:noProof/>
                <w:webHidden/>
              </w:rPr>
              <w:fldChar w:fldCharType="end"/>
            </w:r>
          </w:hyperlink>
        </w:p>
        <w:p w:rsidR="00FF02EC" w:rsidRDefault="00D80B96">
          <w:pPr>
            <w:pStyle w:val="Cuprins2"/>
            <w:tabs>
              <w:tab w:val="right" w:leader="dot" w:pos="8810"/>
            </w:tabs>
            <w:rPr>
              <w:noProof/>
            </w:rPr>
          </w:pPr>
          <w:hyperlink w:anchor="_Toc419124056" w:history="1">
            <w:r w:rsidR="00FF02EC" w:rsidRPr="004A1A3B">
              <w:rPr>
                <w:rStyle w:val="Hyperlink"/>
                <w:b/>
                <w:noProof/>
              </w:rPr>
              <w:t xml:space="preserve">3.2 </w:t>
            </w:r>
            <w:r w:rsidR="00CA145C">
              <w:rPr>
                <w:rStyle w:val="Hyperlink"/>
                <w:b/>
                <w:noProof/>
              </w:rPr>
              <w:t>ARHITECTURA INSTITUȚIONALĂ</w:t>
            </w:r>
            <w:r w:rsidR="00FF02EC">
              <w:rPr>
                <w:noProof/>
                <w:webHidden/>
              </w:rPr>
              <w:tab/>
            </w:r>
            <w:r>
              <w:rPr>
                <w:noProof/>
                <w:webHidden/>
              </w:rPr>
              <w:fldChar w:fldCharType="begin"/>
            </w:r>
            <w:r w:rsidR="00FF02EC">
              <w:rPr>
                <w:noProof/>
                <w:webHidden/>
              </w:rPr>
              <w:instrText xml:space="preserve"> PAGEREF _Toc419124056 \h </w:instrText>
            </w:r>
            <w:r>
              <w:rPr>
                <w:noProof/>
                <w:webHidden/>
              </w:rPr>
            </w:r>
            <w:r>
              <w:rPr>
                <w:noProof/>
                <w:webHidden/>
              </w:rPr>
              <w:fldChar w:fldCharType="separate"/>
            </w:r>
            <w:r w:rsidR="00FF02EC">
              <w:rPr>
                <w:noProof/>
                <w:webHidden/>
              </w:rPr>
              <w:t>17</w:t>
            </w:r>
            <w:r>
              <w:rPr>
                <w:noProof/>
                <w:webHidden/>
              </w:rPr>
              <w:fldChar w:fldCharType="end"/>
            </w:r>
          </w:hyperlink>
        </w:p>
        <w:p w:rsidR="00FF02EC" w:rsidRDefault="00D80B96">
          <w:pPr>
            <w:pStyle w:val="Cuprins2"/>
            <w:tabs>
              <w:tab w:val="right" w:leader="dot" w:pos="8810"/>
            </w:tabs>
            <w:rPr>
              <w:noProof/>
            </w:rPr>
          </w:pPr>
          <w:hyperlink w:anchor="_Toc419124057" w:history="1">
            <w:r w:rsidR="00FF02EC" w:rsidRPr="004A1A3B">
              <w:rPr>
                <w:rStyle w:val="Hyperlink"/>
                <w:b/>
                <w:noProof/>
              </w:rPr>
              <w:t xml:space="preserve">3.3 </w:t>
            </w:r>
            <w:r w:rsidR="00CA145C">
              <w:rPr>
                <w:rStyle w:val="Hyperlink"/>
                <w:b/>
                <w:noProof/>
              </w:rPr>
              <w:t>POLITICI ANTREPRENORIALE</w:t>
            </w:r>
            <w:r w:rsidR="00FF02EC">
              <w:rPr>
                <w:noProof/>
                <w:webHidden/>
              </w:rPr>
              <w:tab/>
            </w:r>
            <w:r>
              <w:rPr>
                <w:noProof/>
                <w:webHidden/>
              </w:rPr>
              <w:fldChar w:fldCharType="begin"/>
            </w:r>
            <w:r w:rsidR="00FF02EC">
              <w:rPr>
                <w:noProof/>
                <w:webHidden/>
              </w:rPr>
              <w:instrText xml:space="preserve"> PAGEREF _Toc419124057 \h </w:instrText>
            </w:r>
            <w:r>
              <w:rPr>
                <w:noProof/>
                <w:webHidden/>
              </w:rPr>
            </w:r>
            <w:r>
              <w:rPr>
                <w:noProof/>
                <w:webHidden/>
              </w:rPr>
              <w:fldChar w:fldCharType="separate"/>
            </w:r>
            <w:r w:rsidR="00FF02EC">
              <w:rPr>
                <w:noProof/>
                <w:webHidden/>
              </w:rPr>
              <w:t>19</w:t>
            </w:r>
            <w:r>
              <w:rPr>
                <w:noProof/>
                <w:webHidden/>
              </w:rPr>
              <w:fldChar w:fldCharType="end"/>
            </w:r>
          </w:hyperlink>
        </w:p>
        <w:p w:rsidR="00FF02EC" w:rsidRDefault="00D80B96">
          <w:pPr>
            <w:pStyle w:val="Cuprins1"/>
            <w:tabs>
              <w:tab w:val="right" w:leader="dot" w:pos="8810"/>
            </w:tabs>
            <w:rPr>
              <w:noProof/>
            </w:rPr>
          </w:pPr>
          <w:hyperlink w:anchor="_Toc419124058" w:history="1">
            <w:r w:rsidR="00CA145C">
              <w:rPr>
                <w:rStyle w:val="Hyperlink"/>
                <w:noProof/>
              </w:rPr>
              <w:t>4. CONSTATĂRI CHEIE</w:t>
            </w:r>
            <w:r w:rsidR="00FF02EC">
              <w:rPr>
                <w:noProof/>
                <w:webHidden/>
              </w:rPr>
              <w:tab/>
            </w:r>
            <w:r>
              <w:rPr>
                <w:noProof/>
                <w:webHidden/>
              </w:rPr>
              <w:fldChar w:fldCharType="begin"/>
            </w:r>
            <w:r w:rsidR="00FF02EC">
              <w:rPr>
                <w:noProof/>
                <w:webHidden/>
              </w:rPr>
              <w:instrText xml:space="preserve"> PAGEREF _Toc419124058 \h </w:instrText>
            </w:r>
            <w:r>
              <w:rPr>
                <w:noProof/>
                <w:webHidden/>
              </w:rPr>
            </w:r>
            <w:r>
              <w:rPr>
                <w:noProof/>
                <w:webHidden/>
              </w:rPr>
              <w:fldChar w:fldCharType="separate"/>
            </w:r>
            <w:r w:rsidR="00FF02EC">
              <w:rPr>
                <w:noProof/>
                <w:webHidden/>
              </w:rPr>
              <w:t>22</w:t>
            </w:r>
            <w:r>
              <w:rPr>
                <w:noProof/>
                <w:webHidden/>
              </w:rPr>
              <w:fldChar w:fldCharType="end"/>
            </w:r>
          </w:hyperlink>
        </w:p>
        <w:p w:rsidR="00FF02EC" w:rsidRDefault="00D80B96">
          <w:pPr>
            <w:pStyle w:val="Cuprins2"/>
            <w:tabs>
              <w:tab w:val="left" w:pos="880"/>
              <w:tab w:val="right" w:leader="dot" w:pos="8810"/>
            </w:tabs>
            <w:rPr>
              <w:noProof/>
            </w:rPr>
          </w:pPr>
          <w:hyperlink w:anchor="_Toc419124059" w:history="1">
            <w:r w:rsidR="00FF02EC" w:rsidRPr="004A1A3B">
              <w:rPr>
                <w:rStyle w:val="Hyperlink"/>
                <w:b/>
                <w:noProof/>
              </w:rPr>
              <w:t>4.1</w:t>
            </w:r>
            <w:r w:rsidR="00FF02EC">
              <w:rPr>
                <w:noProof/>
              </w:rPr>
              <w:tab/>
            </w:r>
            <w:r w:rsidR="00FF02EC" w:rsidRPr="004A1A3B">
              <w:rPr>
                <w:rStyle w:val="Hyperlink"/>
                <w:b/>
                <w:noProof/>
              </w:rPr>
              <w:t>PROFIL</w:t>
            </w:r>
            <w:r w:rsidR="00CA145C">
              <w:rPr>
                <w:rStyle w:val="Hyperlink"/>
                <w:b/>
                <w:noProof/>
              </w:rPr>
              <w:t>UL POTENȚIALULUI ANTREPRENOR</w:t>
            </w:r>
            <w:r w:rsidR="00FF02EC">
              <w:rPr>
                <w:noProof/>
                <w:webHidden/>
              </w:rPr>
              <w:tab/>
            </w:r>
            <w:r>
              <w:rPr>
                <w:noProof/>
                <w:webHidden/>
              </w:rPr>
              <w:fldChar w:fldCharType="begin"/>
            </w:r>
            <w:r w:rsidR="00FF02EC">
              <w:rPr>
                <w:noProof/>
                <w:webHidden/>
              </w:rPr>
              <w:instrText xml:space="preserve"> PAGEREF _Toc419124059 \h </w:instrText>
            </w:r>
            <w:r>
              <w:rPr>
                <w:noProof/>
                <w:webHidden/>
              </w:rPr>
            </w:r>
            <w:r>
              <w:rPr>
                <w:noProof/>
                <w:webHidden/>
              </w:rPr>
              <w:fldChar w:fldCharType="separate"/>
            </w:r>
            <w:r w:rsidR="00FF02EC">
              <w:rPr>
                <w:noProof/>
                <w:webHidden/>
              </w:rPr>
              <w:t>22</w:t>
            </w:r>
            <w:r>
              <w:rPr>
                <w:noProof/>
                <w:webHidden/>
              </w:rPr>
              <w:fldChar w:fldCharType="end"/>
            </w:r>
          </w:hyperlink>
        </w:p>
        <w:p w:rsidR="00FF02EC" w:rsidRDefault="00D80B96">
          <w:pPr>
            <w:pStyle w:val="Cuprins2"/>
            <w:tabs>
              <w:tab w:val="left" w:pos="880"/>
              <w:tab w:val="right" w:leader="dot" w:pos="8810"/>
            </w:tabs>
            <w:rPr>
              <w:noProof/>
            </w:rPr>
          </w:pPr>
          <w:hyperlink w:anchor="_Toc419124060" w:history="1">
            <w:r w:rsidR="00FF02EC" w:rsidRPr="004A1A3B">
              <w:rPr>
                <w:rStyle w:val="Hyperlink"/>
                <w:b/>
                <w:noProof/>
              </w:rPr>
              <w:t>4.2</w:t>
            </w:r>
            <w:r w:rsidR="00FF02EC">
              <w:rPr>
                <w:noProof/>
              </w:rPr>
              <w:tab/>
            </w:r>
            <w:r w:rsidR="00CA145C">
              <w:rPr>
                <w:rStyle w:val="Hyperlink"/>
                <w:b/>
                <w:noProof/>
              </w:rPr>
              <w:t>PRINCIPALELE NEVOI ALE ANTREPRENORIATULUI</w:t>
            </w:r>
            <w:r w:rsidR="00FF02EC">
              <w:rPr>
                <w:noProof/>
                <w:webHidden/>
              </w:rPr>
              <w:tab/>
            </w:r>
            <w:r>
              <w:rPr>
                <w:noProof/>
                <w:webHidden/>
              </w:rPr>
              <w:fldChar w:fldCharType="begin"/>
            </w:r>
            <w:r w:rsidR="00FF02EC">
              <w:rPr>
                <w:noProof/>
                <w:webHidden/>
              </w:rPr>
              <w:instrText xml:space="preserve"> PAGEREF _Toc419124060 \h </w:instrText>
            </w:r>
            <w:r>
              <w:rPr>
                <w:noProof/>
                <w:webHidden/>
              </w:rPr>
            </w:r>
            <w:r>
              <w:rPr>
                <w:noProof/>
                <w:webHidden/>
              </w:rPr>
              <w:fldChar w:fldCharType="separate"/>
            </w:r>
            <w:r w:rsidR="00FF02EC">
              <w:rPr>
                <w:noProof/>
                <w:webHidden/>
              </w:rPr>
              <w:t>26</w:t>
            </w:r>
            <w:r>
              <w:rPr>
                <w:noProof/>
                <w:webHidden/>
              </w:rPr>
              <w:fldChar w:fldCharType="end"/>
            </w:r>
          </w:hyperlink>
        </w:p>
        <w:p w:rsidR="00FF02EC" w:rsidRDefault="00D80B96">
          <w:pPr>
            <w:pStyle w:val="Cuprins2"/>
            <w:tabs>
              <w:tab w:val="left" w:pos="880"/>
              <w:tab w:val="right" w:leader="dot" w:pos="8810"/>
            </w:tabs>
            <w:rPr>
              <w:noProof/>
            </w:rPr>
          </w:pPr>
          <w:hyperlink w:anchor="_Toc419124061" w:history="1">
            <w:r w:rsidR="00FF02EC" w:rsidRPr="004A1A3B">
              <w:rPr>
                <w:rStyle w:val="Hyperlink"/>
                <w:b/>
                <w:noProof/>
              </w:rPr>
              <w:t>4.3</w:t>
            </w:r>
            <w:r w:rsidR="00FF02EC">
              <w:rPr>
                <w:noProof/>
              </w:rPr>
              <w:tab/>
            </w:r>
            <w:r w:rsidR="00FF02EC" w:rsidRPr="004A1A3B">
              <w:rPr>
                <w:rStyle w:val="Hyperlink"/>
                <w:b/>
                <w:noProof/>
              </w:rPr>
              <w:t>MOT</w:t>
            </w:r>
            <w:r w:rsidR="00CA145C">
              <w:rPr>
                <w:rStyle w:val="Hyperlink"/>
                <w:b/>
                <w:noProof/>
              </w:rPr>
              <w:t>IVAREA PRIVIND ANTREPRENORIATUL</w:t>
            </w:r>
            <w:r w:rsidR="00FF02EC">
              <w:rPr>
                <w:noProof/>
                <w:webHidden/>
              </w:rPr>
              <w:tab/>
            </w:r>
            <w:r>
              <w:rPr>
                <w:noProof/>
                <w:webHidden/>
              </w:rPr>
              <w:fldChar w:fldCharType="begin"/>
            </w:r>
            <w:r w:rsidR="00FF02EC">
              <w:rPr>
                <w:noProof/>
                <w:webHidden/>
              </w:rPr>
              <w:instrText xml:space="preserve"> PAGEREF _Toc419124061 \h </w:instrText>
            </w:r>
            <w:r>
              <w:rPr>
                <w:noProof/>
                <w:webHidden/>
              </w:rPr>
            </w:r>
            <w:r>
              <w:rPr>
                <w:noProof/>
                <w:webHidden/>
              </w:rPr>
              <w:fldChar w:fldCharType="separate"/>
            </w:r>
            <w:r w:rsidR="00FF02EC">
              <w:rPr>
                <w:noProof/>
                <w:webHidden/>
              </w:rPr>
              <w:t>28</w:t>
            </w:r>
            <w:r>
              <w:rPr>
                <w:noProof/>
                <w:webHidden/>
              </w:rPr>
              <w:fldChar w:fldCharType="end"/>
            </w:r>
          </w:hyperlink>
        </w:p>
        <w:p w:rsidR="00FF02EC" w:rsidRDefault="00D80B96">
          <w:pPr>
            <w:pStyle w:val="Cuprins2"/>
            <w:tabs>
              <w:tab w:val="left" w:pos="880"/>
              <w:tab w:val="right" w:leader="dot" w:pos="8810"/>
            </w:tabs>
            <w:rPr>
              <w:noProof/>
            </w:rPr>
          </w:pPr>
          <w:hyperlink w:anchor="_Toc419124062" w:history="1">
            <w:r w:rsidR="00FF02EC" w:rsidRPr="004A1A3B">
              <w:rPr>
                <w:rStyle w:val="Hyperlink"/>
                <w:b/>
                <w:noProof/>
              </w:rPr>
              <w:t>4.4</w:t>
            </w:r>
            <w:r w:rsidR="00FF02EC">
              <w:rPr>
                <w:noProof/>
              </w:rPr>
              <w:tab/>
            </w:r>
            <w:r w:rsidR="00CA145C">
              <w:rPr>
                <w:rStyle w:val="Hyperlink"/>
                <w:b/>
                <w:noProof/>
              </w:rPr>
              <w:t>PRINCIPALELE CONCLUZII ȘI RECOMANDĂRI</w:t>
            </w:r>
            <w:r w:rsidR="00FF02EC">
              <w:rPr>
                <w:noProof/>
                <w:webHidden/>
              </w:rPr>
              <w:tab/>
            </w:r>
            <w:r>
              <w:rPr>
                <w:noProof/>
                <w:webHidden/>
              </w:rPr>
              <w:fldChar w:fldCharType="begin"/>
            </w:r>
            <w:r w:rsidR="00FF02EC">
              <w:rPr>
                <w:noProof/>
                <w:webHidden/>
              </w:rPr>
              <w:instrText xml:space="preserve"> PAGEREF _Toc419124062 \h </w:instrText>
            </w:r>
            <w:r>
              <w:rPr>
                <w:noProof/>
                <w:webHidden/>
              </w:rPr>
            </w:r>
            <w:r>
              <w:rPr>
                <w:noProof/>
                <w:webHidden/>
              </w:rPr>
              <w:fldChar w:fldCharType="separate"/>
            </w:r>
            <w:r w:rsidR="00FF02EC">
              <w:rPr>
                <w:noProof/>
                <w:webHidden/>
              </w:rPr>
              <w:t>29</w:t>
            </w:r>
            <w:r>
              <w:rPr>
                <w:noProof/>
                <w:webHidden/>
              </w:rPr>
              <w:fldChar w:fldCharType="end"/>
            </w:r>
          </w:hyperlink>
        </w:p>
        <w:p w:rsidR="00FF02EC" w:rsidRDefault="00D80B96">
          <w:pPr>
            <w:pStyle w:val="Cuprins1"/>
            <w:tabs>
              <w:tab w:val="right" w:leader="dot" w:pos="8810"/>
            </w:tabs>
            <w:rPr>
              <w:noProof/>
            </w:rPr>
          </w:pPr>
          <w:hyperlink w:anchor="_Toc419124063" w:history="1">
            <w:r w:rsidR="00CA145C">
              <w:rPr>
                <w:rStyle w:val="Hyperlink"/>
                <w:noProof/>
              </w:rPr>
              <w:t>ANEXE</w:t>
            </w:r>
            <w:r w:rsidR="00FF02EC">
              <w:rPr>
                <w:noProof/>
                <w:webHidden/>
              </w:rPr>
              <w:tab/>
            </w:r>
            <w:r>
              <w:rPr>
                <w:noProof/>
                <w:webHidden/>
              </w:rPr>
              <w:fldChar w:fldCharType="begin"/>
            </w:r>
            <w:r w:rsidR="00FF02EC">
              <w:rPr>
                <w:noProof/>
                <w:webHidden/>
              </w:rPr>
              <w:instrText xml:space="preserve"> PAGEREF _Toc419124063 \h </w:instrText>
            </w:r>
            <w:r>
              <w:rPr>
                <w:noProof/>
                <w:webHidden/>
              </w:rPr>
            </w:r>
            <w:r>
              <w:rPr>
                <w:noProof/>
                <w:webHidden/>
              </w:rPr>
              <w:fldChar w:fldCharType="separate"/>
            </w:r>
            <w:r w:rsidR="00FF02EC">
              <w:rPr>
                <w:noProof/>
                <w:webHidden/>
              </w:rPr>
              <w:t>31</w:t>
            </w:r>
            <w:r>
              <w:rPr>
                <w:noProof/>
                <w:webHidden/>
              </w:rPr>
              <w:fldChar w:fldCharType="end"/>
            </w:r>
          </w:hyperlink>
        </w:p>
        <w:p w:rsidR="00FF02EC" w:rsidRDefault="00D80B96">
          <w:pPr>
            <w:pStyle w:val="Cuprins2"/>
            <w:tabs>
              <w:tab w:val="left" w:pos="660"/>
              <w:tab w:val="right" w:leader="dot" w:pos="8810"/>
            </w:tabs>
            <w:rPr>
              <w:noProof/>
            </w:rPr>
          </w:pPr>
          <w:hyperlink w:anchor="_Toc419124064" w:history="1">
            <w:r w:rsidR="00FF02EC" w:rsidRPr="004A1A3B">
              <w:rPr>
                <w:rStyle w:val="Hyperlink"/>
                <w:noProof/>
              </w:rPr>
              <w:t>1.</w:t>
            </w:r>
            <w:r w:rsidR="00FF02EC">
              <w:rPr>
                <w:noProof/>
              </w:rPr>
              <w:tab/>
            </w:r>
            <w:r w:rsidR="00CA145C">
              <w:rPr>
                <w:rStyle w:val="Hyperlink"/>
                <w:noProof/>
              </w:rPr>
              <w:t>Model chestionar</w:t>
            </w:r>
            <w:r w:rsidR="00FF02EC">
              <w:rPr>
                <w:noProof/>
                <w:webHidden/>
              </w:rPr>
              <w:tab/>
            </w:r>
            <w:r>
              <w:rPr>
                <w:noProof/>
                <w:webHidden/>
              </w:rPr>
              <w:fldChar w:fldCharType="begin"/>
            </w:r>
            <w:r w:rsidR="00FF02EC">
              <w:rPr>
                <w:noProof/>
                <w:webHidden/>
              </w:rPr>
              <w:instrText xml:space="preserve"> PAGEREF _Toc419124064 \h </w:instrText>
            </w:r>
            <w:r>
              <w:rPr>
                <w:noProof/>
                <w:webHidden/>
              </w:rPr>
            </w:r>
            <w:r>
              <w:rPr>
                <w:noProof/>
                <w:webHidden/>
              </w:rPr>
              <w:fldChar w:fldCharType="separate"/>
            </w:r>
            <w:r w:rsidR="00FF02EC">
              <w:rPr>
                <w:noProof/>
                <w:webHidden/>
              </w:rPr>
              <w:t>31</w:t>
            </w:r>
            <w:r>
              <w:rPr>
                <w:noProof/>
                <w:webHidden/>
              </w:rPr>
              <w:fldChar w:fldCharType="end"/>
            </w:r>
          </w:hyperlink>
        </w:p>
        <w:p w:rsidR="00FF02EC" w:rsidRDefault="00D80B96">
          <w:pPr>
            <w:pStyle w:val="Cuprins2"/>
            <w:tabs>
              <w:tab w:val="right" w:leader="dot" w:pos="8810"/>
            </w:tabs>
            <w:rPr>
              <w:noProof/>
            </w:rPr>
          </w:pPr>
          <w:hyperlink w:anchor="_Toc419124065" w:history="1">
            <w:r w:rsidR="00CA145C">
              <w:rPr>
                <w:rStyle w:val="Hyperlink"/>
                <w:noProof/>
              </w:rPr>
              <w:t>2. Grafice ale analizei individuale pe baza chestionarelor colectate</w:t>
            </w:r>
            <w:r w:rsidR="00FF02EC">
              <w:rPr>
                <w:noProof/>
                <w:webHidden/>
              </w:rPr>
              <w:tab/>
            </w:r>
            <w:r>
              <w:rPr>
                <w:noProof/>
                <w:webHidden/>
              </w:rPr>
              <w:fldChar w:fldCharType="begin"/>
            </w:r>
            <w:r w:rsidR="00FF02EC">
              <w:rPr>
                <w:noProof/>
                <w:webHidden/>
              </w:rPr>
              <w:instrText xml:space="preserve"> PAGEREF _Toc419124065 \h </w:instrText>
            </w:r>
            <w:r>
              <w:rPr>
                <w:noProof/>
                <w:webHidden/>
              </w:rPr>
            </w:r>
            <w:r>
              <w:rPr>
                <w:noProof/>
                <w:webHidden/>
              </w:rPr>
              <w:fldChar w:fldCharType="separate"/>
            </w:r>
            <w:r w:rsidR="00FF02EC">
              <w:rPr>
                <w:noProof/>
                <w:webHidden/>
              </w:rPr>
              <w:t>40</w:t>
            </w:r>
            <w:r>
              <w:rPr>
                <w:noProof/>
                <w:webHidden/>
              </w:rPr>
              <w:fldChar w:fldCharType="end"/>
            </w:r>
          </w:hyperlink>
        </w:p>
        <w:p w:rsidR="00303ECA" w:rsidRDefault="00D80B96">
          <w:r>
            <w:fldChar w:fldCharType="end"/>
          </w:r>
        </w:p>
      </w:sdtContent>
    </w:sdt>
    <w:p w:rsidR="00F23040" w:rsidRDefault="00F23040" w:rsidP="00F23040">
      <w:pPr>
        <w:autoSpaceDE w:val="0"/>
        <w:autoSpaceDN w:val="0"/>
        <w:adjustRightInd w:val="0"/>
        <w:spacing w:after="0" w:line="240" w:lineRule="auto"/>
        <w:rPr>
          <w:rFonts w:cs="Calibri"/>
          <w:sz w:val="24"/>
          <w:szCs w:val="24"/>
          <w:lang w:eastAsia="el-GR"/>
        </w:rPr>
      </w:pPr>
    </w:p>
    <w:p w:rsidR="009653E8" w:rsidRPr="007D4458" w:rsidRDefault="009653E8">
      <w:pPr>
        <w:rPr>
          <w:b/>
          <w:sz w:val="32"/>
          <w:szCs w:val="32"/>
        </w:rPr>
      </w:pPr>
      <w:r>
        <w:rPr>
          <w:b/>
          <w:sz w:val="32"/>
          <w:szCs w:val="32"/>
          <w:lang w:val="en-GB"/>
        </w:rPr>
        <w:br w:type="page"/>
      </w:r>
    </w:p>
    <w:p w:rsidR="00CA3626" w:rsidRPr="00303ECA" w:rsidRDefault="00CA3626" w:rsidP="004324DF">
      <w:pPr>
        <w:pStyle w:val="Titlu1"/>
        <w:shd w:val="clear" w:color="auto" w:fill="D9D9D9" w:themeFill="background1" w:themeFillShade="D9"/>
        <w:rPr>
          <w:u w:val="single"/>
        </w:rPr>
      </w:pPr>
      <w:bookmarkStart w:id="0" w:name="_Toc419124049"/>
      <w:r w:rsidRPr="00303ECA">
        <w:lastRenderedPageBreak/>
        <w:t xml:space="preserve">1.  </w:t>
      </w:r>
      <w:r w:rsidRPr="00303ECA">
        <w:rPr>
          <w:u w:val="single"/>
        </w:rPr>
        <w:t>INTRODU</w:t>
      </w:r>
      <w:bookmarkEnd w:id="0"/>
      <w:r w:rsidR="00187D99">
        <w:rPr>
          <w:u w:val="single"/>
        </w:rPr>
        <w:t>CERE</w:t>
      </w:r>
      <w:r w:rsidRPr="00303ECA">
        <w:tab/>
      </w:r>
      <w:r w:rsidRPr="00303ECA">
        <w:rPr>
          <w:u w:val="single"/>
        </w:rPr>
        <w:t xml:space="preserve"> </w:t>
      </w:r>
    </w:p>
    <w:p w:rsidR="00CA3626" w:rsidRPr="00F14D67" w:rsidRDefault="00CC2524" w:rsidP="00CA3626">
      <w:pPr>
        <w:spacing w:after="0"/>
      </w:pPr>
      <w:r>
        <w:rPr>
          <w:lang w:val="en-GB"/>
        </w:rPr>
        <w:t xml:space="preserve">     </w:t>
      </w:r>
      <w:r w:rsidR="00CA3626" w:rsidRPr="00CC2524">
        <w:rPr>
          <w:lang w:val="en-GB"/>
        </w:rPr>
        <w:t xml:space="preserve">  </w:t>
      </w:r>
      <w:r w:rsidR="00CA3626" w:rsidRPr="00CA3626">
        <w:rPr>
          <w:lang w:val="en-GB"/>
        </w:rPr>
        <w:t xml:space="preserve"> </w:t>
      </w:r>
    </w:p>
    <w:p w:rsidR="002D2F7C" w:rsidRDefault="00187D99" w:rsidP="002D2F7C">
      <w:pPr>
        <w:spacing w:after="0" w:line="360" w:lineRule="auto"/>
        <w:jc w:val="both"/>
        <w:rPr>
          <w:b/>
          <w:sz w:val="24"/>
          <w:szCs w:val="24"/>
        </w:rPr>
      </w:pPr>
      <w:r w:rsidRPr="005D4F0A">
        <w:rPr>
          <w:sz w:val="24"/>
          <w:szCs w:val="24"/>
          <w:lang w:val="ro-RO"/>
        </w:rPr>
        <w:t xml:space="preserve">Proiectul MYBUSINESS își propune să creeze și să testeze un program de acțiune personalizat, adaptat pentru șomerii seniori interesați în a deveni liberi profesioniști sau antreprenori, pe baza </w:t>
      </w:r>
      <w:r w:rsidR="00EF4EBB" w:rsidRPr="005D4F0A">
        <w:rPr>
          <w:sz w:val="24"/>
          <w:szCs w:val="24"/>
          <w:lang w:val="ro-RO"/>
        </w:rPr>
        <w:t>propriilor nevoi și bariere</w:t>
      </w:r>
      <w:r w:rsidRPr="005D4F0A">
        <w:rPr>
          <w:sz w:val="24"/>
          <w:szCs w:val="24"/>
          <w:lang w:val="ro-RO"/>
        </w:rPr>
        <w:t xml:space="preserve">, </w:t>
      </w:r>
      <w:r w:rsidR="00D77F07" w:rsidRPr="005D4F0A">
        <w:rPr>
          <w:sz w:val="24"/>
          <w:szCs w:val="24"/>
          <w:lang w:val="ro-RO"/>
        </w:rPr>
        <w:t xml:space="preserve">prin consolidarea competențelor și abilităților </w:t>
      </w:r>
      <w:r w:rsidRPr="005D4F0A">
        <w:rPr>
          <w:sz w:val="24"/>
          <w:szCs w:val="24"/>
          <w:lang w:val="ro-RO"/>
        </w:rPr>
        <w:t>antreprenorial</w:t>
      </w:r>
      <w:r w:rsidR="00D77F07" w:rsidRPr="005D4F0A">
        <w:rPr>
          <w:sz w:val="24"/>
          <w:szCs w:val="24"/>
          <w:lang w:val="ro-RO"/>
        </w:rPr>
        <w:t>e</w:t>
      </w:r>
      <w:r w:rsidRPr="005D4F0A">
        <w:rPr>
          <w:sz w:val="24"/>
          <w:szCs w:val="24"/>
          <w:lang w:val="ro-RO"/>
        </w:rPr>
        <w:t xml:space="preserve">, </w:t>
      </w:r>
      <w:r w:rsidR="00044E29" w:rsidRPr="005D4F0A">
        <w:rPr>
          <w:sz w:val="24"/>
          <w:szCs w:val="24"/>
          <w:lang w:val="ro-RO"/>
        </w:rPr>
        <w:t>astfel beneficiind de avantajele experienței proprii și promovându-și încrederea de sine</w:t>
      </w:r>
      <w:r w:rsidRPr="005D4F0A">
        <w:rPr>
          <w:sz w:val="24"/>
          <w:szCs w:val="24"/>
          <w:lang w:val="ro-RO"/>
        </w:rPr>
        <w:t>, contribuind nu numai la crear</w:t>
      </w:r>
      <w:r w:rsidR="00044E29" w:rsidRPr="005D4F0A">
        <w:rPr>
          <w:sz w:val="24"/>
          <w:szCs w:val="24"/>
          <w:lang w:val="ro-RO"/>
        </w:rPr>
        <w:t>ea de noi locuri de muncă</w:t>
      </w:r>
      <w:r w:rsidR="0001674D" w:rsidRPr="005D4F0A">
        <w:rPr>
          <w:sz w:val="24"/>
          <w:szCs w:val="24"/>
          <w:lang w:val="ro-RO"/>
        </w:rPr>
        <w:t xml:space="preserve">, </w:t>
      </w:r>
      <w:proofErr w:type="spellStart"/>
      <w:r w:rsidR="002D2F7C" w:rsidRPr="002D2F7C">
        <w:rPr>
          <w:sz w:val="24"/>
          <w:szCs w:val="24"/>
        </w:rPr>
        <w:t>adresându</w:t>
      </w:r>
      <w:proofErr w:type="spellEnd"/>
      <w:r w:rsidR="002D2F7C" w:rsidRPr="002D2F7C">
        <w:rPr>
          <w:sz w:val="24"/>
          <w:szCs w:val="24"/>
        </w:rPr>
        <w:t xml:space="preserve">-se </w:t>
      </w:r>
      <w:proofErr w:type="spellStart"/>
      <w:r w:rsidR="002D2F7C" w:rsidRPr="002D2F7C">
        <w:rPr>
          <w:sz w:val="24"/>
          <w:szCs w:val="24"/>
        </w:rPr>
        <w:t>însă</w:t>
      </w:r>
      <w:proofErr w:type="spellEnd"/>
      <w:r w:rsidR="002D2F7C" w:rsidRPr="002D2F7C">
        <w:rPr>
          <w:sz w:val="24"/>
          <w:szCs w:val="24"/>
        </w:rPr>
        <w:t xml:space="preserve"> </w:t>
      </w:r>
      <w:proofErr w:type="spellStart"/>
      <w:r w:rsidR="002D2F7C" w:rsidRPr="002D2F7C">
        <w:rPr>
          <w:sz w:val="24"/>
          <w:szCs w:val="24"/>
        </w:rPr>
        <w:t>și</w:t>
      </w:r>
      <w:proofErr w:type="spellEnd"/>
      <w:r w:rsidR="002D2F7C" w:rsidRPr="002D2F7C">
        <w:rPr>
          <w:sz w:val="24"/>
          <w:szCs w:val="24"/>
        </w:rPr>
        <w:t xml:space="preserve"> </w:t>
      </w:r>
      <w:proofErr w:type="spellStart"/>
      <w:r w:rsidR="002D2F7C" w:rsidRPr="002D2F7C">
        <w:rPr>
          <w:sz w:val="24"/>
          <w:szCs w:val="24"/>
        </w:rPr>
        <w:t>unor</w:t>
      </w:r>
      <w:proofErr w:type="spellEnd"/>
      <w:r w:rsidR="002D2F7C" w:rsidRPr="002D2F7C">
        <w:rPr>
          <w:sz w:val="24"/>
          <w:szCs w:val="24"/>
        </w:rPr>
        <w:t xml:space="preserve"> </w:t>
      </w:r>
      <w:proofErr w:type="spellStart"/>
      <w:r w:rsidR="002D2F7C" w:rsidRPr="002D2F7C">
        <w:rPr>
          <w:sz w:val="24"/>
          <w:szCs w:val="24"/>
        </w:rPr>
        <w:t>provocări</w:t>
      </w:r>
      <w:proofErr w:type="spellEnd"/>
      <w:r w:rsidR="002D2F7C" w:rsidRPr="002D2F7C">
        <w:rPr>
          <w:sz w:val="24"/>
          <w:szCs w:val="24"/>
        </w:rPr>
        <w:t xml:space="preserve"> </w:t>
      </w:r>
      <w:proofErr w:type="spellStart"/>
      <w:r w:rsidR="002D2F7C" w:rsidRPr="002D2F7C">
        <w:rPr>
          <w:sz w:val="24"/>
          <w:szCs w:val="24"/>
        </w:rPr>
        <w:t>sociale</w:t>
      </w:r>
      <w:proofErr w:type="spellEnd"/>
      <w:r w:rsidR="002D2F7C" w:rsidRPr="002D2F7C">
        <w:rPr>
          <w:sz w:val="24"/>
          <w:szCs w:val="24"/>
        </w:rPr>
        <w:t xml:space="preserve"> </w:t>
      </w:r>
      <w:proofErr w:type="spellStart"/>
      <w:r w:rsidR="002D2F7C" w:rsidRPr="002D2F7C">
        <w:rPr>
          <w:sz w:val="24"/>
          <w:szCs w:val="24"/>
        </w:rPr>
        <w:t>și</w:t>
      </w:r>
      <w:proofErr w:type="spellEnd"/>
      <w:r w:rsidR="002D2F7C" w:rsidRPr="002D2F7C">
        <w:rPr>
          <w:sz w:val="24"/>
          <w:szCs w:val="24"/>
        </w:rPr>
        <w:t xml:space="preserve"> </w:t>
      </w:r>
      <w:proofErr w:type="spellStart"/>
      <w:r w:rsidR="002D2F7C" w:rsidRPr="002D2F7C">
        <w:rPr>
          <w:sz w:val="24"/>
          <w:szCs w:val="24"/>
        </w:rPr>
        <w:t>economice</w:t>
      </w:r>
      <w:proofErr w:type="spellEnd"/>
      <w:r w:rsidR="002D2F7C" w:rsidRPr="002D2F7C">
        <w:rPr>
          <w:sz w:val="24"/>
          <w:szCs w:val="24"/>
        </w:rPr>
        <w:t xml:space="preserve"> </w:t>
      </w:r>
      <w:proofErr w:type="spellStart"/>
      <w:r w:rsidR="002D2F7C" w:rsidRPr="002D2F7C">
        <w:rPr>
          <w:sz w:val="24"/>
          <w:szCs w:val="24"/>
        </w:rPr>
        <w:t>mai</w:t>
      </w:r>
      <w:proofErr w:type="spellEnd"/>
      <w:r w:rsidR="002D2F7C" w:rsidRPr="002D2F7C">
        <w:rPr>
          <w:sz w:val="24"/>
          <w:szCs w:val="24"/>
        </w:rPr>
        <w:t xml:space="preserve"> </w:t>
      </w:r>
      <w:proofErr w:type="spellStart"/>
      <w:r w:rsidR="002D2F7C" w:rsidRPr="002D2F7C">
        <w:rPr>
          <w:sz w:val="24"/>
          <w:szCs w:val="24"/>
        </w:rPr>
        <w:t>vaste</w:t>
      </w:r>
      <w:proofErr w:type="spellEnd"/>
      <w:r w:rsidR="002D2F7C" w:rsidRPr="002D2F7C">
        <w:rPr>
          <w:sz w:val="24"/>
          <w:szCs w:val="24"/>
        </w:rPr>
        <w:t xml:space="preserve">, </w:t>
      </w:r>
      <w:proofErr w:type="spellStart"/>
      <w:r w:rsidR="002D2F7C" w:rsidRPr="002D2F7C">
        <w:rPr>
          <w:sz w:val="24"/>
          <w:szCs w:val="24"/>
        </w:rPr>
        <w:t>relaționate</w:t>
      </w:r>
      <w:proofErr w:type="spellEnd"/>
      <w:r w:rsidR="002D2F7C" w:rsidRPr="002D2F7C">
        <w:rPr>
          <w:sz w:val="24"/>
          <w:szCs w:val="24"/>
        </w:rPr>
        <w:t xml:space="preserve"> cu </w:t>
      </w:r>
      <w:proofErr w:type="spellStart"/>
      <w:r w:rsidR="002D2F7C" w:rsidRPr="002D2F7C">
        <w:rPr>
          <w:sz w:val="24"/>
          <w:szCs w:val="24"/>
        </w:rPr>
        <w:t>populația</w:t>
      </w:r>
      <w:proofErr w:type="spellEnd"/>
      <w:r w:rsidR="002D2F7C" w:rsidRPr="002D2F7C">
        <w:rPr>
          <w:sz w:val="24"/>
          <w:szCs w:val="24"/>
        </w:rPr>
        <w:t xml:space="preserve"> </w:t>
      </w:r>
      <w:proofErr w:type="spellStart"/>
      <w:r w:rsidR="002D2F7C" w:rsidRPr="002D2F7C">
        <w:rPr>
          <w:sz w:val="24"/>
          <w:szCs w:val="24"/>
        </w:rPr>
        <w:t>îmbătrânită</w:t>
      </w:r>
      <w:proofErr w:type="spellEnd"/>
      <w:r w:rsidR="002D2F7C" w:rsidRPr="002D2F7C">
        <w:rPr>
          <w:sz w:val="24"/>
          <w:szCs w:val="24"/>
        </w:rPr>
        <w:t>.</w:t>
      </w:r>
      <w:r w:rsidR="002D2F7C" w:rsidRPr="00E85CD4">
        <w:rPr>
          <w:b/>
          <w:sz w:val="24"/>
          <w:szCs w:val="24"/>
        </w:rPr>
        <w:t xml:space="preserve">  </w:t>
      </w:r>
    </w:p>
    <w:p w:rsidR="00187D99" w:rsidRDefault="00187D99" w:rsidP="00F14D67">
      <w:pPr>
        <w:spacing w:after="0" w:line="360" w:lineRule="auto"/>
        <w:jc w:val="both"/>
        <w:rPr>
          <w:sz w:val="24"/>
          <w:szCs w:val="24"/>
        </w:rPr>
      </w:pPr>
    </w:p>
    <w:p w:rsidR="0001674D" w:rsidRPr="005D4F0A" w:rsidRDefault="0001674D" w:rsidP="0001674D">
      <w:pPr>
        <w:spacing w:after="0" w:line="360" w:lineRule="auto"/>
        <w:jc w:val="both"/>
        <w:rPr>
          <w:sz w:val="24"/>
          <w:szCs w:val="24"/>
          <w:lang w:val="ro-RO"/>
        </w:rPr>
      </w:pPr>
      <w:r w:rsidRPr="005D4F0A">
        <w:rPr>
          <w:sz w:val="24"/>
          <w:szCs w:val="24"/>
          <w:lang w:val="ro-RO"/>
        </w:rPr>
        <w:t xml:space="preserve">Durata programului este de 24 de luni </w:t>
      </w:r>
      <w:r w:rsidR="005D4F0A" w:rsidRPr="005D4F0A">
        <w:rPr>
          <w:sz w:val="24"/>
          <w:szCs w:val="24"/>
          <w:lang w:val="ro-RO"/>
        </w:rPr>
        <w:t>(</w:t>
      </w:r>
      <w:r w:rsidRPr="005D4F0A">
        <w:rPr>
          <w:sz w:val="24"/>
          <w:szCs w:val="24"/>
          <w:lang w:val="ro-RO"/>
        </w:rPr>
        <w:t>01-09-2</w:t>
      </w:r>
      <w:r w:rsidR="005D4F0A" w:rsidRPr="005D4F0A">
        <w:rPr>
          <w:sz w:val="24"/>
          <w:szCs w:val="24"/>
          <w:lang w:val="ro-RO"/>
        </w:rPr>
        <w:t>014 - 30-08-2016</w:t>
      </w:r>
      <w:r w:rsidRPr="005D4F0A">
        <w:rPr>
          <w:sz w:val="24"/>
          <w:szCs w:val="24"/>
          <w:lang w:val="ro-RO"/>
        </w:rPr>
        <w:t>), iar pentru implementarea proiectului MYBUSINESS cooperează parteneri din 6 țări europene (Austria , Belgia , Greci</w:t>
      </w:r>
      <w:r w:rsidR="005D4F0A" w:rsidRPr="005D4F0A">
        <w:rPr>
          <w:sz w:val="24"/>
          <w:szCs w:val="24"/>
          <w:lang w:val="ro-RO"/>
        </w:rPr>
        <w:t>a , Irlanda, România , Spania</w:t>
      </w:r>
      <w:r w:rsidRPr="005D4F0A">
        <w:rPr>
          <w:sz w:val="24"/>
          <w:szCs w:val="24"/>
          <w:lang w:val="ro-RO"/>
        </w:rPr>
        <w:t>).</w:t>
      </w:r>
    </w:p>
    <w:p w:rsidR="0001674D" w:rsidRPr="005D4F0A" w:rsidRDefault="0001674D" w:rsidP="0001674D">
      <w:pPr>
        <w:spacing w:after="0" w:line="360" w:lineRule="auto"/>
        <w:jc w:val="both"/>
        <w:rPr>
          <w:sz w:val="24"/>
          <w:szCs w:val="24"/>
        </w:rPr>
      </w:pPr>
      <w:r w:rsidRPr="005D4F0A">
        <w:rPr>
          <w:sz w:val="24"/>
          <w:szCs w:val="24"/>
          <w:lang w:val="ro-RO"/>
        </w:rPr>
        <w:t>Pentru a identifica barierele și necesitățile pentru ca seniorii șomeri să devină lucrători pe cont propriu sau antreprenori, fiecare țară parteneră va pregăti un raport pentru fiecare teritoriu propriu, ținând cont de constatările din interviurile personale și focus grupurile organizate cu seniorii șomeri .</w:t>
      </w:r>
    </w:p>
    <w:p w:rsidR="003F001A" w:rsidRDefault="003F001A" w:rsidP="00A1244B">
      <w:pPr>
        <w:spacing w:after="0" w:line="360" w:lineRule="auto"/>
        <w:jc w:val="both"/>
        <w:rPr>
          <w:sz w:val="24"/>
          <w:szCs w:val="24"/>
        </w:rPr>
      </w:pPr>
    </w:p>
    <w:p w:rsidR="00F218F3" w:rsidRDefault="00F218F3" w:rsidP="00A1244B">
      <w:pPr>
        <w:spacing w:after="0" w:line="360" w:lineRule="auto"/>
        <w:jc w:val="both"/>
        <w:rPr>
          <w:sz w:val="24"/>
          <w:szCs w:val="24"/>
        </w:rPr>
      </w:pPr>
      <w:r>
        <w:rPr>
          <w:sz w:val="24"/>
          <w:szCs w:val="24"/>
          <w:lang w:val="ro-RO"/>
        </w:rPr>
        <w:t>În ceea ce privește</w:t>
      </w:r>
      <w:r w:rsidRPr="00F218F3">
        <w:rPr>
          <w:sz w:val="24"/>
          <w:szCs w:val="24"/>
          <w:lang w:val="ro-RO"/>
        </w:rPr>
        <w:t xml:space="preserve"> acest raport specific</w:t>
      </w:r>
      <w:r>
        <w:rPr>
          <w:sz w:val="24"/>
          <w:szCs w:val="24"/>
          <w:lang w:val="ro-RO"/>
        </w:rPr>
        <w:t>,</w:t>
      </w:r>
      <w:r w:rsidR="005D4F0A">
        <w:rPr>
          <w:sz w:val="24"/>
          <w:szCs w:val="24"/>
          <w:lang w:val="ro-RO"/>
        </w:rPr>
        <w:t xml:space="preserve"> sunt analizate</w:t>
      </w:r>
      <w:r w:rsidRPr="00F218F3">
        <w:rPr>
          <w:sz w:val="24"/>
          <w:szCs w:val="24"/>
          <w:lang w:val="ro-RO"/>
        </w:rPr>
        <w:t xml:space="preserve"> următoarele conținuturi ale str</w:t>
      </w:r>
      <w:r>
        <w:rPr>
          <w:sz w:val="24"/>
          <w:szCs w:val="24"/>
          <w:lang w:val="ro-RO"/>
        </w:rPr>
        <w:t>ucturii comune</w:t>
      </w:r>
      <w:r w:rsidRPr="00F218F3">
        <w:rPr>
          <w:sz w:val="24"/>
          <w:szCs w:val="24"/>
          <w:lang w:val="ro-RO"/>
        </w:rPr>
        <w:t>:</w:t>
      </w:r>
    </w:p>
    <w:p w:rsidR="00854D4E" w:rsidRPr="00C14371" w:rsidRDefault="00F218F3" w:rsidP="00A1244B">
      <w:pPr>
        <w:pStyle w:val="Listparagraf"/>
        <w:numPr>
          <w:ilvl w:val="0"/>
          <w:numId w:val="1"/>
        </w:numPr>
        <w:spacing w:after="0" w:line="360" w:lineRule="auto"/>
        <w:jc w:val="both"/>
        <w:rPr>
          <w:b/>
          <w:sz w:val="24"/>
          <w:szCs w:val="24"/>
        </w:rPr>
      </w:pPr>
      <w:proofErr w:type="spellStart"/>
      <w:r>
        <w:rPr>
          <w:b/>
          <w:sz w:val="24"/>
          <w:szCs w:val="24"/>
        </w:rPr>
        <w:t>Metodologia</w:t>
      </w:r>
      <w:proofErr w:type="spellEnd"/>
      <w:r>
        <w:rPr>
          <w:b/>
          <w:sz w:val="24"/>
          <w:szCs w:val="24"/>
        </w:rPr>
        <w:t xml:space="preserve"> </w:t>
      </w:r>
      <w:proofErr w:type="spellStart"/>
      <w:r>
        <w:rPr>
          <w:b/>
          <w:sz w:val="24"/>
          <w:szCs w:val="24"/>
        </w:rPr>
        <w:t>pentru</w:t>
      </w:r>
      <w:proofErr w:type="spellEnd"/>
      <w:r>
        <w:rPr>
          <w:b/>
          <w:sz w:val="24"/>
          <w:szCs w:val="24"/>
        </w:rPr>
        <w:t xml:space="preserve"> </w:t>
      </w:r>
      <w:proofErr w:type="spellStart"/>
      <w:r>
        <w:rPr>
          <w:b/>
          <w:sz w:val="24"/>
          <w:szCs w:val="24"/>
        </w:rPr>
        <w:t>elaborarea</w:t>
      </w:r>
      <w:proofErr w:type="spellEnd"/>
      <w:r>
        <w:rPr>
          <w:b/>
          <w:sz w:val="24"/>
          <w:szCs w:val="24"/>
        </w:rPr>
        <w:t xml:space="preserve"> </w:t>
      </w:r>
      <w:proofErr w:type="spellStart"/>
      <w:r>
        <w:rPr>
          <w:b/>
          <w:sz w:val="24"/>
          <w:szCs w:val="24"/>
        </w:rPr>
        <w:t>analizei</w:t>
      </w:r>
      <w:proofErr w:type="spellEnd"/>
      <w:r>
        <w:rPr>
          <w:b/>
          <w:sz w:val="24"/>
          <w:szCs w:val="24"/>
        </w:rPr>
        <w:t xml:space="preserve"> </w:t>
      </w:r>
      <w:proofErr w:type="spellStart"/>
      <w:r>
        <w:rPr>
          <w:b/>
          <w:sz w:val="24"/>
          <w:szCs w:val="24"/>
        </w:rPr>
        <w:t>individuale</w:t>
      </w:r>
      <w:proofErr w:type="spellEnd"/>
      <w:r w:rsidR="00854D4E" w:rsidRPr="00C14371">
        <w:rPr>
          <w:b/>
          <w:sz w:val="24"/>
          <w:szCs w:val="24"/>
        </w:rPr>
        <w:t xml:space="preserve"> </w:t>
      </w:r>
    </w:p>
    <w:p w:rsidR="00854D4E" w:rsidRPr="00C14371" w:rsidRDefault="00F218F3" w:rsidP="00A1244B">
      <w:pPr>
        <w:pStyle w:val="Listparagraf"/>
        <w:numPr>
          <w:ilvl w:val="0"/>
          <w:numId w:val="1"/>
        </w:numPr>
        <w:spacing w:after="0" w:line="360" w:lineRule="auto"/>
        <w:jc w:val="both"/>
        <w:rPr>
          <w:b/>
          <w:sz w:val="24"/>
          <w:szCs w:val="24"/>
        </w:rPr>
      </w:pPr>
      <w:proofErr w:type="spellStart"/>
      <w:r>
        <w:rPr>
          <w:b/>
          <w:sz w:val="24"/>
          <w:szCs w:val="24"/>
        </w:rPr>
        <w:t>Conținut</w:t>
      </w:r>
      <w:proofErr w:type="spellEnd"/>
      <w:r w:rsidR="00854D4E" w:rsidRPr="00C14371">
        <w:rPr>
          <w:b/>
          <w:sz w:val="24"/>
          <w:szCs w:val="24"/>
        </w:rPr>
        <w:t xml:space="preserve">  </w:t>
      </w:r>
    </w:p>
    <w:p w:rsidR="00A1244B" w:rsidRPr="00F218F3" w:rsidRDefault="00F218F3" w:rsidP="00F218F3">
      <w:pPr>
        <w:pStyle w:val="Listparagraf"/>
        <w:numPr>
          <w:ilvl w:val="0"/>
          <w:numId w:val="2"/>
        </w:numPr>
        <w:spacing w:line="360" w:lineRule="auto"/>
        <w:jc w:val="both"/>
        <w:rPr>
          <w:sz w:val="24"/>
          <w:szCs w:val="24"/>
        </w:rPr>
      </w:pPr>
      <w:r w:rsidRPr="00F218F3">
        <w:rPr>
          <w:sz w:val="24"/>
          <w:szCs w:val="24"/>
          <w:lang w:val="ro-RO"/>
        </w:rPr>
        <w:t>Vom descrie pe scurt ec</w:t>
      </w:r>
      <w:r>
        <w:rPr>
          <w:sz w:val="24"/>
          <w:szCs w:val="24"/>
          <w:lang w:val="ro-RO"/>
        </w:rPr>
        <w:t>onomia națională și regională (</w:t>
      </w:r>
      <w:r w:rsidRPr="00F218F3">
        <w:rPr>
          <w:sz w:val="24"/>
          <w:szCs w:val="24"/>
          <w:lang w:val="ro-RO"/>
        </w:rPr>
        <w:t>structur</w:t>
      </w:r>
      <w:r>
        <w:rPr>
          <w:sz w:val="24"/>
          <w:szCs w:val="24"/>
          <w:lang w:val="ro-RO"/>
        </w:rPr>
        <w:t xml:space="preserve">a geografică și </w:t>
      </w:r>
      <w:proofErr w:type="spellStart"/>
      <w:r>
        <w:rPr>
          <w:sz w:val="24"/>
          <w:szCs w:val="24"/>
          <w:lang w:val="ro-RO"/>
        </w:rPr>
        <w:t>socio</w:t>
      </w:r>
      <w:proofErr w:type="spellEnd"/>
      <w:r>
        <w:rPr>
          <w:sz w:val="24"/>
          <w:szCs w:val="24"/>
          <w:lang w:val="ro-RO"/>
        </w:rPr>
        <w:t xml:space="preserve"> </w:t>
      </w:r>
      <w:proofErr w:type="spellStart"/>
      <w:r>
        <w:rPr>
          <w:sz w:val="24"/>
          <w:szCs w:val="24"/>
          <w:lang w:val="ro-RO"/>
        </w:rPr>
        <w:t>-economică</w:t>
      </w:r>
      <w:proofErr w:type="spellEnd"/>
      <w:r w:rsidRPr="00F218F3">
        <w:rPr>
          <w:sz w:val="24"/>
          <w:szCs w:val="24"/>
          <w:lang w:val="ro-RO"/>
        </w:rPr>
        <w:t>)</w:t>
      </w:r>
    </w:p>
    <w:p w:rsidR="00A1244B" w:rsidRDefault="00F218F3" w:rsidP="00A1244B">
      <w:pPr>
        <w:pStyle w:val="Listparagraf"/>
        <w:numPr>
          <w:ilvl w:val="0"/>
          <w:numId w:val="2"/>
        </w:numPr>
        <w:spacing w:after="0" w:line="360" w:lineRule="auto"/>
        <w:jc w:val="both"/>
        <w:rPr>
          <w:sz w:val="24"/>
          <w:szCs w:val="24"/>
        </w:rPr>
      </w:pPr>
      <w:proofErr w:type="spellStart"/>
      <w:r>
        <w:rPr>
          <w:sz w:val="24"/>
          <w:szCs w:val="24"/>
        </w:rPr>
        <w:t>Vom</w:t>
      </w:r>
      <w:proofErr w:type="spellEnd"/>
      <w:r>
        <w:rPr>
          <w:sz w:val="24"/>
          <w:szCs w:val="24"/>
        </w:rPr>
        <w:t xml:space="preserve"> </w:t>
      </w:r>
      <w:proofErr w:type="spellStart"/>
      <w:r>
        <w:rPr>
          <w:sz w:val="24"/>
          <w:szCs w:val="24"/>
        </w:rPr>
        <w:t>prezenta</w:t>
      </w:r>
      <w:proofErr w:type="spellEnd"/>
      <w:r>
        <w:rPr>
          <w:sz w:val="24"/>
          <w:szCs w:val="24"/>
        </w:rPr>
        <w:t xml:space="preserve"> </w:t>
      </w:r>
      <w:proofErr w:type="spellStart"/>
      <w:r>
        <w:rPr>
          <w:sz w:val="24"/>
          <w:szCs w:val="24"/>
        </w:rPr>
        <w:t>Arhitectura</w:t>
      </w:r>
      <w:proofErr w:type="spellEnd"/>
      <w:r>
        <w:rPr>
          <w:sz w:val="24"/>
          <w:szCs w:val="24"/>
        </w:rPr>
        <w:t xml:space="preserve"> </w:t>
      </w:r>
      <w:proofErr w:type="spellStart"/>
      <w:r>
        <w:rPr>
          <w:sz w:val="24"/>
          <w:szCs w:val="24"/>
        </w:rPr>
        <w:t>Instituțională</w:t>
      </w:r>
      <w:proofErr w:type="spellEnd"/>
      <w:r>
        <w:rPr>
          <w:sz w:val="24"/>
          <w:szCs w:val="24"/>
        </w:rPr>
        <w:t xml:space="preserve"> </w:t>
      </w:r>
      <w:proofErr w:type="spellStart"/>
      <w:r>
        <w:rPr>
          <w:sz w:val="24"/>
          <w:szCs w:val="24"/>
        </w:rPr>
        <w:t>atât</w:t>
      </w:r>
      <w:proofErr w:type="spellEnd"/>
      <w:r>
        <w:rPr>
          <w:sz w:val="24"/>
          <w:szCs w:val="24"/>
        </w:rPr>
        <w:t xml:space="preserve"> la </w:t>
      </w:r>
      <w:proofErr w:type="spellStart"/>
      <w:r>
        <w:rPr>
          <w:sz w:val="24"/>
          <w:szCs w:val="24"/>
        </w:rPr>
        <w:t>nivel</w:t>
      </w:r>
      <w:proofErr w:type="spellEnd"/>
      <w:r>
        <w:rPr>
          <w:sz w:val="24"/>
          <w:szCs w:val="24"/>
        </w:rPr>
        <w:t xml:space="preserve"> </w:t>
      </w:r>
      <w:proofErr w:type="spellStart"/>
      <w:r w:rsidR="005D4F0A">
        <w:rPr>
          <w:sz w:val="24"/>
          <w:szCs w:val="24"/>
        </w:rPr>
        <w:t>naț</w:t>
      </w:r>
      <w:r>
        <w:rPr>
          <w:sz w:val="24"/>
          <w:szCs w:val="24"/>
        </w:rPr>
        <w:t>ional</w:t>
      </w:r>
      <w:proofErr w:type="spellEnd"/>
      <w:r>
        <w:rPr>
          <w:sz w:val="24"/>
          <w:szCs w:val="24"/>
        </w:rPr>
        <w:t xml:space="preserve"> </w:t>
      </w:r>
      <w:proofErr w:type="spellStart"/>
      <w:r>
        <w:rPr>
          <w:sz w:val="24"/>
          <w:szCs w:val="24"/>
        </w:rPr>
        <w:t>cât</w:t>
      </w:r>
      <w:proofErr w:type="spellEnd"/>
      <w:r>
        <w:rPr>
          <w:sz w:val="24"/>
          <w:szCs w:val="24"/>
        </w:rPr>
        <w:t xml:space="preserve"> </w:t>
      </w:r>
      <w:proofErr w:type="spellStart"/>
      <w:r>
        <w:rPr>
          <w:sz w:val="24"/>
          <w:szCs w:val="24"/>
        </w:rPr>
        <w:t>și</w:t>
      </w:r>
      <w:proofErr w:type="spellEnd"/>
      <w:r>
        <w:rPr>
          <w:sz w:val="24"/>
          <w:szCs w:val="24"/>
        </w:rPr>
        <w:t xml:space="preserve"> la </w:t>
      </w:r>
      <w:proofErr w:type="spellStart"/>
      <w:r>
        <w:rPr>
          <w:sz w:val="24"/>
          <w:szCs w:val="24"/>
        </w:rPr>
        <w:t>nivel</w:t>
      </w:r>
      <w:proofErr w:type="spellEnd"/>
      <w:r>
        <w:rPr>
          <w:sz w:val="24"/>
          <w:szCs w:val="24"/>
        </w:rPr>
        <w:t xml:space="preserve"> regional</w:t>
      </w:r>
    </w:p>
    <w:p w:rsidR="005D4F0A" w:rsidRDefault="00F218F3" w:rsidP="005D4F0A">
      <w:pPr>
        <w:pStyle w:val="Listparagraf"/>
        <w:numPr>
          <w:ilvl w:val="0"/>
          <w:numId w:val="2"/>
        </w:numPr>
        <w:spacing w:after="0" w:line="360" w:lineRule="auto"/>
        <w:jc w:val="both"/>
        <w:rPr>
          <w:sz w:val="24"/>
          <w:szCs w:val="24"/>
        </w:rPr>
      </w:pPr>
      <w:proofErr w:type="spellStart"/>
      <w:r>
        <w:rPr>
          <w:sz w:val="24"/>
          <w:szCs w:val="24"/>
        </w:rPr>
        <w:t>Vom</w:t>
      </w:r>
      <w:proofErr w:type="spellEnd"/>
      <w:r>
        <w:rPr>
          <w:sz w:val="24"/>
          <w:szCs w:val="24"/>
        </w:rPr>
        <w:t xml:space="preserve"> </w:t>
      </w:r>
      <w:proofErr w:type="spellStart"/>
      <w:r>
        <w:rPr>
          <w:sz w:val="24"/>
          <w:szCs w:val="24"/>
        </w:rPr>
        <w:t>prezenta</w:t>
      </w:r>
      <w:proofErr w:type="spellEnd"/>
      <w:r>
        <w:rPr>
          <w:sz w:val="24"/>
          <w:szCs w:val="24"/>
        </w:rPr>
        <w:t xml:space="preserve"> </w:t>
      </w:r>
      <w:proofErr w:type="spellStart"/>
      <w:r>
        <w:rPr>
          <w:sz w:val="24"/>
          <w:szCs w:val="24"/>
        </w:rPr>
        <w:t>politicile</w:t>
      </w:r>
      <w:proofErr w:type="spellEnd"/>
      <w:r>
        <w:rPr>
          <w:sz w:val="24"/>
          <w:szCs w:val="24"/>
        </w:rPr>
        <w:t xml:space="preserve"> </w:t>
      </w:r>
      <w:proofErr w:type="spellStart"/>
      <w:r>
        <w:rPr>
          <w:sz w:val="24"/>
          <w:szCs w:val="24"/>
        </w:rPr>
        <w:t>antreprenoriale</w:t>
      </w:r>
      <w:proofErr w:type="spellEnd"/>
      <w:r w:rsidR="005D4F0A" w:rsidRPr="005D4F0A">
        <w:rPr>
          <w:sz w:val="24"/>
          <w:szCs w:val="24"/>
        </w:rPr>
        <w:t xml:space="preserve"> </w:t>
      </w:r>
      <w:proofErr w:type="spellStart"/>
      <w:r w:rsidR="005D4F0A">
        <w:rPr>
          <w:sz w:val="24"/>
          <w:szCs w:val="24"/>
        </w:rPr>
        <w:t>atât</w:t>
      </w:r>
      <w:proofErr w:type="spellEnd"/>
      <w:r w:rsidR="005D4F0A">
        <w:rPr>
          <w:sz w:val="24"/>
          <w:szCs w:val="24"/>
        </w:rPr>
        <w:t xml:space="preserve"> la </w:t>
      </w:r>
      <w:proofErr w:type="spellStart"/>
      <w:r w:rsidR="005D4F0A">
        <w:rPr>
          <w:sz w:val="24"/>
          <w:szCs w:val="24"/>
        </w:rPr>
        <w:t>nivel</w:t>
      </w:r>
      <w:proofErr w:type="spellEnd"/>
      <w:r w:rsidR="005D4F0A">
        <w:rPr>
          <w:sz w:val="24"/>
          <w:szCs w:val="24"/>
        </w:rPr>
        <w:t xml:space="preserve"> </w:t>
      </w:r>
      <w:proofErr w:type="spellStart"/>
      <w:r w:rsidR="005D4F0A">
        <w:rPr>
          <w:sz w:val="24"/>
          <w:szCs w:val="24"/>
        </w:rPr>
        <w:t>național</w:t>
      </w:r>
      <w:proofErr w:type="spellEnd"/>
      <w:r w:rsidR="005D4F0A">
        <w:rPr>
          <w:sz w:val="24"/>
          <w:szCs w:val="24"/>
        </w:rPr>
        <w:t xml:space="preserve"> </w:t>
      </w:r>
      <w:proofErr w:type="spellStart"/>
      <w:r w:rsidR="005D4F0A">
        <w:rPr>
          <w:sz w:val="24"/>
          <w:szCs w:val="24"/>
        </w:rPr>
        <w:t>cât</w:t>
      </w:r>
      <w:proofErr w:type="spellEnd"/>
      <w:r w:rsidR="005D4F0A">
        <w:rPr>
          <w:sz w:val="24"/>
          <w:szCs w:val="24"/>
        </w:rPr>
        <w:t xml:space="preserve"> </w:t>
      </w:r>
      <w:proofErr w:type="spellStart"/>
      <w:r w:rsidR="005D4F0A">
        <w:rPr>
          <w:sz w:val="24"/>
          <w:szCs w:val="24"/>
        </w:rPr>
        <w:t>și</w:t>
      </w:r>
      <w:proofErr w:type="spellEnd"/>
      <w:r w:rsidR="005D4F0A">
        <w:rPr>
          <w:sz w:val="24"/>
          <w:szCs w:val="24"/>
        </w:rPr>
        <w:t xml:space="preserve"> la </w:t>
      </w:r>
      <w:proofErr w:type="spellStart"/>
      <w:r w:rsidR="005D4F0A">
        <w:rPr>
          <w:sz w:val="24"/>
          <w:szCs w:val="24"/>
        </w:rPr>
        <w:t>nivel</w:t>
      </w:r>
      <w:proofErr w:type="spellEnd"/>
      <w:r w:rsidR="005D4F0A">
        <w:rPr>
          <w:sz w:val="24"/>
          <w:szCs w:val="24"/>
        </w:rPr>
        <w:t xml:space="preserve"> regional</w:t>
      </w:r>
    </w:p>
    <w:p w:rsidR="00A1244B" w:rsidRPr="00C14371" w:rsidRDefault="005D4F0A" w:rsidP="00A1244B">
      <w:pPr>
        <w:pStyle w:val="Listparagraf"/>
        <w:numPr>
          <w:ilvl w:val="0"/>
          <w:numId w:val="1"/>
        </w:numPr>
        <w:spacing w:after="0" w:line="360" w:lineRule="auto"/>
        <w:jc w:val="both"/>
        <w:rPr>
          <w:b/>
          <w:sz w:val="24"/>
          <w:szCs w:val="24"/>
        </w:rPr>
      </w:pPr>
      <w:proofErr w:type="spellStart"/>
      <w:r>
        <w:rPr>
          <w:b/>
          <w:sz w:val="24"/>
          <w:szCs w:val="24"/>
        </w:rPr>
        <w:t>Constatări</w:t>
      </w:r>
      <w:proofErr w:type="spellEnd"/>
      <w:r>
        <w:rPr>
          <w:b/>
          <w:sz w:val="24"/>
          <w:szCs w:val="24"/>
        </w:rPr>
        <w:t xml:space="preserve"> </w:t>
      </w:r>
      <w:proofErr w:type="spellStart"/>
      <w:r>
        <w:rPr>
          <w:b/>
          <w:sz w:val="24"/>
          <w:szCs w:val="24"/>
        </w:rPr>
        <w:t>cheie</w:t>
      </w:r>
      <w:proofErr w:type="spellEnd"/>
    </w:p>
    <w:p w:rsidR="00A1244B" w:rsidRDefault="005D4F0A" w:rsidP="00A1244B">
      <w:pPr>
        <w:pStyle w:val="Listparagraf"/>
        <w:numPr>
          <w:ilvl w:val="0"/>
          <w:numId w:val="2"/>
        </w:numPr>
        <w:spacing w:after="0" w:line="360" w:lineRule="auto"/>
        <w:jc w:val="both"/>
        <w:rPr>
          <w:sz w:val="24"/>
          <w:szCs w:val="24"/>
        </w:rPr>
      </w:pPr>
      <w:proofErr w:type="spellStart"/>
      <w:r>
        <w:rPr>
          <w:sz w:val="24"/>
          <w:szCs w:val="24"/>
        </w:rPr>
        <w:t>Vom</w:t>
      </w:r>
      <w:proofErr w:type="spellEnd"/>
      <w:r>
        <w:rPr>
          <w:sz w:val="24"/>
          <w:szCs w:val="24"/>
        </w:rPr>
        <w:t xml:space="preserve"> </w:t>
      </w:r>
      <w:proofErr w:type="spellStart"/>
      <w:r>
        <w:rPr>
          <w:sz w:val="24"/>
          <w:szCs w:val="24"/>
        </w:rPr>
        <w:t>descrie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analiza</w:t>
      </w:r>
      <w:proofErr w:type="spellEnd"/>
      <w:r>
        <w:rPr>
          <w:sz w:val="24"/>
          <w:szCs w:val="24"/>
        </w:rPr>
        <w:t xml:space="preserve"> </w:t>
      </w:r>
      <w:proofErr w:type="spellStart"/>
      <w:r>
        <w:rPr>
          <w:sz w:val="24"/>
          <w:szCs w:val="24"/>
        </w:rPr>
        <w:t>profilul</w:t>
      </w:r>
      <w:proofErr w:type="spellEnd"/>
      <w:r>
        <w:rPr>
          <w:sz w:val="24"/>
          <w:szCs w:val="24"/>
        </w:rPr>
        <w:t xml:space="preserve"> </w:t>
      </w:r>
      <w:proofErr w:type="spellStart"/>
      <w:r>
        <w:rPr>
          <w:sz w:val="24"/>
          <w:szCs w:val="24"/>
        </w:rPr>
        <w:t>potențialului</w:t>
      </w:r>
      <w:proofErr w:type="spellEnd"/>
      <w:r>
        <w:rPr>
          <w:sz w:val="24"/>
          <w:szCs w:val="24"/>
        </w:rPr>
        <w:t xml:space="preserve"> </w:t>
      </w:r>
      <w:proofErr w:type="spellStart"/>
      <w:r>
        <w:rPr>
          <w:sz w:val="24"/>
          <w:szCs w:val="24"/>
        </w:rPr>
        <w:t>antreprenor</w:t>
      </w:r>
      <w:proofErr w:type="spellEnd"/>
      <w:r w:rsidR="00A1244B">
        <w:rPr>
          <w:sz w:val="24"/>
          <w:szCs w:val="24"/>
        </w:rPr>
        <w:t xml:space="preserve"> </w:t>
      </w:r>
    </w:p>
    <w:p w:rsidR="00A1244B" w:rsidRDefault="005D4F0A" w:rsidP="00A1244B">
      <w:pPr>
        <w:pStyle w:val="Listparagraf"/>
        <w:numPr>
          <w:ilvl w:val="0"/>
          <w:numId w:val="2"/>
        </w:numPr>
        <w:spacing w:after="0" w:line="360" w:lineRule="auto"/>
        <w:jc w:val="both"/>
        <w:rPr>
          <w:sz w:val="24"/>
          <w:szCs w:val="24"/>
        </w:rPr>
      </w:pPr>
      <w:r>
        <w:rPr>
          <w:sz w:val="24"/>
          <w:szCs w:val="24"/>
        </w:rPr>
        <w:t xml:space="preserve">Ne </w:t>
      </w:r>
      <w:proofErr w:type="spellStart"/>
      <w:r>
        <w:rPr>
          <w:sz w:val="24"/>
          <w:szCs w:val="24"/>
        </w:rPr>
        <w:t>vom</w:t>
      </w:r>
      <w:proofErr w:type="spellEnd"/>
      <w:r>
        <w:rPr>
          <w:sz w:val="24"/>
          <w:szCs w:val="24"/>
        </w:rPr>
        <w:t xml:space="preserve"> </w:t>
      </w:r>
      <w:proofErr w:type="spellStart"/>
      <w:r>
        <w:rPr>
          <w:sz w:val="24"/>
          <w:szCs w:val="24"/>
        </w:rPr>
        <w:t>focusa</w:t>
      </w:r>
      <w:proofErr w:type="spellEnd"/>
      <w:r>
        <w:rPr>
          <w:sz w:val="24"/>
          <w:szCs w:val="24"/>
        </w:rPr>
        <w:t xml:space="preserve"> </w:t>
      </w:r>
      <w:proofErr w:type="spellStart"/>
      <w:r>
        <w:rPr>
          <w:sz w:val="24"/>
          <w:szCs w:val="24"/>
        </w:rPr>
        <w:t>pe</w:t>
      </w:r>
      <w:proofErr w:type="spellEnd"/>
      <w:r>
        <w:rPr>
          <w:sz w:val="24"/>
          <w:szCs w:val="24"/>
        </w:rPr>
        <w:t xml:space="preserve"> </w:t>
      </w:r>
      <w:proofErr w:type="spellStart"/>
      <w:r>
        <w:rPr>
          <w:sz w:val="24"/>
          <w:szCs w:val="24"/>
        </w:rPr>
        <w:t>identificarea</w:t>
      </w:r>
      <w:proofErr w:type="spellEnd"/>
      <w:r>
        <w:rPr>
          <w:sz w:val="24"/>
          <w:szCs w:val="24"/>
        </w:rPr>
        <w:t xml:space="preserve"> </w:t>
      </w:r>
      <w:proofErr w:type="spellStart"/>
      <w:r>
        <w:rPr>
          <w:sz w:val="24"/>
          <w:szCs w:val="24"/>
        </w:rPr>
        <w:t>nevoilor</w:t>
      </w:r>
      <w:proofErr w:type="spellEnd"/>
      <w:r>
        <w:rPr>
          <w:sz w:val="24"/>
          <w:szCs w:val="24"/>
        </w:rPr>
        <w:t xml:space="preserve"> </w:t>
      </w:r>
      <w:proofErr w:type="spellStart"/>
      <w:r>
        <w:rPr>
          <w:sz w:val="24"/>
          <w:szCs w:val="24"/>
        </w:rPr>
        <w:t>antreprenoriatului</w:t>
      </w:r>
      <w:proofErr w:type="spellEnd"/>
    </w:p>
    <w:p w:rsidR="00A1244B" w:rsidRDefault="005D4F0A" w:rsidP="00A1244B">
      <w:pPr>
        <w:pStyle w:val="Listparagraf"/>
        <w:numPr>
          <w:ilvl w:val="0"/>
          <w:numId w:val="2"/>
        </w:numPr>
        <w:spacing w:after="0" w:line="360" w:lineRule="auto"/>
        <w:jc w:val="both"/>
        <w:rPr>
          <w:sz w:val="24"/>
          <w:szCs w:val="24"/>
        </w:rPr>
      </w:pPr>
      <w:proofErr w:type="spellStart"/>
      <w:r>
        <w:rPr>
          <w:sz w:val="24"/>
          <w:szCs w:val="24"/>
        </w:rPr>
        <w:lastRenderedPageBreak/>
        <w:t>Vom</w:t>
      </w:r>
      <w:proofErr w:type="spellEnd"/>
      <w:r>
        <w:rPr>
          <w:sz w:val="24"/>
          <w:szCs w:val="24"/>
        </w:rPr>
        <w:t xml:space="preserve"> </w:t>
      </w:r>
      <w:proofErr w:type="spellStart"/>
      <w:r>
        <w:rPr>
          <w:sz w:val="24"/>
          <w:szCs w:val="24"/>
        </w:rPr>
        <w:t>prezenta</w:t>
      </w:r>
      <w:proofErr w:type="spellEnd"/>
      <w:r>
        <w:rPr>
          <w:sz w:val="24"/>
          <w:szCs w:val="24"/>
        </w:rPr>
        <w:t xml:space="preserve"> </w:t>
      </w:r>
      <w:proofErr w:type="spellStart"/>
      <w:r>
        <w:rPr>
          <w:sz w:val="24"/>
          <w:szCs w:val="24"/>
        </w:rPr>
        <w:t>posibila</w:t>
      </w:r>
      <w:proofErr w:type="spellEnd"/>
      <w:r>
        <w:rPr>
          <w:sz w:val="24"/>
          <w:szCs w:val="24"/>
        </w:rPr>
        <w:t xml:space="preserve"> </w:t>
      </w:r>
      <w:proofErr w:type="spellStart"/>
      <w:r>
        <w:rPr>
          <w:sz w:val="24"/>
          <w:szCs w:val="24"/>
        </w:rPr>
        <w:t>motivare</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antreprenoriatul</w:t>
      </w:r>
      <w:proofErr w:type="spellEnd"/>
    </w:p>
    <w:p w:rsidR="00A1244B" w:rsidRDefault="005D4F0A" w:rsidP="00A1244B">
      <w:pPr>
        <w:pStyle w:val="Listparagraf"/>
        <w:numPr>
          <w:ilvl w:val="0"/>
          <w:numId w:val="2"/>
        </w:numPr>
        <w:spacing w:after="0" w:line="360" w:lineRule="auto"/>
        <w:jc w:val="both"/>
        <w:rPr>
          <w:sz w:val="24"/>
          <w:szCs w:val="24"/>
        </w:rPr>
      </w:pPr>
      <w:r>
        <w:rPr>
          <w:sz w:val="24"/>
          <w:szCs w:val="24"/>
        </w:rPr>
        <w:t xml:space="preserve">La final, se </w:t>
      </w:r>
      <w:proofErr w:type="spellStart"/>
      <w:r>
        <w:rPr>
          <w:sz w:val="24"/>
          <w:szCs w:val="24"/>
        </w:rPr>
        <w:t>prezintă</w:t>
      </w:r>
      <w:proofErr w:type="spellEnd"/>
      <w:r>
        <w:rPr>
          <w:sz w:val="24"/>
          <w:szCs w:val="24"/>
        </w:rPr>
        <w:t xml:space="preserve"> </w:t>
      </w:r>
      <w:proofErr w:type="spellStart"/>
      <w:r>
        <w:rPr>
          <w:sz w:val="24"/>
          <w:szCs w:val="24"/>
        </w:rPr>
        <w:t>principalele</w:t>
      </w:r>
      <w:proofErr w:type="spellEnd"/>
      <w:r>
        <w:rPr>
          <w:sz w:val="24"/>
          <w:szCs w:val="24"/>
        </w:rPr>
        <w:t xml:space="preserve"> </w:t>
      </w:r>
      <w:proofErr w:type="spellStart"/>
      <w:r>
        <w:rPr>
          <w:sz w:val="24"/>
          <w:szCs w:val="24"/>
        </w:rPr>
        <w:t>concluzii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recomandări</w:t>
      </w:r>
      <w:proofErr w:type="spellEnd"/>
      <w:r w:rsidR="00A1244B">
        <w:rPr>
          <w:sz w:val="24"/>
          <w:szCs w:val="24"/>
        </w:rPr>
        <w:t xml:space="preserve"> </w:t>
      </w:r>
    </w:p>
    <w:p w:rsidR="00C14371" w:rsidRDefault="00C14371" w:rsidP="00A1244B">
      <w:pPr>
        <w:spacing w:after="0" w:line="360" w:lineRule="auto"/>
        <w:jc w:val="both"/>
        <w:rPr>
          <w:sz w:val="24"/>
          <w:szCs w:val="24"/>
        </w:rPr>
      </w:pPr>
    </w:p>
    <w:p w:rsidR="005D4F0A" w:rsidRPr="005D4F0A" w:rsidRDefault="005D4F0A" w:rsidP="005D4F0A">
      <w:pPr>
        <w:spacing w:after="0" w:line="360" w:lineRule="auto"/>
        <w:jc w:val="both"/>
        <w:rPr>
          <w:sz w:val="24"/>
          <w:szCs w:val="24"/>
        </w:rPr>
      </w:pPr>
      <w:r w:rsidRPr="005D4F0A">
        <w:rPr>
          <w:sz w:val="24"/>
          <w:szCs w:val="24"/>
          <w:lang w:val="ro-RO"/>
        </w:rPr>
        <w:t>Acest raport este completat cu an</w:t>
      </w:r>
      <w:r>
        <w:rPr>
          <w:sz w:val="24"/>
          <w:szCs w:val="24"/>
          <w:lang w:val="ro-RO"/>
        </w:rPr>
        <w:t>exe. În acest capitol am exemplificat șablonul chestionar</w:t>
      </w:r>
      <w:r w:rsidRPr="005D4F0A">
        <w:rPr>
          <w:sz w:val="24"/>
          <w:szCs w:val="24"/>
          <w:lang w:val="ro-RO"/>
        </w:rPr>
        <w:t>,</w:t>
      </w:r>
      <w:r>
        <w:rPr>
          <w:sz w:val="24"/>
          <w:szCs w:val="24"/>
          <w:lang w:val="ro-RO"/>
        </w:rPr>
        <w:t xml:space="preserve"> graficele analizei individuale</w:t>
      </w:r>
      <w:r w:rsidRPr="005D4F0A">
        <w:rPr>
          <w:sz w:val="24"/>
          <w:szCs w:val="24"/>
          <w:lang w:val="ro-RO"/>
        </w:rPr>
        <w:t>, pe baza chestionarelor colectate precum și o metodologie scurtă de a găsi</w:t>
      </w:r>
      <w:r>
        <w:rPr>
          <w:sz w:val="24"/>
          <w:szCs w:val="24"/>
          <w:lang w:val="ro-RO"/>
        </w:rPr>
        <w:t xml:space="preserve"> și de a ajunge la grupul țintă</w:t>
      </w:r>
      <w:r w:rsidRPr="005D4F0A">
        <w:rPr>
          <w:sz w:val="24"/>
          <w:szCs w:val="24"/>
          <w:lang w:val="ro-RO"/>
        </w:rPr>
        <w:t>.</w:t>
      </w:r>
      <w:bookmarkStart w:id="1" w:name="_GoBack"/>
      <w:bookmarkEnd w:id="1"/>
    </w:p>
    <w:p w:rsidR="005D4F0A" w:rsidRDefault="005D4F0A" w:rsidP="00A1244B">
      <w:pPr>
        <w:spacing w:after="0" w:line="360" w:lineRule="auto"/>
        <w:jc w:val="both"/>
        <w:rPr>
          <w:sz w:val="24"/>
          <w:szCs w:val="24"/>
        </w:rPr>
      </w:pPr>
    </w:p>
    <w:p w:rsidR="00BB1C19" w:rsidRDefault="00BB1C19">
      <w:pPr>
        <w:rPr>
          <w:sz w:val="24"/>
          <w:szCs w:val="24"/>
        </w:rPr>
      </w:pPr>
      <w:r>
        <w:rPr>
          <w:sz w:val="24"/>
          <w:szCs w:val="24"/>
        </w:rPr>
        <w:br w:type="page"/>
      </w:r>
    </w:p>
    <w:p w:rsidR="002F5D8A" w:rsidRPr="002F5D8A" w:rsidRDefault="002F5D8A" w:rsidP="002F5D8A">
      <w:pPr>
        <w:pStyle w:val="Titlu1"/>
        <w:shd w:val="clear" w:color="auto" w:fill="D9D9D9" w:themeFill="background1" w:themeFillShade="D9"/>
        <w:ind w:left="426" w:hanging="426"/>
        <w:rPr>
          <w:u w:val="single"/>
          <w:lang w:val="es-ES"/>
        </w:rPr>
      </w:pPr>
      <w:bookmarkStart w:id="2" w:name="_Toc419124050"/>
      <w:r w:rsidRPr="002F5D8A">
        <w:rPr>
          <w:lang w:val="es-ES"/>
        </w:rPr>
        <w:lastRenderedPageBreak/>
        <w:t xml:space="preserve">2.  </w:t>
      </w:r>
      <w:r w:rsidRPr="002F5D8A">
        <w:rPr>
          <w:u w:val="single"/>
          <w:lang w:val="es-ES"/>
        </w:rPr>
        <w:t>METODOLOGIE PENTRU ELABORAREA ANALIZEI INIVIDUALE</w:t>
      </w:r>
      <w:bookmarkEnd w:id="2"/>
      <w:r w:rsidRPr="002F5D8A">
        <w:rPr>
          <w:lang w:val="es-ES"/>
        </w:rPr>
        <w:tab/>
      </w:r>
      <w:r w:rsidRPr="002F5D8A">
        <w:rPr>
          <w:u w:val="single"/>
          <w:lang w:val="es-ES"/>
        </w:rPr>
        <w:t xml:space="preserve"> </w:t>
      </w:r>
    </w:p>
    <w:p w:rsidR="002F5D8A" w:rsidRPr="002F5D8A" w:rsidRDefault="002F5D8A" w:rsidP="002F5D8A">
      <w:pPr>
        <w:pStyle w:val="Titlu2"/>
        <w:rPr>
          <w:lang w:val="es-ES"/>
        </w:rPr>
      </w:pPr>
    </w:p>
    <w:p w:rsidR="002F5D8A" w:rsidRPr="002F5D8A" w:rsidRDefault="002F5D8A" w:rsidP="002F5D8A">
      <w:pPr>
        <w:pStyle w:val="Titlu2"/>
        <w:rPr>
          <w:b/>
          <w:sz w:val="24"/>
          <w:szCs w:val="24"/>
          <w:lang w:val="es-ES"/>
        </w:rPr>
      </w:pPr>
      <w:bookmarkStart w:id="3" w:name="_Toc419124051"/>
      <w:r w:rsidRPr="002F5D8A">
        <w:rPr>
          <w:b/>
          <w:sz w:val="24"/>
          <w:szCs w:val="24"/>
          <w:lang w:val="es-ES"/>
        </w:rPr>
        <w:t>2.1. Introducere referitoare la metodologia utilizată pentru analiza cantitativă și calitativă</w:t>
      </w:r>
      <w:bookmarkEnd w:id="3"/>
    </w:p>
    <w:p w:rsidR="002F5D8A" w:rsidRPr="002F5D8A" w:rsidRDefault="002F5D8A" w:rsidP="002F5D8A">
      <w:pPr>
        <w:spacing w:after="0" w:line="360" w:lineRule="auto"/>
        <w:ind w:left="709" w:hanging="283"/>
        <w:jc w:val="both"/>
        <w:rPr>
          <w:sz w:val="24"/>
          <w:szCs w:val="24"/>
          <w:lang w:val="es-ES"/>
        </w:rPr>
      </w:pPr>
      <w:r w:rsidRPr="002F5D8A">
        <w:rPr>
          <w:sz w:val="24"/>
          <w:szCs w:val="24"/>
          <w:lang w:val="es-ES"/>
        </w:rPr>
        <w:t xml:space="preserve">     În vederea dezvoltării unui demers comun de tip ”jos în sus”, este esențial să ne bazăm pe colaborarea și participarea beneficiarilor finali, pentru a determina limitările ce ar putea împiedica dezvoltarea programului de instruire propus prin acest proiect. De aceea, această primă activitate analitică va consta în organizarea a câtorva interviuri personale și focus - grupuri cu șomerii în vârstă de peste 50 de ani.      </w:t>
      </w:r>
    </w:p>
    <w:p w:rsidR="002F5D8A" w:rsidRPr="002F5D8A" w:rsidRDefault="002F5D8A" w:rsidP="002F5D8A">
      <w:pPr>
        <w:spacing w:after="0" w:line="360" w:lineRule="auto"/>
        <w:ind w:left="709" w:hanging="283"/>
        <w:jc w:val="both"/>
        <w:rPr>
          <w:sz w:val="24"/>
          <w:szCs w:val="24"/>
          <w:lang w:val="es-ES"/>
        </w:rPr>
      </w:pPr>
      <w:r w:rsidRPr="002F5D8A">
        <w:rPr>
          <w:sz w:val="24"/>
          <w:szCs w:val="24"/>
          <w:lang w:val="es-ES"/>
        </w:rPr>
        <w:t xml:space="preserve">     Interviurile personale au fost făcute în primul rând pentru a obține o informație de la sursă</w:t>
      </w:r>
      <w:r w:rsidR="003E31E8">
        <w:rPr>
          <w:sz w:val="24"/>
          <w:szCs w:val="24"/>
          <w:lang w:val="es-ES"/>
        </w:rPr>
        <w:t>,</w:t>
      </w:r>
      <w:r w:rsidRPr="002F5D8A">
        <w:rPr>
          <w:sz w:val="24"/>
          <w:szCs w:val="24"/>
          <w:lang w:val="es-ES"/>
        </w:rPr>
        <w:t xml:space="preserve"> referitoare la nevoile de instruire ale șomerilor în vârstă. În cadrul acestor interviuri, partenerii vor utiliza un chestionar comun (a se vedea modelul în Anexe) pentru a-i întreba pe potențialii antreprenori care sunt nevoile lor în materie de abilități și cunoaștere pentru instruire, cele care le lipsesc sau cele ale căror deficie</w:t>
      </w:r>
      <w:r w:rsidR="003E31E8">
        <w:rPr>
          <w:sz w:val="24"/>
          <w:szCs w:val="24"/>
          <w:lang w:val="es-ES"/>
        </w:rPr>
        <w:t>nțe sau obstacole îi împiedică s</w:t>
      </w:r>
      <w:r w:rsidRPr="002F5D8A">
        <w:rPr>
          <w:sz w:val="24"/>
          <w:szCs w:val="24"/>
          <w:lang w:val="es-ES"/>
        </w:rPr>
        <w:t xml:space="preserve">ă devină antreprenori sau angajați pe cont propriu. </w:t>
      </w:r>
    </w:p>
    <w:p w:rsidR="002F5D8A" w:rsidRPr="002F5D8A" w:rsidRDefault="002F5D8A" w:rsidP="002F5D8A">
      <w:pPr>
        <w:spacing w:after="0" w:line="360" w:lineRule="auto"/>
        <w:ind w:left="706"/>
        <w:jc w:val="both"/>
        <w:rPr>
          <w:sz w:val="24"/>
          <w:szCs w:val="24"/>
          <w:lang w:val="es-ES"/>
        </w:rPr>
      </w:pPr>
      <w:r w:rsidRPr="002F5D8A">
        <w:rPr>
          <w:sz w:val="24"/>
          <w:szCs w:val="24"/>
          <w:lang w:val="es-ES"/>
        </w:rPr>
        <w:t xml:space="preserve">Acest chestionar va fi comun și fiecare partener va trebui să desfășoare cel puțin </w:t>
      </w:r>
      <w:r w:rsidRPr="002F5D8A">
        <w:rPr>
          <w:b/>
          <w:sz w:val="24"/>
          <w:szCs w:val="24"/>
          <w:lang w:val="es-ES"/>
        </w:rPr>
        <w:t>15 interviuri</w:t>
      </w:r>
      <w:r w:rsidRPr="002F5D8A">
        <w:rPr>
          <w:sz w:val="24"/>
          <w:szCs w:val="24"/>
          <w:lang w:val="es-ES"/>
        </w:rPr>
        <w:t xml:space="preserve"> în respectiva regiune. În concordanță cu cererea de finanțare, fiecare partener va trebui să organizeze </w:t>
      </w:r>
      <w:r w:rsidRPr="002F5D8A">
        <w:rPr>
          <w:b/>
          <w:sz w:val="24"/>
          <w:szCs w:val="24"/>
          <w:lang w:val="es-ES"/>
        </w:rPr>
        <w:t>cel puțin două (2) focus-grupuri, la care să participe un număr de până la 15 șomeri</w:t>
      </w:r>
      <w:r w:rsidRPr="002F5D8A">
        <w:rPr>
          <w:sz w:val="24"/>
          <w:szCs w:val="24"/>
          <w:lang w:val="es-ES"/>
        </w:rPr>
        <w:t xml:space="preserve"> </w:t>
      </w:r>
      <w:r w:rsidRPr="002F5D8A">
        <w:rPr>
          <w:b/>
          <w:sz w:val="24"/>
          <w:szCs w:val="24"/>
          <w:lang w:val="es-ES"/>
        </w:rPr>
        <w:t>în vârstă</w:t>
      </w:r>
      <w:r w:rsidRPr="002F5D8A">
        <w:rPr>
          <w:sz w:val="24"/>
          <w:szCs w:val="24"/>
          <w:lang w:val="es-ES"/>
        </w:rPr>
        <w:t xml:space="preserve">, unul înaintea completării interviurilor și cel de-al doilea după aceea. Principalul obiectiv al acestor focus-grupuri va consta în completarea și compilarea informației obținute prin intermediul interviurilor personale, pentru a identifica noile nevoi și dificultăți care nu au fost anterior menționate, precum și pentru a o obține un consens general asupra necesităților principale de instruire și a barierelor identificate de fiecare individ în parte.      </w:t>
      </w:r>
    </w:p>
    <w:p w:rsidR="002F5D8A" w:rsidRPr="002F5D8A" w:rsidRDefault="002F5D8A" w:rsidP="002F5D8A">
      <w:pPr>
        <w:spacing w:after="0" w:line="360" w:lineRule="auto"/>
        <w:ind w:left="709"/>
        <w:jc w:val="both"/>
        <w:rPr>
          <w:sz w:val="24"/>
          <w:szCs w:val="24"/>
          <w:lang w:val="es-ES"/>
        </w:rPr>
      </w:pPr>
      <w:r w:rsidRPr="002F5D8A">
        <w:rPr>
          <w:sz w:val="24"/>
          <w:szCs w:val="24"/>
          <w:lang w:val="es-ES"/>
        </w:rPr>
        <w:t xml:space="preserve">În acest sens, a fost creat un ghid comun pentru a modera și facilita focus-grupul și pentru a se asigura că discuțiile vor urmări anumite aspecte considerate principale. </w:t>
      </w:r>
    </w:p>
    <w:p w:rsidR="002F5D8A" w:rsidRPr="002F5D8A" w:rsidRDefault="002F5D8A" w:rsidP="002F5D8A">
      <w:pPr>
        <w:rPr>
          <w:sz w:val="24"/>
          <w:szCs w:val="24"/>
          <w:lang w:val="es-ES"/>
        </w:rPr>
      </w:pPr>
      <w:r w:rsidRPr="002F5D8A">
        <w:rPr>
          <w:sz w:val="24"/>
          <w:szCs w:val="24"/>
          <w:lang w:val="es-ES"/>
        </w:rPr>
        <w:br w:type="page"/>
      </w:r>
    </w:p>
    <w:p w:rsidR="002F5D8A" w:rsidRPr="00BA21E1" w:rsidRDefault="002F5D8A" w:rsidP="002F5D8A">
      <w:pPr>
        <w:pStyle w:val="Titlu2"/>
        <w:rPr>
          <w:b/>
          <w:lang w:val="es-ES"/>
        </w:rPr>
      </w:pPr>
      <w:bookmarkStart w:id="4" w:name="_Toc419124052"/>
      <w:r w:rsidRPr="00BA21E1">
        <w:rPr>
          <w:b/>
          <w:lang w:val="es-ES"/>
        </w:rPr>
        <w:lastRenderedPageBreak/>
        <w:t>2.2. Met</w:t>
      </w:r>
      <w:bookmarkEnd w:id="4"/>
      <w:r w:rsidRPr="00BA21E1">
        <w:rPr>
          <w:b/>
          <w:lang w:val="es-ES"/>
        </w:rPr>
        <w:t>odologie</w:t>
      </w:r>
    </w:p>
    <w:p w:rsidR="002F5D8A" w:rsidRPr="002F5D8A" w:rsidRDefault="002F5D8A" w:rsidP="002F5D8A">
      <w:pPr>
        <w:spacing w:after="0" w:line="240" w:lineRule="auto"/>
        <w:ind w:firstLine="426"/>
        <w:rPr>
          <w:b/>
          <w:sz w:val="24"/>
          <w:szCs w:val="24"/>
          <w:lang w:val="es-ES"/>
        </w:rPr>
      </w:pPr>
      <w:r w:rsidRPr="002F5D8A">
        <w:rPr>
          <w:b/>
          <w:sz w:val="24"/>
          <w:szCs w:val="24"/>
          <w:lang w:val="es-ES"/>
        </w:rPr>
        <w:t>2.2.1 Focus grup cu șomerii în vârstă de peste 50 de ani</w:t>
      </w:r>
    </w:p>
    <w:p w:rsidR="002F5D8A" w:rsidRPr="002F5D8A" w:rsidRDefault="002F5D8A" w:rsidP="002F5D8A">
      <w:pPr>
        <w:spacing w:after="0" w:line="240" w:lineRule="auto"/>
        <w:ind w:left="992"/>
        <w:rPr>
          <w:b/>
          <w:sz w:val="24"/>
          <w:szCs w:val="24"/>
          <w:lang w:val="es-ES"/>
        </w:rPr>
      </w:pPr>
    </w:p>
    <w:p w:rsidR="002F5D8A" w:rsidRPr="002F5D8A" w:rsidRDefault="002F5D8A" w:rsidP="002F5D8A">
      <w:pPr>
        <w:spacing w:after="0"/>
        <w:ind w:left="426"/>
        <w:jc w:val="both"/>
        <w:rPr>
          <w:sz w:val="24"/>
          <w:szCs w:val="24"/>
          <w:lang w:val="es-ES"/>
        </w:rPr>
      </w:pPr>
      <w:r w:rsidRPr="002F5D8A">
        <w:rPr>
          <w:sz w:val="24"/>
          <w:szCs w:val="24"/>
          <w:lang w:val="es-ES"/>
        </w:rPr>
        <w:t xml:space="preserve">Agenția pentru Dezvoltare Regională Sud Muntenia (ADRSM) este o agenție non-guvernamentală, non-profit și de utilitate publică. ADRSM nu este o autoritate regională datorită faptului că în România regiunile nu sunt unități administrativ - teritoriale, dar în concordanță cu articolul 1 din Directiva 2004/18/CE și în coroborare cu prevederile atât ale Legii nr.151/1998 cât și 315/2004 a dezvoltării regionale în România, aceasta este o </w:t>
      </w:r>
      <w:r w:rsidRPr="002F5D8A">
        <w:rPr>
          <w:b/>
          <w:sz w:val="24"/>
          <w:szCs w:val="24"/>
          <w:lang w:val="es-ES"/>
        </w:rPr>
        <w:t>entitate guvernată de o lege publică</w:t>
      </w:r>
      <w:r w:rsidRPr="002F5D8A">
        <w:rPr>
          <w:sz w:val="24"/>
          <w:szCs w:val="24"/>
          <w:lang w:val="es-ES"/>
        </w:rPr>
        <w:t>. Operează în regiunea Sud Muntenia</w:t>
      </w:r>
      <w:r w:rsidR="003E31E8">
        <w:rPr>
          <w:sz w:val="24"/>
          <w:szCs w:val="24"/>
          <w:lang w:val="es-ES"/>
        </w:rPr>
        <w:t>,</w:t>
      </w:r>
      <w:r w:rsidRPr="002F5D8A">
        <w:rPr>
          <w:sz w:val="24"/>
          <w:szCs w:val="24"/>
          <w:lang w:val="es-ES"/>
        </w:rPr>
        <w:t xml:space="preserve"> care acoperă șapte județe din partea de Sud a României (Argeș, Călărași, Dâmbovița, Giurgiu, Ialomița, Prahova and Teleorman). Ca atare, Agenția nu are un contact direct cu grupul țintă al acestui proiect. </w:t>
      </w:r>
    </w:p>
    <w:p w:rsidR="002F5D8A" w:rsidRPr="002F5D8A" w:rsidRDefault="002F5D8A" w:rsidP="002F5D8A">
      <w:pPr>
        <w:spacing w:after="0"/>
        <w:ind w:left="426"/>
        <w:jc w:val="both"/>
        <w:rPr>
          <w:sz w:val="24"/>
          <w:szCs w:val="24"/>
          <w:lang w:val="es-ES"/>
        </w:rPr>
      </w:pPr>
    </w:p>
    <w:p w:rsidR="002F5D8A" w:rsidRPr="002F5D8A" w:rsidRDefault="002F5D8A" w:rsidP="002F5D8A">
      <w:pPr>
        <w:spacing w:after="0"/>
        <w:ind w:left="426"/>
        <w:jc w:val="both"/>
        <w:rPr>
          <w:sz w:val="24"/>
          <w:szCs w:val="24"/>
          <w:lang w:val="es-ES"/>
        </w:rPr>
      </w:pPr>
      <w:r w:rsidRPr="002F5D8A">
        <w:rPr>
          <w:sz w:val="24"/>
          <w:szCs w:val="24"/>
          <w:lang w:val="es-ES"/>
        </w:rPr>
        <w:t xml:space="preserve">Astfel, în vederea asigurării unei implementări ușoare a proiectului și totodată pentru a putea ajunge la grupul țintă, ADRSM a inclus ca și Parteneri Asociați ai acestui proiect toate cele șapte Agenții Județene pentru Ocuparea Forței de Muncă, acestea având legături directe cu șomerii în vârstă de peste 50 de ani. </w:t>
      </w:r>
    </w:p>
    <w:p w:rsidR="002F5D8A" w:rsidRPr="002F5D8A" w:rsidRDefault="002F5D8A" w:rsidP="002F5D8A">
      <w:pPr>
        <w:spacing w:after="0"/>
        <w:ind w:left="426"/>
        <w:jc w:val="both"/>
        <w:rPr>
          <w:sz w:val="24"/>
          <w:szCs w:val="24"/>
          <w:lang w:val="es-ES"/>
        </w:rPr>
      </w:pPr>
    </w:p>
    <w:p w:rsidR="002F5D8A" w:rsidRPr="002F5D8A" w:rsidRDefault="002F5D8A" w:rsidP="002F5D8A">
      <w:pPr>
        <w:spacing w:after="0"/>
        <w:ind w:left="426"/>
        <w:jc w:val="both"/>
        <w:rPr>
          <w:sz w:val="24"/>
          <w:szCs w:val="24"/>
          <w:lang w:val="es-ES"/>
        </w:rPr>
      </w:pPr>
      <w:r w:rsidRPr="002F5D8A">
        <w:rPr>
          <w:sz w:val="24"/>
          <w:szCs w:val="24"/>
          <w:lang w:val="es-ES"/>
        </w:rPr>
        <w:t>În vederea elaborării Analizei Individuale, ADRSM a invitat un număr de 50 de șomeri de peste 50 de ani, să ia parte la acest proiect prin a răspunde la un chestionar, invitându-i să participe la un prim focus grup pentru a discuta nevoile și motivațiile acestora de a deveni antreprenori sau lucrători pe cont propriu. Deoarece în regiunea Sud Muntenia cea mai mare parte a grupului țintă este localizată în mediul rural, ADRSM și-a concentrat eforturile pentru a mobiliza șomerii în vârstă din zonele rurale.</w:t>
      </w:r>
    </w:p>
    <w:p w:rsidR="002F5D8A" w:rsidRPr="002F5D8A" w:rsidRDefault="002F5D8A" w:rsidP="002F5D8A">
      <w:pPr>
        <w:spacing w:after="0"/>
        <w:ind w:left="426"/>
        <w:jc w:val="both"/>
        <w:rPr>
          <w:sz w:val="24"/>
          <w:szCs w:val="24"/>
          <w:lang w:val="es-ES"/>
        </w:rPr>
      </w:pPr>
    </w:p>
    <w:p w:rsidR="002F5D8A" w:rsidRPr="002F5D8A" w:rsidRDefault="002F5D8A" w:rsidP="002F5D8A">
      <w:pPr>
        <w:spacing w:after="0"/>
        <w:ind w:left="426"/>
        <w:jc w:val="both"/>
        <w:rPr>
          <w:sz w:val="24"/>
          <w:szCs w:val="24"/>
          <w:lang w:val="fr-FR"/>
        </w:rPr>
      </w:pPr>
      <w:proofErr w:type="spellStart"/>
      <w:r w:rsidRPr="002F5D8A">
        <w:rPr>
          <w:sz w:val="24"/>
          <w:szCs w:val="24"/>
          <w:lang w:val="fr-FR"/>
        </w:rPr>
        <w:t>Din</w:t>
      </w:r>
      <w:proofErr w:type="spellEnd"/>
      <w:r w:rsidRPr="002F5D8A">
        <w:rPr>
          <w:sz w:val="24"/>
          <w:szCs w:val="24"/>
          <w:lang w:val="fr-FR"/>
        </w:rPr>
        <w:t xml:space="preserve"> </w:t>
      </w:r>
      <w:proofErr w:type="spellStart"/>
      <w:r w:rsidRPr="002F5D8A">
        <w:rPr>
          <w:sz w:val="24"/>
          <w:szCs w:val="24"/>
          <w:lang w:val="fr-FR"/>
        </w:rPr>
        <w:t>cei</w:t>
      </w:r>
      <w:proofErr w:type="spellEnd"/>
      <w:r w:rsidRPr="002F5D8A">
        <w:rPr>
          <w:sz w:val="24"/>
          <w:szCs w:val="24"/>
          <w:lang w:val="fr-FR"/>
        </w:rPr>
        <w:t xml:space="preserve"> 50 de ș</w:t>
      </w:r>
      <w:proofErr w:type="spellStart"/>
      <w:r w:rsidRPr="002F5D8A">
        <w:rPr>
          <w:sz w:val="24"/>
          <w:szCs w:val="24"/>
          <w:lang w:val="fr-FR"/>
        </w:rPr>
        <w:t>omeri</w:t>
      </w:r>
      <w:proofErr w:type="spellEnd"/>
      <w:r w:rsidRPr="002F5D8A">
        <w:rPr>
          <w:sz w:val="24"/>
          <w:szCs w:val="24"/>
          <w:lang w:val="fr-FR"/>
        </w:rPr>
        <w:t xml:space="preserve"> contactați direct la </w:t>
      </w:r>
      <w:proofErr w:type="spellStart"/>
      <w:r w:rsidRPr="002F5D8A">
        <w:rPr>
          <w:sz w:val="24"/>
          <w:szCs w:val="24"/>
          <w:lang w:val="fr-FR"/>
        </w:rPr>
        <w:t>telefon</w:t>
      </w:r>
      <w:proofErr w:type="spellEnd"/>
      <w:r w:rsidRPr="002F5D8A">
        <w:rPr>
          <w:sz w:val="24"/>
          <w:szCs w:val="24"/>
          <w:lang w:val="fr-FR"/>
        </w:rPr>
        <w:t xml:space="preserve">, </w:t>
      </w:r>
      <w:proofErr w:type="spellStart"/>
      <w:r w:rsidRPr="002F5D8A">
        <w:rPr>
          <w:sz w:val="24"/>
          <w:szCs w:val="24"/>
          <w:lang w:val="fr-FR"/>
        </w:rPr>
        <w:t>numai</w:t>
      </w:r>
      <w:proofErr w:type="spellEnd"/>
      <w:r w:rsidRPr="002F5D8A">
        <w:rPr>
          <w:sz w:val="24"/>
          <w:szCs w:val="24"/>
          <w:lang w:val="fr-FR"/>
        </w:rPr>
        <w:t xml:space="preserve"> 15 au </w:t>
      </w:r>
      <w:proofErr w:type="spellStart"/>
      <w:r w:rsidRPr="002F5D8A">
        <w:rPr>
          <w:sz w:val="24"/>
          <w:szCs w:val="24"/>
          <w:lang w:val="fr-FR"/>
        </w:rPr>
        <w:t>fost</w:t>
      </w:r>
      <w:proofErr w:type="spellEnd"/>
      <w:r w:rsidRPr="002F5D8A">
        <w:rPr>
          <w:sz w:val="24"/>
          <w:szCs w:val="24"/>
          <w:lang w:val="fr-FR"/>
        </w:rPr>
        <w:t xml:space="preserve"> de </w:t>
      </w:r>
      <w:proofErr w:type="spellStart"/>
      <w:r w:rsidRPr="002F5D8A">
        <w:rPr>
          <w:sz w:val="24"/>
          <w:szCs w:val="24"/>
          <w:lang w:val="fr-FR"/>
        </w:rPr>
        <w:t>acord</w:t>
      </w:r>
      <w:proofErr w:type="spellEnd"/>
      <w:r w:rsidRPr="002F5D8A">
        <w:rPr>
          <w:sz w:val="24"/>
          <w:szCs w:val="24"/>
          <w:lang w:val="fr-FR"/>
        </w:rPr>
        <w:t xml:space="preserve"> </w:t>
      </w:r>
      <w:proofErr w:type="spellStart"/>
      <w:r w:rsidRPr="002F5D8A">
        <w:rPr>
          <w:sz w:val="24"/>
          <w:szCs w:val="24"/>
          <w:lang w:val="fr-FR"/>
        </w:rPr>
        <w:t>să</w:t>
      </w:r>
      <w:proofErr w:type="spellEnd"/>
      <w:r w:rsidRPr="002F5D8A">
        <w:rPr>
          <w:sz w:val="24"/>
          <w:szCs w:val="24"/>
          <w:lang w:val="fr-FR"/>
        </w:rPr>
        <w:t xml:space="preserve"> participe la </w:t>
      </w:r>
      <w:proofErr w:type="spellStart"/>
      <w:r w:rsidRPr="002F5D8A">
        <w:rPr>
          <w:sz w:val="24"/>
          <w:szCs w:val="24"/>
          <w:lang w:val="fr-FR"/>
        </w:rPr>
        <w:t>eveniment</w:t>
      </w:r>
      <w:proofErr w:type="spellEnd"/>
      <w:r w:rsidRPr="002F5D8A">
        <w:rPr>
          <w:sz w:val="24"/>
          <w:szCs w:val="24"/>
          <w:lang w:val="fr-FR"/>
        </w:rPr>
        <w:t xml:space="preserve"> și </w:t>
      </w:r>
      <w:proofErr w:type="spellStart"/>
      <w:r w:rsidRPr="002F5D8A">
        <w:rPr>
          <w:sz w:val="24"/>
          <w:szCs w:val="24"/>
          <w:lang w:val="fr-FR"/>
        </w:rPr>
        <w:t>doar</w:t>
      </w:r>
      <w:proofErr w:type="spellEnd"/>
      <w:r w:rsidRPr="002F5D8A">
        <w:rPr>
          <w:sz w:val="24"/>
          <w:szCs w:val="24"/>
          <w:lang w:val="fr-FR"/>
        </w:rPr>
        <w:t xml:space="preserve"> 12 au </w:t>
      </w:r>
      <w:proofErr w:type="spellStart"/>
      <w:r w:rsidRPr="002F5D8A">
        <w:rPr>
          <w:sz w:val="24"/>
          <w:szCs w:val="24"/>
          <w:lang w:val="fr-FR"/>
        </w:rPr>
        <w:t>putut</w:t>
      </w:r>
      <w:proofErr w:type="spellEnd"/>
      <w:r w:rsidRPr="002F5D8A">
        <w:rPr>
          <w:sz w:val="24"/>
          <w:szCs w:val="24"/>
          <w:lang w:val="fr-FR"/>
        </w:rPr>
        <w:t xml:space="preserve"> </w:t>
      </w:r>
      <w:proofErr w:type="spellStart"/>
      <w:r w:rsidRPr="002F5D8A">
        <w:rPr>
          <w:sz w:val="24"/>
          <w:szCs w:val="24"/>
          <w:lang w:val="fr-FR"/>
        </w:rPr>
        <w:t>să</w:t>
      </w:r>
      <w:proofErr w:type="spellEnd"/>
      <w:r w:rsidRPr="002F5D8A">
        <w:rPr>
          <w:sz w:val="24"/>
          <w:szCs w:val="24"/>
          <w:lang w:val="fr-FR"/>
        </w:rPr>
        <w:t xml:space="preserve"> participe la prima </w:t>
      </w:r>
      <w:proofErr w:type="spellStart"/>
      <w:r w:rsidRPr="002F5D8A">
        <w:rPr>
          <w:sz w:val="24"/>
          <w:szCs w:val="24"/>
          <w:lang w:val="fr-FR"/>
        </w:rPr>
        <w:t>întâlnire</w:t>
      </w:r>
      <w:proofErr w:type="spellEnd"/>
      <w:r w:rsidRPr="002F5D8A">
        <w:rPr>
          <w:sz w:val="24"/>
          <w:szCs w:val="24"/>
          <w:lang w:val="fr-FR"/>
        </w:rPr>
        <w:t xml:space="preserve"> a focus-</w:t>
      </w:r>
      <w:proofErr w:type="spellStart"/>
      <w:r w:rsidRPr="002F5D8A">
        <w:rPr>
          <w:sz w:val="24"/>
          <w:szCs w:val="24"/>
          <w:lang w:val="fr-FR"/>
        </w:rPr>
        <w:t>grupului</w:t>
      </w:r>
      <w:proofErr w:type="spellEnd"/>
      <w:r w:rsidRPr="002F5D8A">
        <w:rPr>
          <w:sz w:val="24"/>
          <w:szCs w:val="24"/>
          <w:lang w:val="fr-FR"/>
        </w:rPr>
        <w:t xml:space="preserve">. </w:t>
      </w:r>
      <w:proofErr w:type="spellStart"/>
      <w:r w:rsidRPr="002F5D8A">
        <w:rPr>
          <w:sz w:val="24"/>
          <w:szCs w:val="24"/>
          <w:lang w:val="fr-FR"/>
        </w:rPr>
        <w:t>Acest</w:t>
      </w:r>
      <w:proofErr w:type="spellEnd"/>
      <w:r w:rsidRPr="002F5D8A">
        <w:rPr>
          <w:sz w:val="24"/>
          <w:szCs w:val="24"/>
          <w:lang w:val="fr-FR"/>
        </w:rPr>
        <w:t xml:space="preserve"> </w:t>
      </w:r>
      <w:proofErr w:type="spellStart"/>
      <w:r w:rsidRPr="002F5D8A">
        <w:rPr>
          <w:sz w:val="24"/>
          <w:szCs w:val="24"/>
          <w:lang w:val="fr-FR"/>
        </w:rPr>
        <w:t>eveniment</w:t>
      </w:r>
      <w:proofErr w:type="spellEnd"/>
      <w:r w:rsidRPr="002F5D8A">
        <w:rPr>
          <w:sz w:val="24"/>
          <w:szCs w:val="24"/>
          <w:lang w:val="fr-FR"/>
        </w:rPr>
        <w:t xml:space="preserve"> </w:t>
      </w:r>
      <w:proofErr w:type="gramStart"/>
      <w:r w:rsidRPr="002F5D8A">
        <w:rPr>
          <w:sz w:val="24"/>
          <w:szCs w:val="24"/>
          <w:lang w:val="fr-FR"/>
        </w:rPr>
        <w:t>a</w:t>
      </w:r>
      <w:proofErr w:type="gramEnd"/>
      <w:r w:rsidRPr="002F5D8A">
        <w:rPr>
          <w:sz w:val="24"/>
          <w:szCs w:val="24"/>
          <w:lang w:val="fr-FR"/>
        </w:rPr>
        <w:t xml:space="preserve"> </w:t>
      </w:r>
      <w:proofErr w:type="spellStart"/>
      <w:r w:rsidRPr="002F5D8A">
        <w:rPr>
          <w:sz w:val="24"/>
          <w:szCs w:val="24"/>
          <w:lang w:val="fr-FR"/>
        </w:rPr>
        <w:t>fost</w:t>
      </w:r>
      <w:proofErr w:type="spellEnd"/>
      <w:r w:rsidRPr="002F5D8A">
        <w:rPr>
          <w:sz w:val="24"/>
          <w:szCs w:val="24"/>
          <w:lang w:val="fr-FR"/>
        </w:rPr>
        <w:t xml:space="preserve"> </w:t>
      </w:r>
      <w:proofErr w:type="spellStart"/>
      <w:r w:rsidRPr="002F5D8A">
        <w:rPr>
          <w:sz w:val="24"/>
          <w:szCs w:val="24"/>
          <w:lang w:val="fr-FR"/>
        </w:rPr>
        <w:t>organizat</w:t>
      </w:r>
      <w:proofErr w:type="spellEnd"/>
      <w:r w:rsidRPr="002F5D8A">
        <w:rPr>
          <w:sz w:val="24"/>
          <w:szCs w:val="24"/>
          <w:lang w:val="fr-FR"/>
        </w:rPr>
        <w:t xml:space="preserve"> </w:t>
      </w:r>
      <w:proofErr w:type="spellStart"/>
      <w:r w:rsidRPr="002F5D8A">
        <w:rPr>
          <w:sz w:val="24"/>
          <w:szCs w:val="24"/>
          <w:lang w:val="fr-FR"/>
        </w:rPr>
        <w:t>în</w:t>
      </w:r>
      <w:proofErr w:type="spellEnd"/>
      <w:r w:rsidRPr="002F5D8A">
        <w:rPr>
          <w:sz w:val="24"/>
          <w:szCs w:val="24"/>
          <w:lang w:val="fr-FR"/>
        </w:rPr>
        <w:t xml:space="preserve"> data de 29 </w:t>
      </w:r>
      <w:proofErr w:type="spellStart"/>
      <w:r w:rsidRPr="002F5D8A">
        <w:rPr>
          <w:sz w:val="24"/>
          <w:szCs w:val="24"/>
          <w:lang w:val="fr-FR"/>
        </w:rPr>
        <w:t>ianuarie</w:t>
      </w:r>
      <w:proofErr w:type="spellEnd"/>
      <w:r w:rsidRPr="002F5D8A">
        <w:rPr>
          <w:sz w:val="24"/>
          <w:szCs w:val="24"/>
          <w:lang w:val="fr-FR"/>
        </w:rPr>
        <w:t xml:space="preserve"> 2015, </w:t>
      </w:r>
      <w:proofErr w:type="spellStart"/>
      <w:r w:rsidRPr="002F5D8A">
        <w:rPr>
          <w:sz w:val="24"/>
          <w:szCs w:val="24"/>
          <w:lang w:val="fr-FR"/>
        </w:rPr>
        <w:t>în</w:t>
      </w:r>
      <w:proofErr w:type="spellEnd"/>
      <w:r w:rsidRPr="002F5D8A">
        <w:rPr>
          <w:sz w:val="24"/>
          <w:szCs w:val="24"/>
          <w:lang w:val="fr-FR"/>
        </w:rPr>
        <w:t xml:space="preserve"> </w:t>
      </w:r>
      <w:proofErr w:type="spellStart"/>
      <w:r w:rsidRPr="002F5D8A">
        <w:rPr>
          <w:sz w:val="24"/>
          <w:szCs w:val="24"/>
          <w:lang w:val="fr-FR"/>
        </w:rPr>
        <w:t>Comuna</w:t>
      </w:r>
      <w:proofErr w:type="spellEnd"/>
      <w:r w:rsidRPr="002F5D8A">
        <w:rPr>
          <w:sz w:val="24"/>
          <w:szCs w:val="24"/>
          <w:lang w:val="fr-FR"/>
        </w:rPr>
        <w:t xml:space="preserve"> Cuza </w:t>
      </w:r>
      <w:proofErr w:type="spellStart"/>
      <w:r w:rsidRPr="002F5D8A">
        <w:rPr>
          <w:sz w:val="24"/>
          <w:szCs w:val="24"/>
          <w:lang w:val="fr-FR"/>
        </w:rPr>
        <w:t>Vodă</w:t>
      </w:r>
      <w:proofErr w:type="spellEnd"/>
      <w:r w:rsidRPr="002F5D8A">
        <w:rPr>
          <w:sz w:val="24"/>
          <w:szCs w:val="24"/>
          <w:lang w:val="fr-FR"/>
        </w:rPr>
        <w:t xml:space="preserve">, </w:t>
      </w:r>
      <w:proofErr w:type="spellStart"/>
      <w:r w:rsidRPr="002F5D8A">
        <w:rPr>
          <w:sz w:val="24"/>
          <w:szCs w:val="24"/>
          <w:lang w:val="fr-FR"/>
        </w:rPr>
        <w:t>jude</w:t>
      </w:r>
      <w:proofErr w:type="spellEnd"/>
      <w:r w:rsidRPr="002F5D8A">
        <w:rPr>
          <w:sz w:val="24"/>
          <w:szCs w:val="24"/>
          <w:lang w:val="fr-FR"/>
        </w:rPr>
        <w:t>ț</w:t>
      </w:r>
      <w:proofErr w:type="spellStart"/>
      <w:r w:rsidRPr="002F5D8A">
        <w:rPr>
          <w:sz w:val="24"/>
          <w:szCs w:val="24"/>
          <w:lang w:val="fr-FR"/>
        </w:rPr>
        <w:t>ul</w:t>
      </w:r>
      <w:proofErr w:type="spellEnd"/>
      <w:r w:rsidRPr="002F5D8A">
        <w:rPr>
          <w:sz w:val="24"/>
          <w:szCs w:val="24"/>
          <w:lang w:val="fr-FR"/>
        </w:rPr>
        <w:t xml:space="preserve"> </w:t>
      </w:r>
      <w:proofErr w:type="spellStart"/>
      <w:r w:rsidRPr="002F5D8A">
        <w:rPr>
          <w:sz w:val="24"/>
          <w:szCs w:val="24"/>
          <w:lang w:val="fr-FR"/>
        </w:rPr>
        <w:t>Călăra</w:t>
      </w:r>
      <w:proofErr w:type="spellEnd"/>
      <w:r w:rsidRPr="002F5D8A">
        <w:rPr>
          <w:sz w:val="24"/>
          <w:szCs w:val="24"/>
          <w:lang w:val="fr-FR"/>
        </w:rPr>
        <w:t xml:space="preserve">și, la </w:t>
      </w:r>
      <w:proofErr w:type="spellStart"/>
      <w:r w:rsidRPr="002F5D8A">
        <w:rPr>
          <w:sz w:val="24"/>
          <w:szCs w:val="24"/>
          <w:lang w:val="fr-FR"/>
        </w:rPr>
        <w:t>sediul</w:t>
      </w:r>
      <w:proofErr w:type="spellEnd"/>
      <w:r w:rsidRPr="002F5D8A">
        <w:rPr>
          <w:sz w:val="24"/>
          <w:szCs w:val="24"/>
          <w:lang w:val="fr-FR"/>
        </w:rPr>
        <w:t xml:space="preserve"> </w:t>
      </w:r>
      <w:proofErr w:type="spellStart"/>
      <w:r w:rsidRPr="002F5D8A">
        <w:rPr>
          <w:sz w:val="24"/>
          <w:szCs w:val="24"/>
          <w:lang w:val="fr-FR"/>
        </w:rPr>
        <w:t>primăriei</w:t>
      </w:r>
      <w:proofErr w:type="spellEnd"/>
      <w:r w:rsidRPr="002F5D8A">
        <w:rPr>
          <w:sz w:val="24"/>
          <w:szCs w:val="24"/>
          <w:lang w:val="fr-FR"/>
        </w:rPr>
        <w:t>.</w:t>
      </w:r>
    </w:p>
    <w:p w:rsidR="002F5D8A" w:rsidRPr="002F5D8A" w:rsidRDefault="002F5D8A" w:rsidP="002F5D8A">
      <w:pPr>
        <w:spacing w:after="0"/>
        <w:ind w:left="426"/>
        <w:jc w:val="both"/>
        <w:rPr>
          <w:sz w:val="24"/>
          <w:szCs w:val="24"/>
          <w:lang w:val="fr-FR"/>
        </w:rPr>
      </w:pPr>
    </w:p>
    <w:p w:rsidR="002F5D8A" w:rsidRPr="002F5D8A" w:rsidRDefault="002F5D8A" w:rsidP="002F5D8A">
      <w:pPr>
        <w:spacing w:after="0"/>
        <w:ind w:left="426"/>
        <w:jc w:val="both"/>
        <w:rPr>
          <w:sz w:val="24"/>
          <w:szCs w:val="24"/>
          <w:lang w:val="fr-FR"/>
        </w:rPr>
      </w:pPr>
      <w:proofErr w:type="spellStart"/>
      <w:r w:rsidRPr="002F5D8A">
        <w:rPr>
          <w:sz w:val="24"/>
          <w:szCs w:val="24"/>
          <w:lang w:val="fr-FR"/>
        </w:rPr>
        <w:t>Înaintea</w:t>
      </w:r>
      <w:proofErr w:type="spellEnd"/>
      <w:r w:rsidRPr="002F5D8A">
        <w:rPr>
          <w:sz w:val="24"/>
          <w:szCs w:val="24"/>
          <w:lang w:val="fr-FR"/>
        </w:rPr>
        <w:t xml:space="preserve"> </w:t>
      </w:r>
      <w:proofErr w:type="spellStart"/>
      <w:r w:rsidRPr="002F5D8A">
        <w:rPr>
          <w:sz w:val="24"/>
          <w:szCs w:val="24"/>
          <w:lang w:val="fr-FR"/>
        </w:rPr>
        <w:t>deschiderii</w:t>
      </w:r>
      <w:proofErr w:type="spellEnd"/>
      <w:r w:rsidRPr="002F5D8A">
        <w:rPr>
          <w:sz w:val="24"/>
          <w:szCs w:val="24"/>
          <w:lang w:val="fr-FR"/>
        </w:rPr>
        <w:t xml:space="preserve"> </w:t>
      </w:r>
      <w:proofErr w:type="spellStart"/>
      <w:r w:rsidRPr="002F5D8A">
        <w:rPr>
          <w:sz w:val="24"/>
          <w:szCs w:val="24"/>
          <w:lang w:val="fr-FR"/>
        </w:rPr>
        <w:t>discu</w:t>
      </w:r>
      <w:proofErr w:type="spellEnd"/>
      <w:r w:rsidRPr="002F5D8A">
        <w:rPr>
          <w:sz w:val="24"/>
          <w:szCs w:val="24"/>
          <w:lang w:val="fr-FR"/>
        </w:rPr>
        <w:t>ț</w:t>
      </w:r>
      <w:proofErr w:type="spellStart"/>
      <w:r w:rsidRPr="002F5D8A">
        <w:rPr>
          <w:sz w:val="24"/>
          <w:szCs w:val="24"/>
          <w:lang w:val="fr-FR"/>
        </w:rPr>
        <w:t>iilor</w:t>
      </w:r>
      <w:proofErr w:type="spellEnd"/>
      <w:r w:rsidRPr="002F5D8A">
        <w:rPr>
          <w:sz w:val="24"/>
          <w:szCs w:val="24"/>
          <w:lang w:val="fr-FR"/>
        </w:rPr>
        <w:t xml:space="preserve">, </w:t>
      </w:r>
      <w:proofErr w:type="spellStart"/>
      <w:r w:rsidRPr="002F5D8A">
        <w:rPr>
          <w:sz w:val="24"/>
          <w:szCs w:val="24"/>
          <w:lang w:val="fr-FR"/>
        </w:rPr>
        <w:t>tuturor</w:t>
      </w:r>
      <w:proofErr w:type="spellEnd"/>
      <w:r w:rsidRPr="002F5D8A">
        <w:rPr>
          <w:sz w:val="24"/>
          <w:szCs w:val="24"/>
          <w:lang w:val="fr-FR"/>
        </w:rPr>
        <w:t xml:space="preserve"> </w:t>
      </w:r>
      <w:proofErr w:type="spellStart"/>
      <w:r w:rsidRPr="002F5D8A">
        <w:rPr>
          <w:sz w:val="24"/>
          <w:szCs w:val="24"/>
          <w:lang w:val="fr-FR"/>
        </w:rPr>
        <w:t>participan</w:t>
      </w:r>
      <w:proofErr w:type="spellEnd"/>
      <w:r w:rsidRPr="002F5D8A">
        <w:rPr>
          <w:sz w:val="24"/>
          <w:szCs w:val="24"/>
          <w:lang w:val="fr-FR"/>
        </w:rPr>
        <w:t>ț</w:t>
      </w:r>
      <w:proofErr w:type="spellStart"/>
      <w:r w:rsidRPr="002F5D8A">
        <w:rPr>
          <w:sz w:val="24"/>
          <w:szCs w:val="24"/>
          <w:lang w:val="fr-FR"/>
        </w:rPr>
        <w:t>ilor</w:t>
      </w:r>
      <w:proofErr w:type="spellEnd"/>
      <w:r w:rsidRPr="002F5D8A">
        <w:rPr>
          <w:sz w:val="24"/>
          <w:szCs w:val="24"/>
          <w:lang w:val="fr-FR"/>
        </w:rPr>
        <w:t xml:space="preserve"> li s-a </w:t>
      </w:r>
      <w:proofErr w:type="spellStart"/>
      <w:r w:rsidRPr="002F5D8A">
        <w:rPr>
          <w:sz w:val="24"/>
          <w:szCs w:val="24"/>
          <w:lang w:val="fr-FR"/>
        </w:rPr>
        <w:t>cerut</w:t>
      </w:r>
      <w:proofErr w:type="spellEnd"/>
      <w:r w:rsidRPr="002F5D8A">
        <w:rPr>
          <w:sz w:val="24"/>
          <w:szCs w:val="24"/>
          <w:lang w:val="fr-FR"/>
        </w:rPr>
        <w:t xml:space="preserve"> </w:t>
      </w:r>
      <w:proofErr w:type="spellStart"/>
      <w:r w:rsidRPr="002F5D8A">
        <w:rPr>
          <w:sz w:val="24"/>
          <w:szCs w:val="24"/>
          <w:lang w:val="fr-FR"/>
        </w:rPr>
        <w:t>permisiunea</w:t>
      </w:r>
      <w:proofErr w:type="spellEnd"/>
      <w:r w:rsidRPr="002F5D8A">
        <w:rPr>
          <w:sz w:val="24"/>
          <w:szCs w:val="24"/>
          <w:lang w:val="fr-FR"/>
        </w:rPr>
        <w:t xml:space="preserve"> </w:t>
      </w:r>
      <w:proofErr w:type="spellStart"/>
      <w:r w:rsidRPr="002F5D8A">
        <w:rPr>
          <w:sz w:val="24"/>
          <w:szCs w:val="24"/>
          <w:lang w:val="fr-FR"/>
        </w:rPr>
        <w:t>să</w:t>
      </w:r>
      <w:proofErr w:type="spellEnd"/>
      <w:r w:rsidRPr="002F5D8A">
        <w:rPr>
          <w:sz w:val="24"/>
          <w:szCs w:val="24"/>
          <w:lang w:val="fr-FR"/>
        </w:rPr>
        <w:t xml:space="preserve"> se </w:t>
      </w:r>
      <w:proofErr w:type="spellStart"/>
      <w:r w:rsidRPr="002F5D8A">
        <w:rPr>
          <w:sz w:val="24"/>
          <w:szCs w:val="24"/>
          <w:lang w:val="fr-FR"/>
        </w:rPr>
        <w:t>facă</w:t>
      </w:r>
      <w:proofErr w:type="spellEnd"/>
      <w:r w:rsidRPr="002F5D8A">
        <w:rPr>
          <w:sz w:val="24"/>
          <w:szCs w:val="24"/>
          <w:lang w:val="fr-FR"/>
        </w:rPr>
        <w:t xml:space="preserve"> </w:t>
      </w:r>
      <w:proofErr w:type="spellStart"/>
      <w:r w:rsidRPr="002F5D8A">
        <w:rPr>
          <w:sz w:val="24"/>
          <w:szCs w:val="24"/>
          <w:lang w:val="fr-FR"/>
        </w:rPr>
        <w:t>fotografii</w:t>
      </w:r>
      <w:proofErr w:type="spellEnd"/>
      <w:r w:rsidRPr="002F5D8A">
        <w:rPr>
          <w:sz w:val="24"/>
          <w:szCs w:val="24"/>
          <w:lang w:val="fr-FR"/>
        </w:rPr>
        <w:t xml:space="preserve"> și </w:t>
      </w:r>
      <w:proofErr w:type="spellStart"/>
      <w:r w:rsidRPr="002F5D8A">
        <w:rPr>
          <w:sz w:val="24"/>
          <w:szCs w:val="24"/>
          <w:lang w:val="fr-FR"/>
        </w:rPr>
        <w:t>discu</w:t>
      </w:r>
      <w:proofErr w:type="spellEnd"/>
      <w:r w:rsidRPr="002F5D8A">
        <w:rPr>
          <w:sz w:val="24"/>
          <w:szCs w:val="24"/>
          <w:lang w:val="fr-FR"/>
        </w:rPr>
        <w:t>ț</w:t>
      </w:r>
      <w:proofErr w:type="spellStart"/>
      <w:r w:rsidRPr="002F5D8A">
        <w:rPr>
          <w:sz w:val="24"/>
          <w:szCs w:val="24"/>
          <w:lang w:val="fr-FR"/>
        </w:rPr>
        <w:t>iile</w:t>
      </w:r>
      <w:proofErr w:type="spellEnd"/>
      <w:r w:rsidRPr="002F5D8A">
        <w:rPr>
          <w:sz w:val="24"/>
          <w:szCs w:val="24"/>
          <w:lang w:val="fr-FR"/>
        </w:rPr>
        <w:t xml:space="preserve"> </w:t>
      </w:r>
      <w:proofErr w:type="spellStart"/>
      <w:r w:rsidRPr="002F5D8A">
        <w:rPr>
          <w:sz w:val="24"/>
          <w:szCs w:val="24"/>
          <w:lang w:val="fr-FR"/>
        </w:rPr>
        <w:t>să</w:t>
      </w:r>
      <w:proofErr w:type="spellEnd"/>
      <w:r w:rsidRPr="002F5D8A">
        <w:rPr>
          <w:sz w:val="24"/>
          <w:szCs w:val="24"/>
          <w:lang w:val="fr-FR"/>
        </w:rPr>
        <w:t xml:space="preserve"> fie </w:t>
      </w:r>
      <w:proofErr w:type="spellStart"/>
      <w:r w:rsidRPr="002F5D8A">
        <w:rPr>
          <w:sz w:val="24"/>
          <w:szCs w:val="24"/>
          <w:lang w:val="fr-FR"/>
        </w:rPr>
        <w:t>înregistrate</w:t>
      </w:r>
      <w:proofErr w:type="spellEnd"/>
      <w:r w:rsidRPr="002F5D8A">
        <w:rPr>
          <w:sz w:val="24"/>
          <w:szCs w:val="24"/>
          <w:lang w:val="fr-FR"/>
        </w:rPr>
        <w:t xml:space="preserve">. </w:t>
      </w:r>
      <w:proofErr w:type="spellStart"/>
      <w:r w:rsidRPr="002F5D8A">
        <w:rPr>
          <w:sz w:val="24"/>
          <w:szCs w:val="24"/>
          <w:lang w:val="fr-FR"/>
        </w:rPr>
        <w:t>Toată</w:t>
      </w:r>
      <w:proofErr w:type="spellEnd"/>
      <w:r w:rsidRPr="002F5D8A">
        <w:rPr>
          <w:sz w:val="24"/>
          <w:szCs w:val="24"/>
          <w:lang w:val="fr-FR"/>
        </w:rPr>
        <w:t xml:space="preserve"> </w:t>
      </w:r>
      <w:proofErr w:type="spellStart"/>
      <w:r w:rsidRPr="002F5D8A">
        <w:rPr>
          <w:sz w:val="24"/>
          <w:szCs w:val="24"/>
          <w:lang w:val="fr-FR"/>
        </w:rPr>
        <w:t>lumea</w:t>
      </w:r>
      <w:proofErr w:type="spellEnd"/>
      <w:r w:rsidRPr="002F5D8A">
        <w:rPr>
          <w:sz w:val="24"/>
          <w:szCs w:val="24"/>
          <w:lang w:val="fr-FR"/>
        </w:rPr>
        <w:t xml:space="preserve"> a </w:t>
      </w:r>
      <w:proofErr w:type="spellStart"/>
      <w:r w:rsidRPr="002F5D8A">
        <w:rPr>
          <w:sz w:val="24"/>
          <w:szCs w:val="24"/>
          <w:lang w:val="fr-FR"/>
        </w:rPr>
        <w:t>fost</w:t>
      </w:r>
      <w:proofErr w:type="spellEnd"/>
      <w:r w:rsidRPr="002F5D8A">
        <w:rPr>
          <w:sz w:val="24"/>
          <w:szCs w:val="24"/>
          <w:lang w:val="fr-FR"/>
        </w:rPr>
        <w:t xml:space="preserve"> </w:t>
      </w:r>
      <w:proofErr w:type="gramStart"/>
      <w:r w:rsidRPr="002F5D8A">
        <w:rPr>
          <w:sz w:val="24"/>
          <w:szCs w:val="24"/>
          <w:lang w:val="fr-FR"/>
        </w:rPr>
        <w:t xml:space="preserve">de </w:t>
      </w:r>
      <w:proofErr w:type="spellStart"/>
      <w:r w:rsidRPr="002F5D8A">
        <w:rPr>
          <w:sz w:val="24"/>
          <w:szCs w:val="24"/>
          <w:lang w:val="fr-FR"/>
        </w:rPr>
        <w:t>acord</w:t>
      </w:r>
      <w:proofErr w:type="spellEnd"/>
      <w:proofErr w:type="gramEnd"/>
      <w:r w:rsidRPr="002F5D8A">
        <w:rPr>
          <w:sz w:val="24"/>
          <w:szCs w:val="24"/>
          <w:lang w:val="fr-FR"/>
        </w:rPr>
        <w:t>.</w:t>
      </w:r>
    </w:p>
    <w:p w:rsidR="002F5D8A" w:rsidRPr="002F5D8A" w:rsidRDefault="002F5D8A" w:rsidP="002F5D8A">
      <w:pPr>
        <w:spacing w:after="0"/>
        <w:ind w:left="426"/>
        <w:jc w:val="both"/>
        <w:rPr>
          <w:sz w:val="24"/>
          <w:szCs w:val="24"/>
          <w:lang w:val="fr-FR"/>
        </w:rPr>
      </w:pPr>
    </w:p>
    <w:p w:rsidR="002F5D8A" w:rsidRPr="002F5D8A" w:rsidRDefault="002F5D8A" w:rsidP="002F5D8A">
      <w:pPr>
        <w:spacing w:after="0"/>
        <w:ind w:left="426"/>
        <w:jc w:val="both"/>
        <w:rPr>
          <w:sz w:val="24"/>
          <w:szCs w:val="24"/>
          <w:lang w:val="fr-FR"/>
        </w:rPr>
      </w:pPr>
      <w:proofErr w:type="spellStart"/>
      <w:r w:rsidRPr="002F5D8A">
        <w:rPr>
          <w:sz w:val="24"/>
          <w:szCs w:val="24"/>
          <w:lang w:val="fr-FR"/>
        </w:rPr>
        <w:t>Discu</w:t>
      </w:r>
      <w:proofErr w:type="spellEnd"/>
      <w:r w:rsidRPr="002F5D8A">
        <w:rPr>
          <w:sz w:val="24"/>
          <w:szCs w:val="24"/>
          <w:lang w:val="fr-FR"/>
        </w:rPr>
        <w:t>ț</w:t>
      </w:r>
      <w:proofErr w:type="spellStart"/>
      <w:r w:rsidRPr="002F5D8A">
        <w:rPr>
          <w:sz w:val="24"/>
          <w:szCs w:val="24"/>
          <w:lang w:val="fr-FR"/>
        </w:rPr>
        <w:t>iile</w:t>
      </w:r>
      <w:proofErr w:type="spellEnd"/>
      <w:r w:rsidRPr="002F5D8A">
        <w:rPr>
          <w:sz w:val="24"/>
          <w:szCs w:val="24"/>
          <w:lang w:val="fr-FR"/>
        </w:rPr>
        <w:t xml:space="preserve"> au </w:t>
      </w:r>
      <w:proofErr w:type="spellStart"/>
      <w:r w:rsidRPr="002F5D8A">
        <w:rPr>
          <w:sz w:val="24"/>
          <w:szCs w:val="24"/>
          <w:lang w:val="fr-FR"/>
        </w:rPr>
        <w:t>fost</w:t>
      </w:r>
      <w:proofErr w:type="spellEnd"/>
      <w:r w:rsidRPr="002F5D8A">
        <w:rPr>
          <w:sz w:val="24"/>
          <w:szCs w:val="24"/>
          <w:lang w:val="fr-FR"/>
        </w:rPr>
        <w:t xml:space="preserve"> </w:t>
      </w:r>
      <w:proofErr w:type="spellStart"/>
      <w:r w:rsidRPr="002F5D8A">
        <w:rPr>
          <w:sz w:val="24"/>
          <w:szCs w:val="24"/>
          <w:lang w:val="fr-FR"/>
        </w:rPr>
        <w:t>moderate</w:t>
      </w:r>
      <w:proofErr w:type="spellEnd"/>
      <w:r w:rsidRPr="002F5D8A">
        <w:rPr>
          <w:sz w:val="24"/>
          <w:szCs w:val="24"/>
          <w:lang w:val="fr-FR"/>
        </w:rPr>
        <w:t xml:space="preserve"> de </w:t>
      </w:r>
      <w:proofErr w:type="spellStart"/>
      <w:r w:rsidRPr="002F5D8A">
        <w:rPr>
          <w:sz w:val="24"/>
          <w:szCs w:val="24"/>
          <w:lang w:val="fr-FR"/>
        </w:rPr>
        <w:t>reprezentan</w:t>
      </w:r>
      <w:proofErr w:type="spellEnd"/>
      <w:r w:rsidRPr="002F5D8A">
        <w:rPr>
          <w:sz w:val="24"/>
          <w:szCs w:val="24"/>
          <w:lang w:val="fr-FR"/>
        </w:rPr>
        <w:t>ții ADRSM și aceș</w:t>
      </w:r>
      <w:proofErr w:type="spellStart"/>
      <w:r w:rsidRPr="002F5D8A">
        <w:rPr>
          <w:sz w:val="24"/>
          <w:szCs w:val="24"/>
          <w:lang w:val="fr-FR"/>
        </w:rPr>
        <w:t>tia</w:t>
      </w:r>
      <w:proofErr w:type="spellEnd"/>
      <w:r w:rsidRPr="002F5D8A">
        <w:rPr>
          <w:sz w:val="24"/>
          <w:szCs w:val="24"/>
          <w:lang w:val="fr-FR"/>
        </w:rPr>
        <w:t xml:space="preserve"> au </w:t>
      </w:r>
      <w:proofErr w:type="spellStart"/>
      <w:r w:rsidRPr="002F5D8A">
        <w:rPr>
          <w:sz w:val="24"/>
          <w:szCs w:val="24"/>
          <w:lang w:val="fr-FR"/>
        </w:rPr>
        <w:t>căutat</w:t>
      </w:r>
      <w:proofErr w:type="spellEnd"/>
      <w:r w:rsidRPr="002F5D8A">
        <w:rPr>
          <w:sz w:val="24"/>
          <w:szCs w:val="24"/>
          <w:lang w:val="fr-FR"/>
        </w:rPr>
        <w:t xml:space="preserve"> </w:t>
      </w:r>
      <w:proofErr w:type="spellStart"/>
      <w:r w:rsidRPr="002F5D8A">
        <w:rPr>
          <w:sz w:val="24"/>
          <w:szCs w:val="24"/>
          <w:lang w:val="fr-FR"/>
        </w:rPr>
        <w:t>să</w:t>
      </w:r>
      <w:proofErr w:type="spellEnd"/>
      <w:r w:rsidRPr="002F5D8A">
        <w:rPr>
          <w:sz w:val="24"/>
          <w:szCs w:val="24"/>
          <w:lang w:val="fr-FR"/>
        </w:rPr>
        <w:t xml:space="preserve"> </w:t>
      </w:r>
      <w:proofErr w:type="spellStart"/>
      <w:r w:rsidRPr="002F5D8A">
        <w:rPr>
          <w:sz w:val="24"/>
          <w:szCs w:val="24"/>
          <w:lang w:val="fr-FR"/>
        </w:rPr>
        <w:t>inducă</w:t>
      </w:r>
      <w:proofErr w:type="spellEnd"/>
      <w:r w:rsidRPr="002F5D8A">
        <w:rPr>
          <w:sz w:val="24"/>
          <w:szCs w:val="24"/>
          <w:lang w:val="fr-FR"/>
        </w:rPr>
        <w:t xml:space="preserve"> o </w:t>
      </w:r>
      <w:proofErr w:type="spellStart"/>
      <w:r w:rsidRPr="002F5D8A">
        <w:rPr>
          <w:sz w:val="24"/>
          <w:szCs w:val="24"/>
          <w:lang w:val="fr-FR"/>
        </w:rPr>
        <w:t>atmosferă</w:t>
      </w:r>
      <w:proofErr w:type="spellEnd"/>
      <w:r w:rsidRPr="002F5D8A">
        <w:rPr>
          <w:sz w:val="24"/>
          <w:szCs w:val="24"/>
          <w:lang w:val="fr-FR"/>
        </w:rPr>
        <w:t xml:space="preserve"> </w:t>
      </w:r>
      <w:proofErr w:type="gramStart"/>
      <w:r w:rsidRPr="002F5D8A">
        <w:rPr>
          <w:sz w:val="24"/>
          <w:szCs w:val="24"/>
          <w:lang w:val="fr-FR"/>
        </w:rPr>
        <w:t xml:space="preserve">de </w:t>
      </w:r>
      <w:proofErr w:type="spellStart"/>
      <w:r w:rsidRPr="002F5D8A">
        <w:rPr>
          <w:sz w:val="24"/>
          <w:szCs w:val="24"/>
          <w:lang w:val="fr-FR"/>
        </w:rPr>
        <w:t>încredere</w:t>
      </w:r>
      <w:proofErr w:type="spellEnd"/>
      <w:proofErr w:type="gramEnd"/>
      <w:r w:rsidRPr="002F5D8A">
        <w:rPr>
          <w:sz w:val="24"/>
          <w:szCs w:val="24"/>
          <w:lang w:val="fr-FR"/>
        </w:rPr>
        <w:t xml:space="preserve">, </w:t>
      </w:r>
      <w:proofErr w:type="spellStart"/>
      <w:r w:rsidRPr="002F5D8A">
        <w:rPr>
          <w:sz w:val="24"/>
          <w:szCs w:val="24"/>
          <w:lang w:val="fr-FR"/>
        </w:rPr>
        <w:t>în</w:t>
      </w:r>
      <w:proofErr w:type="spellEnd"/>
      <w:r w:rsidRPr="002F5D8A">
        <w:rPr>
          <w:sz w:val="24"/>
          <w:szCs w:val="24"/>
          <w:lang w:val="fr-FR"/>
        </w:rPr>
        <w:t xml:space="preserve"> </w:t>
      </w:r>
      <w:proofErr w:type="spellStart"/>
      <w:r w:rsidRPr="002F5D8A">
        <w:rPr>
          <w:sz w:val="24"/>
          <w:szCs w:val="24"/>
          <w:lang w:val="fr-FR"/>
        </w:rPr>
        <w:t>cadrul</w:t>
      </w:r>
      <w:proofErr w:type="spellEnd"/>
      <w:r w:rsidRPr="002F5D8A">
        <w:rPr>
          <w:sz w:val="24"/>
          <w:szCs w:val="24"/>
          <w:lang w:val="fr-FR"/>
        </w:rPr>
        <w:t xml:space="preserve"> </w:t>
      </w:r>
      <w:proofErr w:type="spellStart"/>
      <w:r w:rsidRPr="002F5D8A">
        <w:rPr>
          <w:sz w:val="24"/>
          <w:szCs w:val="24"/>
          <w:lang w:val="fr-FR"/>
        </w:rPr>
        <w:t>căreia</w:t>
      </w:r>
      <w:proofErr w:type="spellEnd"/>
      <w:r w:rsidRPr="002F5D8A">
        <w:rPr>
          <w:sz w:val="24"/>
          <w:szCs w:val="24"/>
          <w:lang w:val="fr-FR"/>
        </w:rPr>
        <w:t xml:space="preserve"> </w:t>
      </w:r>
      <w:proofErr w:type="spellStart"/>
      <w:r w:rsidRPr="002F5D8A">
        <w:rPr>
          <w:sz w:val="24"/>
          <w:szCs w:val="24"/>
          <w:lang w:val="fr-FR"/>
        </w:rPr>
        <w:t>fiecare</w:t>
      </w:r>
      <w:proofErr w:type="spellEnd"/>
      <w:r w:rsidRPr="002F5D8A">
        <w:rPr>
          <w:sz w:val="24"/>
          <w:szCs w:val="24"/>
          <w:lang w:val="fr-FR"/>
        </w:rPr>
        <w:t xml:space="preserve"> și-a </w:t>
      </w:r>
      <w:proofErr w:type="spellStart"/>
      <w:r w:rsidRPr="002F5D8A">
        <w:rPr>
          <w:sz w:val="24"/>
          <w:szCs w:val="24"/>
          <w:lang w:val="fr-FR"/>
        </w:rPr>
        <w:t>putut</w:t>
      </w:r>
      <w:proofErr w:type="spellEnd"/>
      <w:r w:rsidRPr="002F5D8A">
        <w:rPr>
          <w:sz w:val="24"/>
          <w:szCs w:val="24"/>
          <w:lang w:val="fr-FR"/>
        </w:rPr>
        <w:t xml:space="preserve"> exprima liber </w:t>
      </w:r>
      <w:proofErr w:type="spellStart"/>
      <w:r w:rsidRPr="002F5D8A">
        <w:rPr>
          <w:sz w:val="24"/>
          <w:szCs w:val="24"/>
          <w:lang w:val="fr-FR"/>
        </w:rPr>
        <w:t>opinia</w:t>
      </w:r>
      <w:proofErr w:type="spellEnd"/>
      <w:r w:rsidRPr="002F5D8A">
        <w:rPr>
          <w:sz w:val="24"/>
          <w:szCs w:val="24"/>
          <w:lang w:val="fr-FR"/>
        </w:rPr>
        <w:t xml:space="preserve"> și și-a </w:t>
      </w:r>
      <w:proofErr w:type="spellStart"/>
      <w:r w:rsidRPr="002F5D8A">
        <w:rPr>
          <w:sz w:val="24"/>
          <w:szCs w:val="24"/>
          <w:lang w:val="fr-FR"/>
        </w:rPr>
        <w:t>împartă</w:t>
      </w:r>
      <w:proofErr w:type="spellEnd"/>
      <w:r w:rsidRPr="002F5D8A">
        <w:rPr>
          <w:sz w:val="24"/>
          <w:szCs w:val="24"/>
          <w:lang w:val="fr-FR"/>
        </w:rPr>
        <w:t>ș</w:t>
      </w:r>
      <w:proofErr w:type="spellStart"/>
      <w:r w:rsidRPr="002F5D8A">
        <w:rPr>
          <w:sz w:val="24"/>
          <w:szCs w:val="24"/>
          <w:lang w:val="fr-FR"/>
        </w:rPr>
        <w:t>it</w:t>
      </w:r>
      <w:proofErr w:type="spellEnd"/>
      <w:r w:rsidRPr="002F5D8A">
        <w:rPr>
          <w:sz w:val="24"/>
          <w:szCs w:val="24"/>
          <w:lang w:val="fr-FR"/>
        </w:rPr>
        <w:t xml:space="preserve"> </w:t>
      </w:r>
      <w:proofErr w:type="spellStart"/>
      <w:r w:rsidRPr="002F5D8A">
        <w:rPr>
          <w:sz w:val="24"/>
          <w:szCs w:val="24"/>
          <w:lang w:val="fr-FR"/>
        </w:rPr>
        <w:t>punctul</w:t>
      </w:r>
      <w:proofErr w:type="spellEnd"/>
      <w:r w:rsidRPr="002F5D8A">
        <w:rPr>
          <w:sz w:val="24"/>
          <w:szCs w:val="24"/>
          <w:lang w:val="fr-FR"/>
        </w:rPr>
        <w:t xml:space="preserve"> de </w:t>
      </w:r>
      <w:proofErr w:type="spellStart"/>
      <w:r w:rsidRPr="002F5D8A">
        <w:rPr>
          <w:sz w:val="24"/>
          <w:szCs w:val="24"/>
          <w:lang w:val="fr-FR"/>
        </w:rPr>
        <w:t>vedere</w:t>
      </w:r>
      <w:proofErr w:type="spellEnd"/>
      <w:r w:rsidRPr="002F5D8A">
        <w:rPr>
          <w:sz w:val="24"/>
          <w:szCs w:val="24"/>
          <w:lang w:val="fr-FR"/>
        </w:rPr>
        <w:t xml:space="preserve">. </w:t>
      </w:r>
      <w:proofErr w:type="spellStart"/>
      <w:r w:rsidRPr="002F5D8A">
        <w:rPr>
          <w:sz w:val="24"/>
          <w:szCs w:val="24"/>
          <w:lang w:val="fr-FR"/>
        </w:rPr>
        <w:t>De-a</w:t>
      </w:r>
      <w:proofErr w:type="spellEnd"/>
      <w:r w:rsidRPr="002F5D8A">
        <w:rPr>
          <w:sz w:val="24"/>
          <w:szCs w:val="24"/>
          <w:lang w:val="fr-FR"/>
        </w:rPr>
        <w:t xml:space="preserve"> </w:t>
      </w:r>
      <w:proofErr w:type="spellStart"/>
      <w:r w:rsidRPr="002F5D8A">
        <w:rPr>
          <w:sz w:val="24"/>
          <w:szCs w:val="24"/>
          <w:lang w:val="fr-FR"/>
        </w:rPr>
        <w:t>lungul</w:t>
      </w:r>
      <w:proofErr w:type="spellEnd"/>
      <w:r w:rsidRPr="002F5D8A">
        <w:rPr>
          <w:sz w:val="24"/>
          <w:szCs w:val="24"/>
          <w:lang w:val="fr-FR"/>
        </w:rPr>
        <w:t xml:space="preserve"> </w:t>
      </w:r>
      <w:proofErr w:type="spellStart"/>
      <w:r w:rsidRPr="002F5D8A">
        <w:rPr>
          <w:sz w:val="24"/>
          <w:szCs w:val="24"/>
          <w:lang w:val="fr-FR"/>
        </w:rPr>
        <w:t>întregii</w:t>
      </w:r>
      <w:proofErr w:type="spellEnd"/>
      <w:r w:rsidRPr="002F5D8A">
        <w:rPr>
          <w:sz w:val="24"/>
          <w:szCs w:val="24"/>
          <w:lang w:val="fr-FR"/>
        </w:rPr>
        <w:t xml:space="preserve"> </w:t>
      </w:r>
      <w:proofErr w:type="spellStart"/>
      <w:r w:rsidRPr="002F5D8A">
        <w:rPr>
          <w:sz w:val="24"/>
          <w:szCs w:val="24"/>
          <w:lang w:val="fr-FR"/>
        </w:rPr>
        <w:t>întâlniri</w:t>
      </w:r>
      <w:proofErr w:type="spellEnd"/>
      <w:r w:rsidRPr="002F5D8A">
        <w:rPr>
          <w:sz w:val="24"/>
          <w:szCs w:val="24"/>
          <w:lang w:val="fr-FR"/>
        </w:rPr>
        <w:t xml:space="preserve">, </w:t>
      </w:r>
      <w:proofErr w:type="spellStart"/>
      <w:r w:rsidRPr="002F5D8A">
        <w:rPr>
          <w:sz w:val="24"/>
          <w:szCs w:val="24"/>
          <w:lang w:val="fr-FR"/>
        </w:rPr>
        <w:t>discu</w:t>
      </w:r>
      <w:proofErr w:type="spellEnd"/>
      <w:r w:rsidRPr="002F5D8A">
        <w:rPr>
          <w:sz w:val="24"/>
          <w:szCs w:val="24"/>
          <w:lang w:val="fr-FR"/>
        </w:rPr>
        <w:t>ț</w:t>
      </w:r>
      <w:proofErr w:type="spellStart"/>
      <w:r w:rsidRPr="002F5D8A">
        <w:rPr>
          <w:sz w:val="24"/>
          <w:szCs w:val="24"/>
          <w:lang w:val="fr-FR"/>
        </w:rPr>
        <w:t>iile</w:t>
      </w:r>
      <w:proofErr w:type="spellEnd"/>
      <w:r w:rsidRPr="002F5D8A">
        <w:rPr>
          <w:sz w:val="24"/>
          <w:szCs w:val="24"/>
          <w:lang w:val="fr-FR"/>
        </w:rPr>
        <w:t xml:space="preserve"> au </w:t>
      </w:r>
      <w:proofErr w:type="spellStart"/>
      <w:r w:rsidRPr="002F5D8A">
        <w:rPr>
          <w:sz w:val="24"/>
          <w:szCs w:val="24"/>
          <w:lang w:val="fr-FR"/>
        </w:rPr>
        <w:t>avut</w:t>
      </w:r>
      <w:proofErr w:type="spellEnd"/>
      <w:r w:rsidRPr="002F5D8A">
        <w:rPr>
          <w:sz w:val="24"/>
          <w:szCs w:val="24"/>
          <w:lang w:val="fr-FR"/>
        </w:rPr>
        <w:t xml:space="preserve"> </w:t>
      </w:r>
      <w:proofErr w:type="spellStart"/>
      <w:r w:rsidRPr="002F5D8A">
        <w:rPr>
          <w:sz w:val="24"/>
          <w:szCs w:val="24"/>
          <w:lang w:val="fr-FR"/>
        </w:rPr>
        <w:t>loc</w:t>
      </w:r>
      <w:proofErr w:type="spellEnd"/>
      <w:r w:rsidRPr="002F5D8A">
        <w:rPr>
          <w:sz w:val="24"/>
          <w:szCs w:val="24"/>
          <w:lang w:val="fr-FR"/>
        </w:rPr>
        <w:t xml:space="preserve"> </w:t>
      </w:r>
      <w:proofErr w:type="spellStart"/>
      <w:r w:rsidRPr="002F5D8A">
        <w:rPr>
          <w:sz w:val="24"/>
          <w:szCs w:val="24"/>
          <w:lang w:val="fr-FR"/>
        </w:rPr>
        <w:t>într</w:t>
      </w:r>
      <w:proofErr w:type="spellEnd"/>
      <w:r w:rsidRPr="002F5D8A">
        <w:rPr>
          <w:sz w:val="24"/>
          <w:szCs w:val="24"/>
          <w:lang w:val="fr-FR"/>
        </w:rPr>
        <w:t xml:space="preserve">-o </w:t>
      </w:r>
      <w:proofErr w:type="spellStart"/>
      <w:r w:rsidRPr="002F5D8A">
        <w:rPr>
          <w:sz w:val="24"/>
          <w:szCs w:val="24"/>
          <w:lang w:val="fr-FR"/>
        </w:rPr>
        <w:t>atmosferă</w:t>
      </w:r>
      <w:proofErr w:type="spellEnd"/>
      <w:r w:rsidRPr="002F5D8A">
        <w:rPr>
          <w:sz w:val="24"/>
          <w:szCs w:val="24"/>
          <w:lang w:val="fr-FR"/>
        </w:rPr>
        <w:t xml:space="preserve"> </w:t>
      </w:r>
      <w:proofErr w:type="spellStart"/>
      <w:r w:rsidRPr="002F5D8A">
        <w:rPr>
          <w:sz w:val="24"/>
          <w:szCs w:val="24"/>
          <w:lang w:val="fr-FR"/>
        </w:rPr>
        <w:t>prietenoasă</w:t>
      </w:r>
      <w:proofErr w:type="spellEnd"/>
      <w:r w:rsidRPr="002F5D8A">
        <w:rPr>
          <w:sz w:val="24"/>
          <w:szCs w:val="24"/>
          <w:lang w:val="fr-FR"/>
        </w:rPr>
        <w:t xml:space="preserve"> și </w:t>
      </w:r>
      <w:proofErr w:type="spellStart"/>
      <w:r w:rsidRPr="002F5D8A">
        <w:rPr>
          <w:sz w:val="24"/>
          <w:szCs w:val="24"/>
          <w:lang w:val="fr-FR"/>
        </w:rPr>
        <w:t>într</w:t>
      </w:r>
      <w:proofErr w:type="spellEnd"/>
      <w:r w:rsidRPr="002F5D8A">
        <w:rPr>
          <w:sz w:val="24"/>
          <w:szCs w:val="24"/>
          <w:lang w:val="fr-FR"/>
        </w:rPr>
        <w:t xml:space="preserve">-un </w:t>
      </w:r>
      <w:proofErr w:type="spellStart"/>
      <w:r w:rsidRPr="002F5D8A">
        <w:rPr>
          <w:sz w:val="24"/>
          <w:szCs w:val="24"/>
          <w:lang w:val="fr-FR"/>
        </w:rPr>
        <w:t>mod</w:t>
      </w:r>
      <w:proofErr w:type="spellEnd"/>
      <w:r w:rsidRPr="002F5D8A">
        <w:rPr>
          <w:sz w:val="24"/>
          <w:szCs w:val="24"/>
          <w:lang w:val="fr-FR"/>
        </w:rPr>
        <w:t xml:space="preserve"> </w:t>
      </w:r>
      <w:proofErr w:type="spellStart"/>
      <w:r w:rsidRPr="002F5D8A">
        <w:rPr>
          <w:sz w:val="24"/>
          <w:szCs w:val="24"/>
          <w:lang w:val="fr-FR"/>
        </w:rPr>
        <w:t>optimist</w:t>
      </w:r>
      <w:proofErr w:type="spellEnd"/>
      <w:r w:rsidRPr="002F5D8A">
        <w:rPr>
          <w:sz w:val="24"/>
          <w:szCs w:val="24"/>
          <w:lang w:val="fr-FR"/>
        </w:rPr>
        <w:t xml:space="preserve">, </w:t>
      </w:r>
      <w:proofErr w:type="spellStart"/>
      <w:r w:rsidRPr="002F5D8A">
        <w:rPr>
          <w:sz w:val="24"/>
          <w:szCs w:val="24"/>
          <w:lang w:val="fr-FR"/>
        </w:rPr>
        <w:t>în</w:t>
      </w:r>
      <w:proofErr w:type="spellEnd"/>
      <w:r w:rsidRPr="002F5D8A">
        <w:rPr>
          <w:sz w:val="24"/>
          <w:szCs w:val="24"/>
          <w:lang w:val="fr-FR"/>
        </w:rPr>
        <w:t xml:space="preserve"> care </w:t>
      </w:r>
      <w:proofErr w:type="spellStart"/>
      <w:r w:rsidRPr="002F5D8A">
        <w:rPr>
          <w:sz w:val="24"/>
          <w:szCs w:val="24"/>
          <w:lang w:val="fr-FR"/>
        </w:rPr>
        <w:t>moderatorii</w:t>
      </w:r>
      <w:proofErr w:type="spellEnd"/>
      <w:r w:rsidRPr="002F5D8A">
        <w:rPr>
          <w:sz w:val="24"/>
          <w:szCs w:val="24"/>
          <w:lang w:val="fr-FR"/>
        </w:rPr>
        <w:t xml:space="preserve"> au </w:t>
      </w:r>
      <w:proofErr w:type="spellStart"/>
      <w:r w:rsidRPr="002F5D8A">
        <w:rPr>
          <w:sz w:val="24"/>
          <w:szCs w:val="24"/>
          <w:lang w:val="fr-FR"/>
        </w:rPr>
        <w:t>adoptat</w:t>
      </w:r>
      <w:proofErr w:type="spellEnd"/>
      <w:r w:rsidRPr="002F5D8A">
        <w:rPr>
          <w:sz w:val="24"/>
          <w:szCs w:val="24"/>
          <w:lang w:val="fr-FR"/>
        </w:rPr>
        <w:t xml:space="preserve"> o </w:t>
      </w:r>
      <w:proofErr w:type="spellStart"/>
      <w:r w:rsidRPr="002F5D8A">
        <w:rPr>
          <w:sz w:val="24"/>
          <w:szCs w:val="24"/>
          <w:lang w:val="fr-FR"/>
        </w:rPr>
        <w:t>atitudine</w:t>
      </w:r>
      <w:proofErr w:type="spellEnd"/>
      <w:r w:rsidRPr="002F5D8A">
        <w:rPr>
          <w:sz w:val="24"/>
          <w:szCs w:val="24"/>
          <w:lang w:val="fr-FR"/>
        </w:rPr>
        <w:t xml:space="preserve"> </w:t>
      </w:r>
      <w:proofErr w:type="spellStart"/>
      <w:r w:rsidRPr="002F5D8A">
        <w:rPr>
          <w:sz w:val="24"/>
          <w:szCs w:val="24"/>
          <w:lang w:val="fr-FR"/>
        </w:rPr>
        <w:t>neutră</w:t>
      </w:r>
      <w:proofErr w:type="spellEnd"/>
      <w:r w:rsidRPr="002F5D8A">
        <w:rPr>
          <w:sz w:val="24"/>
          <w:szCs w:val="24"/>
          <w:lang w:val="fr-FR"/>
        </w:rPr>
        <w:t xml:space="preserve"> și i-au </w:t>
      </w:r>
      <w:proofErr w:type="spellStart"/>
      <w:r w:rsidRPr="002F5D8A">
        <w:rPr>
          <w:sz w:val="24"/>
          <w:szCs w:val="24"/>
          <w:lang w:val="fr-FR"/>
        </w:rPr>
        <w:t>încurajat</w:t>
      </w:r>
      <w:proofErr w:type="spellEnd"/>
      <w:r w:rsidRPr="002F5D8A">
        <w:rPr>
          <w:sz w:val="24"/>
          <w:szCs w:val="24"/>
          <w:lang w:val="fr-FR"/>
        </w:rPr>
        <w:t xml:space="preserve"> </w:t>
      </w:r>
      <w:proofErr w:type="spellStart"/>
      <w:r w:rsidRPr="002F5D8A">
        <w:rPr>
          <w:sz w:val="24"/>
          <w:szCs w:val="24"/>
          <w:lang w:val="fr-FR"/>
        </w:rPr>
        <w:t>pe</w:t>
      </w:r>
      <w:proofErr w:type="spellEnd"/>
      <w:r w:rsidRPr="002F5D8A">
        <w:rPr>
          <w:sz w:val="24"/>
          <w:szCs w:val="24"/>
          <w:lang w:val="fr-FR"/>
        </w:rPr>
        <w:t xml:space="preserve"> toți </w:t>
      </w:r>
      <w:proofErr w:type="spellStart"/>
      <w:r w:rsidRPr="002F5D8A">
        <w:rPr>
          <w:sz w:val="24"/>
          <w:szCs w:val="24"/>
          <w:lang w:val="fr-FR"/>
        </w:rPr>
        <w:t>participan</w:t>
      </w:r>
      <w:proofErr w:type="spellEnd"/>
      <w:r w:rsidRPr="002F5D8A">
        <w:rPr>
          <w:sz w:val="24"/>
          <w:szCs w:val="24"/>
          <w:lang w:val="fr-FR"/>
        </w:rPr>
        <w:t xml:space="preserve">ții </w:t>
      </w:r>
      <w:proofErr w:type="spellStart"/>
      <w:r w:rsidRPr="002F5D8A">
        <w:rPr>
          <w:sz w:val="24"/>
          <w:szCs w:val="24"/>
          <w:lang w:val="fr-FR"/>
        </w:rPr>
        <w:t>să</w:t>
      </w:r>
      <w:proofErr w:type="spellEnd"/>
      <w:r w:rsidRPr="002F5D8A">
        <w:rPr>
          <w:sz w:val="24"/>
          <w:szCs w:val="24"/>
          <w:lang w:val="fr-FR"/>
        </w:rPr>
        <w:t xml:space="preserve"> </w:t>
      </w:r>
      <w:proofErr w:type="spellStart"/>
      <w:r w:rsidRPr="002F5D8A">
        <w:rPr>
          <w:sz w:val="24"/>
          <w:szCs w:val="24"/>
          <w:lang w:val="fr-FR"/>
        </w:rPr>
        <w:t>vorbească</w:t>
      </w:r>
      <w:proofErr w:type="spellEnd"/>
      <w:r w:rsidRPr="002F5D8A">
        <w:rPr>
          <w:sz w:val="24"/>
          <w:szCs w:val="24"/>
          <w:lang w:val="fr-FR"/>
        </w:rPr>
        <w:t xml:space="preserve">. </w:t>
      </w:r>
      <w:proofErr w:type="spellStart"/>
      <w:r w:rsidRPr="002F5D8A">
        <w:rPr>
          <w:sz w:val="24"/>
          <w:szCs w:val="24"/>
          <w:lang w:val="fr-FR"/>
        </w:rPr>
        <w:t>Participan</w:t>
      </w:r>
      <w:proofErr w:type="spellEnd"/>
      <w:r w:rsidRPr="002F5D8A">
        <w:rPr>
          <w:sz w:val="24"/>
          <w:szCs w:val="24"/>
          <w:lang w:val="fr-FR"/>
        </w:rPr>
        <w:t xml:space="preserve">ții au </w:t>
      </w:r>
      <w:proofErr w:type="spellStart"/>
      <w:r w:rsidRPr="002F5D8A">
        <w:rPr>
          <w:sz w:val="24"/>
          <w:szCs w:val="24"/>
          <w:lang w:val="fr-FR"/>
        </w:rPr>
        <w:t>fost</w:t>
      </w:r>
      <w:proofErr w:type="spellEnd"/>
      <w:r w:rsidRPr="002F5D8A">
        <w:rPr>
          <w:sz w:val="24"/>
          <w:szCs w:val="24"/>
          <w:lang w:val="fr-FR"/>
        </w:rPr>
        <w:t xml:space="preserve"> </w:t>
      </w:r>
      <w:proofErr w:type="spellStart"/>
      <w:r w:rsidRPr="002F5D8A">
        <w:rPr>
          <w:sz w:val="24"/>
          <w:szCs w:val="24"/>
          <w:lang w:val="fr-FR"/>
        </w:rPr>
        <w:t>în</w:t>
      </w:r>
      <w:proofErr w:type="spellEnd"/>
      <w:r w:rsidRPr="002F5D8A">
        <w:rPr>
          <w:sz w:val="24"/>
          <w:szCs w:val="24"/>
          <w:lang w:val="fr-FR"/>
        </w:rPr>
        <w:t xml:space="preserve"> mare parte </w:t>
      </w:r>
      <w:proofErr w:type="spellStart"/>
      <w:r w:rsidRPr="002F5D8A">
        <w:rPr>
          <w:sz w:val="24"/>
          <w:szCs w:val="24"/>
          <w:lang w:val="fr-FR"/>
        </w:rPr>
        <w:t>optimi</w:t>
      </w:r>
      <w:proofErr w:type="spellEnd"/>
      <w:r w:rsidRPr="002F5D8A">
        <w:rPr>
          <w:sz w:val="24"/>
          <w:szCs w:val="24"/>
          <w:lang w:val="fr-FR"/>
        </w:rPr>
        <w:t xml:space="preserve">ști, </w:t>
      </w:r>
      <w:proofErr w:type="spellStart"/>
      <w:r w:rsidRPr="002F5D8A">
        <w:rPr>
          <w:sz w:val="24"/>
          <w:szCs w:val="24"/>
          <w:lang w:val="fr-FR"/>
        </w:rPr>
        <w:t>iar</w:t>
      </w:r>
      <w:proofErr w:type="spellEnd"/>
      <w:r w:rsidRPr="002F5D8A">
        <w:rPr>
          <w:sz w:val="24"/>
          <w:szCs w:val="24"/>
          <w:lang w:val="fr-FR"/>
        </w:rPr>
        <w:t xml:space="preserve"> </w:t>
      </w:r>
      <w:proofErr w:type="spellStart"/>
      <w:r w:rsidRPr="002F5D8A">
        <w:rPr>
          <w:sz w:val="24"/>
          <w:szCs w:val="24"/>
          <w:lang w:val="fr-FR"/>
        </w:rPr>
        <w:t>femeile</w:t>
      </w:r>
      <w:proofErr w:type="spellEnd"/>
      <w:r w:rsidRPr="002F5D8A">
        <w:rPr>
          <w:sz w:val="24"/>
          <w:szCs w:val="24"/>
          <w:lang w:val="fr-FR"/>
        </w:rPr>
        <w:t xml:space="preserve"> au </w:t>
      </w:r>
      <w:proofErr w:type="spellStart"/>
      <w:r w:rsidRPr="002F5D8A">
        <w:rPr>
          <w:sz w:val="24"/>
          <w:szCs w:val="24"/>
          <w:lang w:val="fr-FR"/>
        </w:rPr>
        <w:t>fost</w:t>
      </w:r>
      <w:proofErr w:type="spellEnd"/>
      <w:r w:rsidRPr="002F5D8A">
        <w:rPr>
          <w:sz w:val="24"/>
          <w:szCs w:val="24"/>
          <w:lang w:val="fr-FR"/>
        </w:rPr>
        <w:t xml:space="preserve"> mai </w:t>
      </w:r>
      <w:proofErr w:type="spellStart"/>
      <w:r w:rsidRPr="002F5D8A">
        <w:rPr>
          <w:sz w:val="24"/>
          <w:szCs w:val="24"/>
          <w:lang w:val="fr-FR"/>
        </w:rPr>
        <w:t>pro-active</w:t>
      </w:r>
      <w:proofErr w:type="spellEnd"/>
      <w:r w:rsidRPr="002F5D8A">
        <w:rPr>
          <w:sz w:val="24"/>
          <w:szCs w:val="24"/>
          <w:lang w:val="fr-FR"/>
        </w:rPr>
        <w:t xml:space="preserve"> </w:t>
      </w:r>
      <w:proofErr w:type="spellStart"/>
      <w:r w:rsidRPr="002F5D8A">
        <w:rPr>
          <w:sz w:val="24"/>
          <w:szCs w:val="24"/>
          <w:lang w:val="fr-FR"/>
        </w:rPr>
        <w:t>decât</w:t>
      </w:r>
      <w:proofErr w:type="spellEnd"/>
      <w:r w:rsidRPr="002F5D8A">
        <w:rPr>
          <w:sz w:val="24"/>
          <w:szCs w:val="24"/>
          <w:lang w:val="fr-FR"/>
        </w:rPr>
        <w:t xml:space="preserve"> </w:t>
      </w:r>
      <w:proofErr w:type="spellStart"/>
      <w:r w:rsidRPr="002F5D8A">
        <w:rPr>
          <w:sz w:val="24"/>
          <w:szCs w:val="24"/>
          <w:lang w:val="fr-FR"/>
        </w:rPr>
        <w:t>bărba</w:t>
      </w:r>
      <w:proofErr w:type="spellEnd"/>
      <w:r w:rsidRPr="002F5D8A">
        <w:rPr>
          <w:sz w:val="24"/>
          <w:szCs w:val="24"/>
          <w:lang w:val="fr-FR"/>
        </w:rPr>
        <w:t xml:space="preserve">ții </w:t>
      </w:r>
      <w:proofErr w:type="spellStart"/>
      <w:r w:rsidRPr="002F5D8A">
        <w:rPr>
          <w:sz w:val="24"/>
          <w:szCs w:val="24"/>
          <w:lang w:val="fr-FR"/>
        </w:rPr>
        <w:t>în</w:t>
      </w:r>
      <w:proofErr w:type="spellEnd"/>
      <w:r w:rsidRPr="002F5D8A">
        <w:rPr>
          <w:sz w:val="24"/>
          <w:szCs w:val="24"/>
          <w:lang w:val="fr-FR"/>
        </w:rPr>
        <w:t xml:space="preserve"> </w:t>
      </w:r>
      <w:proofErr w:type="spellStart"/>
      <w:r w:rsidRPr="002F5D8A">
        <w:rPr>
          <w:sz w:val="24"/>
          <w:szCs w:val="24"/>
          <w:lang w:val="fr-FR"/>
        </w:rPr>
        <w:t>declara</w:t>
      </w:r>
      <w:proofErr w:type="spellEnd"/>
      <w:r w:rsidRPr="002F5D8A">
        <w:rPr>
          <w:sz w:val="24"/>
          <w:szCs w:val="24"/>
          <w:lang w:val="fr-FR"/>
        </w:rPr>
        <w:t xml:space="preserve">ții; </w:t>
      </w:r>
      <w:proofErr w:type="spellStart"/>
      <w:r w:rsidRPr="002F5D8A">
        <w:rPr>
          <w:sz w:val="24"/>
          <w:szCs w:val="24"/>
          <w:lang w:val="fr-FR"/>
        </w:rPr>
        <w:lastRenderedPageBreak/>
        <w:t>majoritatea</w:t>
      </w:r>
      <w:proofErr w:type="spellEnd"/>
      <w:r w:rsidRPr="002F5D8A">
        <w:rPr>
          <w:sz w:val="24"/>
          <w:szCs w:val="24"/>
          <w:lang w:val="fr-FR"/>
        </w:rPr>
        <w:t xml:space="preserve"> a </w:t>
      </w:r>
      <w:proofErr w:type="spellStart"/>
      <w:r w:rsidRPr="002F5D8A">
        <w:rPr>
          <w:sz w:val="24"/>
          <w:szCs w:val="24"/>
          <w:lang w:val="fr-FR"/>
        </w:rPr>
        <w:t>fost</w:t>
      </w:r>
      <w:proofErr w:type="spellEnd"/>
      <w:r w:rsidRPr="002F5D8A">
        <w:rPr>
          <w:sz w:val="24"/>
          <w:szCs w:val="24"/>
          <w:lang w:val="fr-FR"/>
        </w:rPr>
        <w:t xml:space="preserve"> </w:t>
      </w:r>
      <w:proofErr w:type="spellStart"/>
      <w:r w:rsidRPr="002F5D8A">
        <w:rPr>
          <w:sz w:val="24"/>
          <w:szCs w:val="24"/>
          <w:lang w:val="fr-FR"/>
        </w:rPr>
        <w:t>dornică</w:t>
      </w:r>
      <w:proofErr w:type="spellEnd"/>
      <w:r w:rsidRPr="002F5D8A">
        <w:rPr>
          <w:sz w:val="24"/>
          <w:szCs w:val="24"/>
          <w:lang w:val="fr-FR"/>
        </w:rPr>
        <w:t xml:space="preserve"> </w:t>
      </w:r>
      <w:proofErr w:type="spellStart"/>
      <w:r w:rsidRPr="002F5D8A">
        <w:rPr>
          <w:sz w:val="24"/>
          <w:szCs w:val="24"/>
          <w:lang w:val="fr-FR"/>
        </w:rPr>
        <w:t>să</w:t>
      </w:r>
      <w:proofErr w:type="spellEnd"/>
      <w:r w:rsidRPr="002F5D8A">
        <w:rPr>
          <w:sz w:val="24"/>
          <w:szCs w:val="24"/>
          <w:lang w:val="fr-FR"/>
        </w:rPr>
        <w:t xml:space="preserve"> </w:t>
      </w:r>
      <w:proofErr w:type="spellStart"/>
      <w:r w:rsidRPr="002F5D8A">
        <w:rPr>
          <w:sz w:val="24"/>
          <w:szCs w:val="24"/>
          <w:lang w:val="fr-FR"/>
        </w:rPr>
        <w:t>urmeze</w:t>
      </w:r>
      <w:proofErr w:type="spellEnd"/>
      <w:r w:rsidRPr="002F5D8A">
        <w:rPr>
          <w:sz w:val="24"/>
          <w:szCs w:val="24"/>
          <w:lang w:val="fr-FR"/>
        </w:rPr>
        <w:t xml:space="preserve"> un </w:t>
      </w:r>
      <w:proofErr w:type="spellStart"/>
      <w:r w:rsidRPr="002F5D8A">
        <w:rPr>
          <w:sz w:val="24"/>
          <w:szCs w:val="24"/>
          <w:lang w:val="fr-FR"/>
        </w:rPr>
        <w:t>curs</w:t>
      </w:r>
      <w:proofErr w:type="spellEnd"/>
      <w:r w:rsidRPr="002F5D8A">
        <w:rPr>
          <w:sz w:val="24"/>
          <w:szCs w:val="24"/>
          <w:lang w:val="fr-FR"/>
        </w:rPr>
        <w:t xml:space="preserve"> </w:t>
      </w:r>
      <w:proofErr w:type="gramStart"/>
      <w:r w:rsidRPr="002F5D8A">
        <w:rPr>
          <w:sz w:val="24"/>
          <w:szCs w:val="24"/>
          <w:lang w:val="fr-FR"/>
        </w:rPr>
        <w:t xml:space="preserve">de </w:t>
      </w:r>
      <w:proofErr w:type="spellStart"/>
      <w:r w:rsidRPr="002F5D8A">
        <w:rPr>
          <w:sz w:val="24"/>
          <w:szCs w:val="24"/>
          <w:lang w:val="fr-FR"/>
        </w:rPr>
        <w:t>antreprenoriat</w:t>
      </w:r>
      <w:proofErr w:type="spellEnd"/>
      <w:proofErr w:type="gramEnd"/>
      <w:r w:rsidRPr="002F5D8A">
        <w:rPr>
          <w:sz w:val="24"/>
          <w:szCs w:val="24"/>
          <w:lang w:val="fr-FR"/>
        </w:rPr>
        <w:t xml:space="preserve"> </w:t>
      </w:r>
      <w:proofErr w:type="spellStart"/>
      <w:r w:rsidRPr="002F5D8A">
        <w:rPr>
          <w:sz w:val="24"/>
          <w:szCs w:val="24"/>
          <w:lang w:val="fr-FR"/>
        </w:rPr>
        <w:t>pentru</w:t>
      </w:r>
      <w:proofErr w:type="spellEnd"/>
      <w:r w:rsidRPr="002F5D8A">
        <w:rPr>
          <w:sz w:val="24"/>
          <w:szCs w:val="24"/>
          <w:lang w:val="fr-FR"/>
        </w:rPr>
        <w:t xml:space="preserve"> a-și </w:t>
      </w:r>
      <w:proofErr w:type="spellStart"/>
      <w:r w:rsidRPr="002F5D8A">
        <w:rPr>
          <w:sz w:val="24"/>
          <w:szCs w:val="24"/>
          <w:lang w:val="fr-FR"/>
        </w:rPr>
        <w:t>începe</w:t>
      </w:r>
      <w:proofErr w:type="spellEnd"/>
      <w:r w:rsidRPr="002F5D8A">
        <w:rPr>
          <w:sz w:val="24"/>
          <w:szCs w:val="24"/>
          <w:lang w:val="fr-FR"/>
        </w:rPr>
        <w:t xml:space="preserve"> o </w:t>
      </w:r>
      <w:proofErr w:type="spellStart"/>
      <w:r w:rsidRPr="002F5D8A">
        <w:rPr>
          <w:sz w:val="24"/>
          <w:szCs w:val="24"/>
          <w:lang w:val="fr-FR"/>
        </w:rPr>
        <w:t>mică</w:t>
      </w:r>
      <w:proofErr w:type="spellEnd"/>
      <w:r w:rsidRPr="002F5D8A">
        <w:rPr>
          <w:sz w:val="24"/>
          <w:szCs w:val="24"/>
          <w:lang w:val="fr-FR"/>
        </w:rPr>
        <w:t xml:space="preserve"> </w:t>
      </w:r>
      <w:proofErr w:type="spellStart"/>
      <w:r w:rsidRPr="002F5D8A">
        <w:rPr>
          <w:sz w:val="24"/>
          <w:szCs w:val="24"/>
          <w:lang w:val="fr-FR"/>
        </w:rPr>
        <w:t>afacere</w:t>
      </w:r>
      <w:proofErr w:type="spellEnd"/>
      <w:r w:rsidRPr="002F5D8A">
        <w:rPr>
          <w:sz w:val="24"/>
          <w:szCs w:val="24"/>
          <w:lang w:val="fr-FR"/>
        </w:rPr>
        <w:t xml:space="preserve"> </w:t>
      </w:r>
      <w:proofErr w:type="spellStart"/>
      <w:r w:rsidRPr="002F5D8A">
        <w:rPr>
          <w:sz w:val="24"/>
          <w:szCs w:val="24"/>
          <w:lang w:val="fr-FR"/>
        </w:rPr>
        <w:t>în</w:t>
      </w:r>
      <w:proofErr w:type="spellEnd"/>
      <w:r w:rsidRPr="002F5D8A">
        <w:rPr>
          <w:sz w:val="24"/>
          <w:szCs w:val="24"/>
          <w:lang w:val="fr-FR"/>
        </w:rPr>
        <w:t xml:space="preserve"> </w:t>
      </w:r>
      <w:proofErr w:type="spellStart"/>
      <w:r w:rsidRPr="002F5D8A">
        <w:rPr>
          <w:sz w:val="24"/>
          <w:szCs w:val="24"/>
          <w:lang w:val="fr-FR"/>
        </w:rPr>
        <w:t>special</w:t>
      </w:r>
      <w:proofErr w:type="spellEnd"/>
      <w:r w:rsidRPr="002F5D8A">
        <w:rPr>
          <w:sz w:val="24"/>
          <w:szCs w:val="24"/>
          <w:lang w:val="fr-FR"/>
        </w:rPr>
        <w:t xml:space="preserve"> </w:t>
      </w:r>
      <w:proofErr w:type="spellStart"/>
      <w:r w:rsidRPr="002F5D8A">
        <w:rPr>
          <w:sz w:val="24"/>
          <w:szCs w:val="24"/>
          <w:lang w:val="fr-FR"/>
        </w:rPr>
        <w:t>în</w:t>
      </w:r>
      <w:proofErr w:type="spellEnd"/>
      <w:r w:rsidRPr="002F5D8A">
        <w:rPr>
          <w:sz w:val="24"/>
          <w:szCs w:val="24"/>
          <w:lang w:val="fr-FR"/>
        </w:rPr>
        <w:t xml:space="preserve"> </w:t>
      </w:r>
      <w:proofErr w:type="spellStart"/>
      <w:r w:rsidRPr="002F5D8A">
        <w:rPr>
          <w:sz w:val="24"/>
          <w:szCs w:val="24"/>
          <w:lang w:val="fr-FR"/>
        </w:rPr>
        <w:t>domeniul</w:t>
      </w:r>
      <w:proofErr w:type="spellEnd"/>
      <w:r w:rsidRPr="002F5D8A">
        <w:rPr>
          <w:sz w:val="24"/>
          <w:szCs w:val="24"/>
          <w:lang w:val="fr-FR"/>
        </w:rPr>
        <w:t xml:space="preserve"> </w:t>
      </w:r>
      <w:proofErr w:type="spellStart"/>
      <w:r w:rsidRPr="002F5D8A">
        <w:rPr>
          <w:sz w:val="24"/>
          <w:szCs w:val="24"/>
          <w:lang w:val="fr-FR"/>
        </w:rPr>
        <w:t>industriei</w:t>
      </w:r>
      <w:proofErr w:type="spellEnd"/>
      <w:r w:rsidRPr="002F5D8A">
        <w:rPr>
          <w:sz w:val="24"/>
          <w:szCs w:val="24"/>
          <w:lang w:val="fr-FR"/>
        </w:rPr>
        <w:t xml:space="preserve"> agro-</w:t>
      </w:r>
      <w:proofErr w:type="spellStart"/>
      <w:r w:rsidRPr="002F5D8A">
        <w:rPr>
          <w:sz w:val="24"/>
          <w:szCs w:val="24"/>
          <w:lang w:val="fr-FR"/>
        </w:rPr>
        <w:t>alimentare</w:t>
      </w:r>
      <w:proofErr w:type="spellEnd"/>
      <w:r w:rsidRPr="002F5D8A">
        <w:rPr>
          <w:sz w:val="24"/>
          <w:szCs w:val="24"/>
          <w:lang w:val="fr-FR"/>
        </w:rPr>
        <w:t>.</w:t>
      </w:r>
    </w:p>
    <w:p w:rsidR="002F5D8A" w:rsidRPr="002F5D8A" w:rsidRDefault="002F5D8A" w:rsidP="002F5D8A">
      <w:pPr>
        <w:spacing w:after="0"/>
        <w:ind w:left="426"/>
        <w:jc w:val="both"/>
        <w:rPr>
          <w:sz w:val="24"/>
          <w:szCs w:val="24"/>
          <w:lang w:val="fr-FR"/>
        </w:rPr>
      </w:pPr>
    </w:p>
    <w:p w:rsidR="002F5D8A" w:rsidRPr="002F5D8A" w:rsidRDefault="002F5D8A" w:rsidP="002F5D8A">
      <w:pPr>
        <w:spacing w:after="0"/>
        <w:ind w:left="426"/>
        <w:jc w:val="both"/>
        <w:rPr>
          <w:sz w:val="24"/>
          <w:szCs w:val="24"/>
          <w:lang w:val="fr-FR"/>
        </w:rPr>
      </w:pPr>
      <w:proofErr w:type="spellStart"/>
      <w:r w:rsidRPr="002F5D8A">
        <w:rPr>
          <w:sz w:val="24"/>
          <w:szCs w:val="24"/>
          <w:lang w:val="fr-FR"/>
        </w:rPr>
        <w:t>Întâlnirea</w:t>
      </w:r>
      <w:proofErr w:type="spellEnd"/>
      <w:r w:rsidRPr="002F5D8A">
        <w:rPr>
          <w:sz w:val="24"/>
          <w:szCs w:val="24"/>
          <w:lang w:val="fr-FR"/>
        </w:rPr>
        <w:t xml:space="preserve"> </w:t>
      </w:r>
      <w:proofErr w:type="gramStart"/>
      <w:r w:rsidRPr="002F5D8A">
        <w:rPr>
          <w:sz w:val="24"/>
          <w:szCs w:val="24"/>
          <w:lang w:val="fr-FR"/>
        </w:rPr>
        <w:t>a</w:t>
      </w:r>
      <w:proofErr w:type="gramEnd"/>
      <w:r w:rsidRPr="002F5D8A">
        <w:rPr>
          <w:sz w:val="24"/>
          <w:szCs w:val="24"/>
          <w:lang w:val="fr-FR"/>
        </w:rPr>
        <w:t xml:space="preserve"> </w:t>
      </w:r>
      <w:proofErr w:type="spellStart"/>
      <w:r w:rsidRPr="002F5D8A">
        <w:rPr>
          <w:sz w:val="24"/>
          <w:szCs w:val="24"/>
          <w:lang w:val="fr-FR"/>
        </w:rPr>
        <w:t>început</w:t>
      </w:r>
      <w:proofErr w:type="spellEnd"/>
      <w:r w:rsidRPr="002F5D8A">
        <w:rPr>
          <w:sz w:val="24"/>
          <w:szCs w:val="24"/>
          <w:lang w:val="fr-FR"/>
        </w:rPr>
        <w:t xml:space="preserve"> </w:t>
      </w:r>
      <w:proofErr w:type="spellStart"/>
      <w:r w:rsidRPr="002F5D8A">
        <w:rPr>
          <w:sz w:val="24"/>
          <w:szCs w:val="24"/>
          <w:lang w:val="fr-FR"/>
        </w:rPr>
        <w:t>cu</w:t>
      </w:r>
      <w:proofErr w:type="spellEnd"/>
      <w:r w:rsidRPr="002F5D8A">
        <w:rPr>
          <w:sz w:val="24"/>
          <w:szCs w:val="24"/>
          <w:lang w:val="fr-FR"/>
        </w:rPr>
        <w:t xml:space="preserve"> o </w:t>
      </w:r>
      <w:proofErr w:type="spellStart"/>
      <w:r w:rsidRPr="002F5D8A">
        <w:rPr>
          <w:sz w:val="24"/>
          <w:szCs w:val="24"/>
          <w:lang w:val="fr-FR"/>
        </w:rPr>
        <w:t>prezentare</w:t>
      </w:r>
      <w:proofErr w:type="spellEnd"/>
      <w:r w:rsidRPr="002F5D8A">
        <w:rPr>
          <w:sz w:val="24"/>
          <w:szCs w:val="24"/>
          <w:lang w:val="fr-FR"/>
        </w:rPr>
        <w:t xml:space="preserve"> a </w:t>
      </w:r>
      <w:proofErr w:type="spellStart"/>
      <w:r w:rsidRPr="002F5D8A">
        <w:rPr>
          <w:sz w:val="24"/>
          <w:szCs w:val="24"/>
          <w:lang w:val="fr-FR"/>
        </w:rPr>
        <w:t>proiectului</w:t>
      </w:r>
      <w:proofErr w:type="spellEnd"/>
      <w:r w:rsidRPr="002F5D8A">
        <w:rPr>
          <w:sz w:val="24"/>
          <w:szCs w:val="24"/>
          <w:lang w:val="fr-FR"/>
        </w:rPr>
        <w:t xml:space="preserve"> MYBUSINESS și o </w:t>
      </w:r>
      <w:proofErr w:type="spellStart"/>
      <w:r w:rsidRPr="002F5D8A">
        <w:rPr>
          <w:sz w:val="24"/>
          <w:szCs w:val="24"/>
          <w:lang w:val="fr-FR"/>
        </w:rPr>
        <w:t>explica</w:t>
      </w:r>
      <w:proofErr w:type="spellEnd"/>
      <w:r w:rsidRPr="002F5D8A">
        <w:rPr>
          <w:sz w:val="24"/>
          <w:szCs w:val="24"/>
          <w:lang w:val="fr-FR"/>
        </w:rPr>
        <w:t>ț</w:t>
      </w:r>
      <w:proofErr w:type="spellStart"/>
      <w:r w:rsidRPr="002F5D8A">
        <w:rPr>
          <w:sz w:val="24"/>
          <w:szCs w:val="24"/>
          <w:lang w:val="fr-FR"/>
        </w:rPr>
        <w:t>ie</w:t>
      </w:r>
      <w:proofErr w:type="spellEnd"/>
      <w:r w:rsidRPr="002F5D8A">
        <w:rPr>
          <w:sz w:val="24"/>
          <w:szCs w:val="24"/>
          <w:lang w:val="fr-FR"/>
        </w:rPr>
        <w:t xml:space="preserve"> </w:t>
      </w:r>
      <w:proofErr w:type="spellStart"/>
      <w:r w:rsidRPr="002F5D8A">
        <w:rPr>
          <w:sz w:val="24"/>
          <w:szCs w:val="24"/>
          <w:lang w:val="fr-FR"/>
        </w:rPr>
        <w:t>clară</w:t>
      </w:r>
      <w:proofErr w:type="spellEnd"/>
      <w:r w:rsidRPr="002F5D8A">
        <w:rPr>
          <w:sz w:val="24"/>
          <w:szCs w:val="24"/>
          <w:lang w:val="fr-FR"/>
        </w:rPr>
        <w:t xml:space="preserve"> și </w:t>
      </w:r>
      <w:proofErr w:type="spellStart"/>
      <w:r w:rsidRPr="002F5D8A">
        <w:rPr>
          <w:sz w:val="24"/>
          <w:szCs w:val="24"/>
          <w:lang w:val="fr-FR"/>
        </w:rPr>
        <w:t>concisă</w:t>
      </w:r>
      <w:proofErr w:type="spellEnd"/>
      <w:r w:rsidRPr="002F5D8A">
        <w:rPr>
          <w:sz w:val="24"/>
          <w:szCs w:val="24"/>
          <w:lang w:val="fr-FR"/>
        </w:rPr>
        <w:t xml:space="preserve"> a </w:t>
      </w:r>
      <w:proofErr w:type="spellStart"/>
      <w:r w:rsidRPr="002F5D8A">
        <w:rPr>
          <w:sz w:val="24"/>
          <w:szCs w:val="24"/>
          <w:lang w:val="fr-FR"/>
        </w:rPr>
        <w:t>scopului</w:t>
      </w:r>
      <w:proofErr w:type="spellEnd"/>
      <w:r w:rsidRPr="002F5D8A">
        <w:rPr>
          <w:sz w:val="24"/>
          <w:szCs w:val="24"/>
          <w:lang w:val="fr-FR"/>
        </w:rPr>
        <w:t xml:space="preserve"> </w:t>
      </w:r>
      <w:proofErr w:type="spellStart"/>
      <w:r w:rsidRPr="002F5D8A">
        <w:rPr>
          <w:sz w:val="24"/>
          <w:szCs w:val="24"/>
          <w:lang w:val="fr-FR"/>
        </w:rPr>
        <w:t>desfă</w:t>
      </w:r>
      <w:proofErr w:type="spellEnd"/>
      <w:r w:rsidRPr="002F5D8A">
        <w:rPr>
          <w:sz w:val="24"/>
          <w:szCs w:val="24"/>
          <w:lang w:val="fr-FR"/>
        </w:rPr>
        <w:t>ș</w:t>
      </w:r>
      <w:proofErr w:type="spellStart"/>
      <w:r w:rsidRPr="002F5D8A">
        <w:rPr>
          <w:sz w:val="24"/>
          <w:szCs w:val="24"/>
          <w:lang w:val="fr-FR"/>
        </w:rPr>
        <w:t>urării</w:t>
      </w:r>
      <w:proofErr w:type="spellEnd"/>
      <w:r w:rsidRPr="002F5D8A">
        <w:rPr>
          <w:sz w:val="24"/>
          <w:szCs w:val="24"/>
          <w:lang w:val="fr-FR"/>
        </w:rPr>
        <w:t xml:space="preserve"> </w:t>
      </w:r>
      <w:proofErr w:type="spellStart"/>
      <w:r w:rsidRPr="002F5D8A">
        <w:rPr>
          <w:sz w:val="24"/>
          <w:szCs w:val="24"/>
          <w:lang w:val="fr-FR"/>
        </w:rPr>
        <w:t>acestui</w:t>
      </w:r>
      <w:proofErr w:type="spellEnd"/>
      <w:r w:rsidRPr="002F5D8A">
        <w:rPr>
          <w:sz w:val="24"/>
          <w:szCs w:val="24"/>
          <w:lang w:val="fr-FR"/>
        </w:rPr>
        <w:t xml:space="preserve"> </w:t>
      </w:r>
      <w:proofErr w:type="spellStart"/>
      <w:r w:rsidRPr="002F5D8A">
        <w:rPr>
          <w:sz w:val="24"/>
          <w:szCs w:val="24"/>
          <w:lang w:val="fr-FR"/>
        </w:rPr>
        <w:t>prim</w:t>
      </w:r>
      <w:proofErr w:type="spellEnd"/>
      <w:r w:rsidRPr="002F5D8A">
        <w:rPr>
          <w:sz w:val="24"/>
          <w:szCs w:val="24"/>
          <w:lang w:val="fr-FR"/>
        </w:rPr>
        <w:t xml:space="preserve"> focus-</w:t>
      </w:r>
      <w:proofErr w:type="spellStart"/>
      <w:r w:rsidRPr="002F5D8A">
        <w:rPr>
          <w:sz w:val="24"/>
          <w:szCs w:val="24"/>
          <w:lang w:val="fr-FR"/>
        </w:rPr>
        <w:t>grup</w:t>
      </w:r>
      <w:proofErr w:type="spellEnd"/>
      <w:r w:rsidRPr="002F5D8A">
        <w:rPr>
          <w:sz w:val="24"/>
          <w:szCs w:val="24"/>
          <w:lang w:val="fr-FR"/>
        </w:rPr>
        <w:t xml:space="preserve">. </w:t>
      </w:r>
      <w:proofErr w:type="spellStart"/>
      <w:r w:rsidRPr="002F5D8A">
        <w:rPr>
          <w:sz w:val="24"/>
          <w:szCs w:val="24"/>
          <w:lang w:val="fr-FR"/>
        </w:rPr>
        <w:t>După</w:t>
      </w:r>
      <w:proofErr w:type="spellEnd"/>
      <w:r w:rsidRPr="002F5D8A">
        <w:rPr>
          <w:sz w:val="24"/>
          <w:szCs w:val="24"/>
          <w:lang w:val="fr-FR"/>
        </w:rPr>
        <w:t xml:space="preserve"> care, </w:t>
      </w:r>
      <w:proofErr w:type="spellStart"/>
      <w:r w:rsidRPr="002F5D8A">
        <w:rPr>
          <w:sz w:val="24"/>
          <w:szCs w:val="24"/>
          <w:lang w:val="fr-FR"/>
        </w:rPr>
        <w:t>moderatorii</w:t>
      </w:r>
      <w:proofErr w:type="spellEnd"/>
      <w:r w:rsidRPr="002F5D8A">
        <w:rPr>
          <w:sz w:val="24"/>
          <w:szCs w:val="24"/>
          <w:lang w:val="fr-FR"/>
        </w:rPr>
        <w:t xml:space="preserve"> </w:t>
      </w:r>
      <w:proofErr w:type="gramStart"/>
      <w:r w:rsidRPr="002F5D8A">
        <w:rPr>
          <w:sz w:val="24"/>
          <w:szCs w:val="24"/>
          <w:lang w:val="fr-FR"/>
        </w:rPr>
        <w:t xml:space="preserve">au </w:t>
      </w:r>
      <w:proofErr w:type="spellStart"/>
      <w:r w:rsidRPr="002F5D8A">
        <w:rPr>
          <w:sz w:val="24"/>
          <w:szCs w:val="24"/>
          <w:lang w:val="fr-FR"/>
        </w:rPr>
        <w:t>invitat</w:t>
      </w:r>
      <w:proofErr w:type="spellEnd"/>
      <w:proofErr w:type="gramEnd"/>
      <w:r w:rsidRPr="002F5D8A">
        <w:rPr>
          <w:sz w:val="24"/>
          <w:szCs w:val="24"/>
          <w:lang w:val="fr-FR"/>
        </w:rPr>
        <w:t xml:space="preserve"> </w:t>
      </w:r>
      <w:proofErr w:type="spellStart"/>
      <w:r w:rsidRPr="002F5D8A">
        <w:rPr>
          <w:sz w:val="24"/>
          <w:szCs w:val="24"/>
          <w:lang w:val="fr-FR"/>
        </w:rPr>
        <w:t>participan</w:t>
      </w:r>
      <w:proofErr w:type="spellEnd"/>
      <w:r w:rsidRPr="002F5D8A">
        <w:rPr>
          <w:sz w:val="24"/>
          <w:szCs w:val="24"/>
          <w:lang w:val="fr-FR"/>
        </w:rPr>
        <w:t xml:space="preserve">ții </w:t>
      </w:r>
      <w:proofErr w:type="spellStart"/>
      <w:r w:rsidRPr="002F5D8A">
        <w:rPr>
          <w:sz w:val="24"/>
          <w:szCs w:val="24"/>
          <w:lang w:val="fr-FR"/>
        </w:rPr>
        <w:t>să</w:t>
      </w:r>
      <w:proofErr w:type="spellEnd"/>
      <w:r w:rsidRPr="002F5D8A">
        <w:rPr>
          <w:sz w:val="24"/>
          <w:szCs w:val="24"/>
          <w:lang w:val="fr-FR"/>
        </w:rPr>
        <w:t xml:space="preserve">-și </w:t>
      </w:r>
      <w:proofErr w:type="spellStart"/>
      <w:r w:rsidRPr="002F5D8A">
        <w:rPr>
          <w:sz w:val="24"/>
          <w:szCs w:val="24"/>
          <w:lang w:val="fr-FR"/>
        </w:rPr>
        <w:t>împărtă</w:t>
      </w:r>
      <w:proofErr w:type="spellEnd"/>
      <w:r w:rsidRPr="002F5D8A">
        <w:rPr>
          <w:sz w:val="24"/>
          <w:szCs w:val="24"/>
          <w:lang w:val="fr-FR"/>
        </w:rPr>
        <w:t>ș</w:t>
      </w:r>
      <w:proofErr w:type="spellStart"/>
      <w:r w:rsidRPr="002F5D8A">
        <w:rPr>
          <w:sz w:val="24"/>
          <w:szCs w:val="24"/>
          <w:lang w:val="fr-FR"/>
        </w:rPr>
        <w:t>ească</w:t>
      </w:r>
      <w:proofErr w:type="spellEnd"/>
      <w:r w:rsidRPr="002F5D8A">
        <w:rPr>
          <w:sz w:val="24"/>
          <w:szCs w:val="24"/>
          <w:lang w:val="fr-FR"/>
        </w:rPr>
        <w:t xml:space="preserve"> </w:t>
      </w:r>
      <w:proofErr w:type="spellStart"/>
      <w:r w:rsidRPr="002F5D8A">
        <w:rPr>
          <w:sz w:val="24"/>
          <w:szCs w:val="24"/>
          <w:lang w:val="fr-FR"/>
        </w:rPr>
        <w:t>experen</w:t>
      </w:r>
      <w:proofErr w:type="spellEnd"/>
      <w:r w:rsidRPr="002F5D8A">
        <w:rPr>
          <w:sz w:val="24"/>
          <w:szCs w:val="24"/>
          <w:lang w:val="fr-FR"/>
        </w:rPr>
        <w:t>ț</w:t>
      </w:r>
      <w:proofErr w:type="spellStart"/>
      <w:r w:rsidRPr="002F5D8A">
        <w:rPr>
          <w:sz w:val="24"/>
          <w:szCs w:val="24"/>
          <w:lang w:val="fr-FR"/>
        </w:rPr>
        <w:t>ele</w:t>
      </w:r>
      <w:proofErr w:type="spellEnd"/>
      <w:r w:rsidRPr="002F5D8A">
        <w:rPr>
          <w:sz w:val="24"/>
          <w:szCs w:val="24"/>
          <w:lang w:val="fr-FR"/>
        </w:rPr>
        <w:t xml:space="preserve"> de </w:t>
      </w:r>
      <w:proofErr w:type="spellStart"/>
      <w:r w:rsidRPr="002F5D8A">
        <w:rPr>
          <w:sz w:val="24"/>
          <w:szCs w:val="24"/>
          <w:lang w:val="fr-FR"/>
        </w:rPr>
        <w:t>lucru</w:t>
      </w:r>
      <w:proofErr w:type="spellEnd"/>
      <w:r w:rsidRPr="002F5D8A">
        <w:rPr>
          <w:sz w:val="24"/>
          <w:szCs w:val="24"/>
          <w:lang w:val="fr-FR"/>
        </w:rPr>
        <w:t xml:space="preserve"> și </w:t>
      </w:r>
      <w:proofErr w:type="spellStart"/>
      <w:r w:rsidRPr="002F5D8A">
        <w:rPr>
          <w:sz w:val="24"/>
          <w:szCs w:val="24"/>
          <w:lang w:val="fr-FR"/>
        </w:rPr>
        <w:t>apoi</w:t>
      </w:r>
      <w:proofErr w:type="spellEnd"/>
      <w:r w:rsidRPr="002F5D8A">
        <w:rPr>
          <w:sz w:val="24"/>
          <w:szCs w:val="24"/>
          <w:lang w:val="fr-FR"/>
        </w:rPr>
        <w:t xml:space="preserve"> au </w:t>
      </w:r>
      <w:proofErr w:type="spellStart"/>
      <w:r w:rsidRPr="002F5D8A">
        <w:rPr>
          <w:sz w:val="24"/>
          <w:szCs w:val="24"/>
          <w:lang w:val="fr-FR"/>
        </w:rPr>
        <w:t>direc</w:t>
      </w:r>
      <w:proofErr w:type="spellEnd"/>
      <w:r w:rsidRPr="002F5D8A">
        <w:rPr>
          <w:sz w:val="24"/>
          <w:szCs w:val="24"/>
          <w:lang w:val="fr-FR"/>
        </w:rPr>
        <w:t>ț</w:t>
      </w:r>
      <w:proofErr w:type="spellStart"/>
      <w:r w:rsidRPr="002F5D8A">
        <w:rPr>
          <w:sz w:val="24"/>
          <w:szCs w:val="24"/>
          <w:lang w:val="fr-FR"/>
        </w:rPr>
        <w:t>ionat</w:t>
      </w:r>
      <w:proofErr w:type="spellEnd"/>
      <w:r w:rsidRPr="002F5D8A">
        <w:rPr>
          <w:sz w:val="24"/>
          <w:szCs w:val="24"/>
          <w:lang w:val="fr-FR"/>
        </w:rPr>
        <w:t xml:space="preserve"> </w:t>
      </w:r>
      <w:proofErr w:type="spellStart"/>
      <w:r w:rsidRPr="002F5D8A">
        <w:rPr>
          <w:sz w:val="24"/>
          <w:szCs w:val="24"/>
          <w:lang w:val="fr-FR"/>
        </w:rPr>
        <w:t>discu</w:t>
      </w:r>
      <w:proofErr w:type="spellEnd"/>
      <w:r w:rsidRPr="002F5D8A">
        <w:rPr>
          <w:sz w:val="24"/>
          <w:szCs w:val="24"/>
          <w:lang w:val="fr-FR"/>
        </w:rPr>
        <w:t>ț</w:t>
      </w:r>
      <w:proofErr w:type="spellStart"/>
      <w:r w:rsidRPr="002F5D8A">
        <w:rPr>
          <w:sz w:val="24"/>
          <w:szCs w:val="24"/>
          <w:lang w:val="fr-FR"/>
        </w:rPr>
        <w:t>ia</w:t>
      </w:r>
      <w:proofErr w:type="spellEnd"/>
      <w:r w:rsidRPr="002F5D8A">
        <w:rPr>
          <w:sz w:val="24"/>
          <w:szCs w:val="24"/>
          <w:lang w:val="fr-FR"/>
        </w:rPr>
        <w:t xml:space="preserve"> </w:t>
      </w:r>
      <w:proofErr w:type="spellStart"/>
      <w:r w:rsidRPr="002F5D8A">
        <w:rPr>
          <w:sz w:val="24"/>
          <w:szCs w:val="24"/>
          <w:lang w:val="fr-FR"/>
        </w:rPr>
        <w:t>pentru</w:t>
      </w:r>
      <w:proofErr w:type="spellEnd"/>
      <w:r w:rsidRPr="002F5D8A">
        <w:rPr>
          <w:sz w:val="24"/>
          <w:szCs w:val="24"/>
          <w:lang w:val="fr-FR"/>
        </w:rPr>
        <w:t xml:space="preserve"> a </w:t>
      </w:r>
      <w:proofErr w:type="spellStart"/>
      <w:r w:rsidRPr="002F5D8A">
        <w:rPr>
          <w:sz w:val="24"/>
          <w:szCs w:val="24"/>
          <w:lang w:val="fr-FR"/>
        </w:rPr>
        <w:t>investiga</w:t>
      </w:r>
      <w:proofErr w:type="spellEnd"/>
      <w:r w:rsidRPr="002F5D8A">
        <w:rPr>
          <w:sz w:val="24"/>
          <w:szCs w:val="24"/>
          <w:lang w:val="fr-FR"/>
        </w:rPr>
        <w:t xml:space="preserve"> </w:t>
      </w:r>
      <w:proofErr w:type="spellStart"/>
      <w:r w:rsidRPr="002F5D8A">
        <w:rPr>
          <w:sz w:val="24"/>
          <w:szCs w:val="24"/>
          <w:lang w:val="fr-FR"/>
        </w:rPr>
        <w:t>posibilele</w:t>
      </w:r>
      <w:proofErr w:type="spellEnd"/>
      <w:r w:rsidRPr="002F5D8A">
        <w:rPr>
          <w:sz w:val="24"/>
          <w:szCs w:val="24"/>
          <w:lang w:val="fr-FR"/>
        </w:rPr>
        <w:t xml:space="preserve"> </w:t>
      </w:r>
      <w:proofErr w:type="spellStart"/>
      <w:r w:rsidRPr="002F5D8A">
        <w:rPr>
          <w:sz w:val="24"/>
          <w:szCs w:val="24"/>
          <w:lang w:val="fr-FR"/>
        </w:rPr>
        <w:t>cauze</w:t>
      </w:r>
      <w:proofErr w:type="spellEnd"/>
      <w:r w:rsidRPr="002F5D8A">
        <w:rPr>
          <w:sz w:val="24"/>
          <w:szCs w:val="24"/>
          <w:lang w:val="fr-FR"/>
        </w:rPr>
        <w:t xml:space="preserve"> </w:t>
      </w:r>
      <w:proofErr w:type="spellStart"/>
      <w:r w:rsidRPr="002F5D8A">
        <w:rPr>
          <w:sz w:val="24"/>
          <w:szCs w:val="24"/>
          <w:lang w:val="fr-FR"/>
        </w:rPr>
        <w:t>pentru</w:t>
      </w:r>
      <w:proofErr w:type="spellEnd"/>
      <w:r w:rsidRPr="002F5D8A">
        <w:rPr>
          <w:sz w:val="24"/>
          <w:szCs w:val="24"/>
          <w:lang w:val="fr-FR"/>
        </w:rPr>
        <w:t xml:space="preserve"> care au </w:t>
      </w:r>
      <w:proofErr w:type="spellStart"/>
      <w:r w:rsidRPr="002F5D8A">
        <w:rPr>
          <w:sz w:val="24"/>
          <w:szCs w:val="24"/>
          <w:lang w:val="fr-FR"/>
        </w:rPr>
        <w:t>devenit</w:t>
      </w:r>
      <w:proofErr w:type="spellEnd"/>
      <w:r w:rsidRPr="002F5D8A">
        <w:rPr>
          <w:sz w:val="24"/>
          <w:szCs w:val="24"/>
          <w:lang w:val="fr-FR"/>
        </w:rPr>
        <w:t xml:space="preserve"> ș</w:t>
      </w:r>
      <w:proofErr w:type="spellStart"/>
      <w:r w:rsidRPr="002F5D8A">
        <w:rPr>
          <w:sz w:val="24"/>
          <w:szCs w:val="24"/>
          <w:lang w:val="fr-FR"/>
        </w:rPr>
        <w:t>omeri</w:t>
      </w:r>
      <w:proofErr w:type="spellEnd"/>
      <w:r w:rsidRPr="002F5D8A">
        <w:rPr>
          <w:sz w:val="24"/>
          <w:szCs w:val="24"/>
          <w:lang w:val="fr-FR"/>
        </w:rPr>
        <w:t xml:space="preserve">. </w:t>
      </w:r>
      <w:proofErr w:type="spellStart"/>
      <w:r w:rsidRPr="002F5D8A">
        <w:rPr>
          <w:sz w:val="24"/>
          <w:szCs w:val="24"/>
          <w:lang w:val="fr-FR"/>
        </w:rPr>
        <w:t>Conceptul</w:t>
      </w:r>
      <w:proofErr w:type="spellEnd"/>
      <w:r w:rsidRPr="002F5D8A">
        <w:rPr>
          <w:sz w:val="24"/>
          <w:szCs w:val="24"/>
          <w:lang w:val="fr-FR"/>
        </w:rPr>
        <w:t xml:space="preserve"> </w:t>
      </w:r>
      <w:proofErr w:type="gramStart"/>
      <w:r w:rsidRPr="002F5D8A">
        <w:rPr>
          <w:sz w:val="24"/>
          <w:szCs w:val="24"/>
          <w:lang w:val="fr-FR"/>
        </w:rPr>
        <w:t xml:space="preserve">de </w:t>
      </w:r>
      <w:proofErr w:type="spellStart"/>
      <w:r w:rsidRPr="002F5D8A">
        <w:rPr>
          <w:sz w:val="24"/>
          <w:szCs w:val="24"/>
          <w:lang w:val="fr-FR"/>
        </w:rPr>
        <w:t>antreprenoriat</w:t>
      </w:r>
      <w:proofErr w:type="spellEnd"/>
      <w:proofErr w:type="gramEnd"/>
      <w:r w:rsidRPr="002F5D8A">
        <w:rPr>
          <w:sz w:val="24"/>
          <w:szCs w:val="24"/>
          <w:lang w:val="fr-FR"/>
        </w:rPr>
        <w:t xml:space="preserve"> și de </w:t>
      </w:r>
      <w:proofErr w:type="spellStart"/>
      <w:r w:rsidRPr="002F5D8A">
        <w:rPr>
          <w:sz w:val="24"/>
          <w:szCs w:val="24"/>
          <w:lang w:val="fr-FR"/>
        </w:rPr>
        <w:t>lucru</w:t>
      </w:r>
      <w:proofErr w:type="spellEnd"/>
      <w:r w:rsidRPr="002F5D8A">
        <w:rPr>
          <w:sz w:val="24"/>
          <w:szCs w:val="24"/>
          <w:lang w:val="fr-FR"/>
        </w:rPr>
        <w:t xml:space="preserve"> </w:t>
      </w:r>
      <w:proofErr w:type="spellStart"/>
      <w:r w:rsidRPr="002F5D8A">
        <w:rPr>
          <w:sz w:val="24"/>
          <w:szCs w:val="24"/>
          <w:lang w:val="fr-FR"/>
        </w:rPr>
        <w:t>pe</w:t>
      </w:r>
      <w:proofErr w:type="spellEnd"/>
      <w:r w:rsidRPr="002F5D8A">
        <w:rPr>
          <w:sz w:val="24"/>
          <w:szCs w:val="24"/>
          <w:lang w:val="fr-FR"/>
        </w:rPr>
        <w:t xml:space="preserve"> </w:t>
      </w:r>
      <w:proofErr w:type="spellStart"/>
      <w:r w:rsidRPr="002F5D8A">
        <w:rPr>
          <w:sz w:val="24"/>
          <w:szCs w:val="24"/>
          <w:lang w:val="fr-FR"/>
        </w:rPr>
        <w:t>cont</w:t>
      </w:r>
      <w:proofErr w:type="spellEnd"/>
      <w:r w:rsidRPr="002F5D8A">
        <w:rPr>
          <w:sz w:val="24"/>
          <w:szCs w:val="24"/>
          <w:lang w:val="fr-FR"/>
        </w:rPr>
        <w:t xml:space="preserve"> </w:t>
      </w:r>
      <w:proofErr w:type="spellStart"/>
      <w:r w:rsidRPr="002F5D8A">
        <w:rPr>
          <w:sz w:val="24"/>
          <w:szCs w:val="24"/>
          <w:lang w:val="fr-FR"/>
        </w:rPr>
        <w:t>propriu</w:t>
      </w:r>
      <w:proofErr w:type="spellEnd"/>
      <w:r w:rsidRPr="002F5D8A">
        <w:rPr>
          <w:sz w:val="24"/>
          <w:szCs w:val="24"/>
          <w:lang w:val="fr-FR"/>
        </w:rPr>
        <w:t xml:space="preserve"> au </w:t>
      </w:r>
      <w:proofErr w:type="spellStart"/>
      <w:r w:rsidRPr="002F5D8A">
        <w:rPr>
          <w:sz w:val="24"/>
          <w:szCs w:val="24"/>
          <w:lang w:val="fr-FR"/>
        </w:rPr>
        <w:t>fost</w:t>
      </w:r>
      <w:proofErr w:type="spellEnd"/>
      <w:r w:rsidRPr="002F5D8A">
        <w:rPr>
          <w:sz w:val="24"/>
          <w:szCs w:val="24"/>
          <w:lang w:val="fr-FR"/>
        </w:rPr>
        <w:t xml:space="preserve"> </w:t>
      </w:r>
      <w:proofErr w:type="spellStart"/>
      <w:r w:rsidRPr="002F5D8A">
        <w:rPr>
          <w:sz w:val="24"/>
          <w:szCs w:val="24"/>
          <w:lang w:val="fr-FR"/>
        </w:rPr>
        <w:t>prezentate</w:t>
      </w:r>
      <w:proofErr w:type="spellEnd"/>
      <w:r w:rsidRPr="002F5D8A">
        <w:rPr>
          <w:sz w:val="24"/>
          <w:szCs w:val="24"/>
          <w:lang w:val="fr-FR"/>
        </w:rPr>
        <w:t xml:space="preserve"> ca </w:t>
      </w:r>
      <w:proofErr w:type="spellStart"/>
      <w:r w:rsidRPr="002F5D8A">
        <w:rPr>
          <w:sz w:val="24"/>
          <w:szCs w:val="24"/>
          <w:lang w:val="fr-FR"/>
        </w:rPr>
        <w:t>fiind</w:t>
      </w:r>
      <w:proofErr w:type="spellEnd"/>
      <w:r w:rsidRPr="002F5D8A">
        <w:rPr>
          <w:sz w:val="24"/>
          <w:szCs w:val="24"/>
          <w:lang w:val="fr-FR"/>
        </w:rPr>
        <w:t xml:space="preserve"> </w:t>
      </w:r>
      <w:proofErr w:type="spellStart"/>
      <w:r w:rsidRPr="002F5D8A">
        <w:rPr>
          <w:sz w:val="24"/>
          <w:szCs w:val="24"/>
          <w:lang w:val="fr-FR"/>
        </w:rPr>
        <w:t>posibile</w:t>
      </w:r>
      <w:proofErr w:type="spellEnd"/>
      <w:r w:rsidRPr="002F5D8A">
        <w:rPr>
          <w:sz w:val="24"/>
          <w:szCs w:val="24"/>
          <w:lang w:val="fr-FR"/>
        </w:rPr>
        <w:t xml:space="preserve"> </w:t>
      </w:r>
      <w:proofErr w:type="spellStart"/>
      <w:r w:rsidRPr="002F5D8A">
        <w:rPr>
          <w:sz w:val="24"/>
          <w:szCs w:val="24"/>
          <w:lang w:val="fr-FR"/>
        </w:rPr>
        <w:t>solu</w:t>
      </w:r>
      <w:proofErr w:type="spellEnd"/>
      <w:r w:rsidRPr="002F5D8A">
        <w:rPr>
          <w:sz w:val="24"/>
          <w:szCs w:val="24"/>
          <w:lang w:val="fr-FR"/>
        </w:rPr>
        <w:t>ții față de ș</w:t>
      </w:r>
      <w:proofErr w:type="spellStart"/>
      <w:r w:rsidRPr="002F5D8A">
        <w:rPr>
          <w:sz w:val="24"/>
          <w:szCs w:val="24"/>
          <w:lang w:val="fr-FR"/>
        </w:rPr>
        <w:t>omaj</w:t>
      </w:r>
      <w:proofErr w:type="spellEnd"/>
      <w:r w:rsidRPr="002F5D8A">
        <w:rPr>
          <w:sz w:val="24"/>
          <w:szCs w:val="24"/>
          <w:lang w:val="fr-FR"/>
        </w:rPr>
        <w:t xml:space="preserve">. </w:t>
      </w:r>
      <w:proofErr w:type="spellStart"/>
      <w:r w:rsidRPr="002F5D8A">
        <w:rPr>
          <w:sz w:val="24"/>
          <w:szCs w:val="24"/>
          <w:lang w:val="fr-FR"/>
        </w:rPr>
        <w:t>După</w:t>
      </w:r>
      <w:proofErr w:type="spellEnd"/>
      <w:r w:rsidRPr="002F5D8A">
        <w:rPr>
          <w:sz w:val="24"/>
          <w:szCs w:val="24"/>
          <w:lang w:val="fr-FR"/>
        </w:rPr>
        <w:t xml:space="preserve"> care, </w:t>
      </w:r>
      <w:proofErr w:type="spellStart"/>
      <w:r w:rsidRPr="002F5D8A">
        <w:rPr>
          <w:sz w:val="24"/>
          <w:szCs w:val="24"/>
          <w:lang w:val="fr-FR"/>
        </w:rPr>
        <w:t>moderatorii</w:t>
      </w:r>
      <w:proofErr w:type="spellEnd"/>
      <w:r w:rsidRPr="002F5D8A">
        <w:rPr>
          <w:sz w:val="24"/>
          <w:szCs w:val="24"/>
          <w:lang w:val="fr-FR"/>
        </w:rPr>
        <w:t xml:space="preserve"> au </w:t>
      </w:r>
      <w:proofErr w:type="spellStart"/>
      <w:r w:rsidRPr="002F5D8A">
        <w:rPr>
          <w:sz w:val="24"/>
          <w:szCs w:val="24"/>
          <w:lang w:val="fr-FR"/>
        </w:rPr>
        <w:t>încercat</w:t>
      </w:r>
      <w:proofErr w:type="spellEnd"/>
      <w:r w:rsidRPr="002F5D8A">
        <w:rPr>
          <w:sz w:val="24"/>
          <w:szCs w:val="24"/>
          <w:lang w:val="fr-FR"/>
        </w:rPr>
        <w:t xml:space="preserve"> </w:t>
      </w:r>
      <w:proofErr w:type="spellStart"/>
      <w:r w:rsidRPr="002F5D8A">
        <w:rPr>
          <w:sz w:val="24"/>
          <w:szCs w:val="24"/>
          <w:lang w:val="fr-FR"/>
        </w:rPr>
        <w:t>să</w:t>
      </w:r>
      <w:proofErr w:type="spellEnd"/>
      <w:r w:rsidRPr="002F5D8A">
        <w:rPr>
          <w:sz w:val="24"/>
          <w:szCs w:val="24"/>
          <w:lang w:val="fr-FR"/>
        </w:rPr>
        <w:t xml:space="preserve"> </w:t>
      </w:r>
      <w:proofErr w:type="spellStart"/>
      <w:r w:rsidRPr="002F5D8A">
        <w:rPr>
          <w:sz w:val="24"/>
          <w:szCs w:val="24"/>
          <w:lang w:val="fr-FR"/>
        </w:rPr>
        <w:t>investigheze</w:t>
      </w:r>
      <w:proofErr w:type="spellEnd"/>
      <w:r w:rsidRPr="002F5D8A">
        <w:rPr>
          <w:sz w:val="24"/>
          <w:szCs w:val="24"/>
          <w:lang w:val="fr-FR"/>
        </w:rPr>
        <w:t xml:space="preserve"> </w:t>
      </w:r>
      <w:proofErr w:type="spellStart"/>
      <w:r w:rsidRPr="002F5D8A">
        <w:rPr>
          <w:sz w:val="24"/>
          <w:szCs w:val="24"/>
          <w:lang w:val="fr-FR"/>
        </w:rPr>
        <w:t>dacă</w:t>
      </w:r>
      <w:proofErr w:type="spellEnd"/>
      <w:r w:rsidRPr="002F5D8A">
        <w:rPr>
          <w:sz w:val="24"/>
          <w:szCs w:val="24"/>
          <w:lang w:val="fr-FR"/>
        </w:rPr>
        <w:t xml:space="preserve"> </w:t>
      </w:r>
      <w:proofErr w:type="spellStart"/>
      <w:r w:rsidRPr="002F5D8A">
        <w:rPr>
          <w:sz w:val="24"/>
          <w:szCs w:val="24"/>
          <w:lang w:val="fr-FR"/>
        </w:rPr>
        <w:t>participan</w:t>
      </w:r>
      <w:proofErr w:type="spellEnd"/>
      <w:r w:rsidRPr="002F5D8A">
        <w:rPr>
          <w:sz w:val="24"/>
          <w:szCs w:val="24"/>
          <w:lang w:val="fr-FR"/>
        </w:rPr>
        <w:t xml:space="preserve">ții au </w:t>
      </w:r>
      <w:proofErr w:type="spellStart"/>
      <w:r w:rsidRPr="002F5D8A">
        <w:rPr>
          <w:sz w:val="24"/>
          <w:szCs w:val="24"/>
          <w:lang w:val="fr-FR"/>
        </w:rPr>
        <w:t>în</w:t>
      </w:r>
      <w:proofErr w:type="spellEnd"/>
      <w:r w:rsidRPr="002F5D8A">
        <w:rPr>
          <w:sz w:val="24"/>
          <w:szCs w:val="24"/>
          <w:lang w:val="fr-FR"/>
        </w:rPr>
        <w:t xml:space="preserve"> </w:t>
      </w:r>
      <w:proofErr w:type="spellStart"/>
      <w:r w:rsidRPr="002F5D8A">
        <w:rPr>
          <w:sz w:val="24"/>
          <w:szCs w:val="24"/>
          <w:lang w:val="fr-FR"/>
        </w:rPr>
        <w:t>anturaj</w:t>
      </w:r>
      <w:proofErr w:type="spellEnd"/>
      <w:r w:rsidRPr="002F5D8A">
        <w:rPr>
          <w:sz w:val="24"/>
          <w:szCs w:val="24"/>
          <w:lang w:val="fr-FR"/>
        </w:rPr>
        <w:t xml:space="preserve"> </w:t>
      </w:r>
      <w:proofErr w:type="spellStart"/>
      <w:r w:rsidRPr="002F5D8A">
        <w:rPr>
          <w:sz w:val="24"/>
          <w:szCs w:val="24"/>
          <w:lang w:val="fr-FR"/>
        </w:rPr>
        <w:t>prieteni</w:t>
      </w:r>
      <w:proofErr w:type="spellEnd"/>
      <w:r w:rsidRPr="002F5D8A">
        <w:rPr>
          <w:sz w:val="24"/>
          <w:szCs w:val="24"/>
          <w:lang w:val="fr-FR"/>
        </w:rPr>
        <w:t xml:space="preserve"> </w:t>
      </w:r>
      <w:proofErr w:type="spellStart"/>
      <w:r w:rsidRPr="002F5D8A">
        <w:rPr>
          <w:sz w:val="24"/>
          <w:szCs w:val="24"/>
          <w:lang w:val="fr-FR"/>
        </w:rPr>
        <w:t>sau</w:t>
      </w:r>
      <w:proofErr w:type="spellEnd"/>
      <w:r w:rsidRPr="002F5D8A">
        <w:rPr>
          <w:sz w:val="24"/>
          <w:szCs w:val="24"/>
          <w:lang w:val="fr-FR"/>
        </w:rPr>
        <w:t xml:space="preserve"> </w:t>
      </w:r>
      <w:proofErr w:type="spellStart"/>
      <w:r w:rsidRPr="002F5D8A">
        <w:rPr>
          <w:sz w:val="24"/>
          <w:szCs w:val="24"/>
          <w:lang w:val="fr-FR"/>
        </w:rPr>
        <w:t>membrii</w:t>
      </w:r>
      <w:proofErr w:type="spellEnd"/>
      <w:r w:rsidRPr="002F5D8A">
        <w:rPr>
          <w:sz w:val="24"/>
          <w:szCs w:val="24"/>
          <w:lang w:val="fr-FR"/>
        </w:rPr>
        <w:t xml:space="preserve"> ai </w:t>
      </w:r>
      <w:proofErr w:type="spellStart"/>
      <w:r w:rsidRPr="002F5D8A">
        <w:rPr>
          <w:sz w:val="24"/>
          <w:szCs w:val="24"/>
          <w:lang w:val="fr-FR"/>
        </w:rPr>
        <w:t>familiei</w:t>
      </w:r>
      <w:proofErr w:type="spellEnd"/>
      <w:r w:rsidRPr="002F5D8A">
        <w:rPr>
          <w:sz w:val="24"/>
          <w:szCs w:val="24"/>
          <w:lang w:val="fr-FR"/>
        </w:rPr>
        <w:t xml:space="preserve"> care </w:t>
      </w:r>
      <w:proofErr w:type="gramStart"/>
      <w:r w:rsidRPr="002F5D8A">
        <w:rPr>
          <w:sz w:val="24"/>
          <w:szCs w:val="24"/>
          <w:lang w:val="fr-FR"/>
        </w:rPr>
        <w:t>au ales</w:t>
      </w:r>
      <w:proofErr w:type="gramEnd"/>
      <w:r w:rsidRPr="002F5D8A">
        <w:rPr>
          <w:sz w:val="24"/>
          <w:szCs w:val="24"/>
          <w:lang w:val="fr-FR"/>
        </w:rPr>
        <w:t xml:space="preserve"> </w:t>
      </w:r>
      <w:proofErr w:type="spellStart"/>
      <w:r w:rsidRPr="002F5D8A">
        <w:rPr>
          <w:sz w:val="24"/>
          <w:szCs w:val="24"/>
          <w:lang w:val="fr-FR"/>
        </w:rPr>
        <w:t>să</w:t>
      </w:r>
      <w:proofErr w:type="spellEnd"/>
      <w:r w:rsidRPr="002F5D8A">
        <w:rPr>
          <w:sz w:val="24"/>
          <w:szCs w:val="24"/>
          <w:lang w:val="fr-FR"/>
        </w:rPr>
        <w:t xml:space="preserve">-și </w:t>
      </w:r>
      <w:proofErr w:type="spellStart"/>
      <w:r w:rsidRPr="002F5D8A">
        <w:rPr>
          <w:sz w:val="24"/>
          <w:szCs w:val="24"/>
          <w:lang w:val="fr-FR"/>
        </w:rPr>
        <w:t>deschidă</w:t>
      </w:r>
      <w:proofErr w:type="spellEnd"/>
      <w:r w:rsidRPr="002F5D8A">
        <w:rPr>
          <w:sz w:val="24"/>
          <w:szCs w:val="24"/>
          <w:lang w:val="fr-FR"/>
        </w:rPr>
        <w:t xml:space="preserve"> </w:t>
      </w:r>
      <w:proofErr w:type="spellStart"/>
      <w:r w:rsidRPr="002F5D8A">
        <w:rPr>
          <w:sz w:val="24"/>
          <w:szCs w:val="24"/>
          <w:lang w:val="fr-FR"/>
        </w:rPr>
        <w:t>afaceri</w:t>
      </w:r>
      <w:proofErr w:type="spellEnd"/>
      <w:r w:rsidRPr="002F5D8A">
        <w:rPr>
          <w:sz w:val="24"/>
          <w:szCs w:val="24"/>
          <w:lang w:val="fr-FR"/>
        </w:rPr>
        <w:t xml:space="preserve"> </w:t>
      </w:r>
      <w:proofErr w:type="spellStart"/>
      <w:r w:rsidRPr="002F5D8A">
        <w:rPr>
          <w:sz w:val="24"/>
          <w:szCs w:val="24"/>
          <w:lang w:val="fr-FR"/>
        </w:rPr>
        <w:t>sau</w:t>
      </w:r>
      <w:proofErr w:type="spellEnd"/>
      <w:r w:rsidRPr="002F5D8A">
        <w:rPr>
          <w:sz w:val="24"/>
          <w:szCs w:val="24"/>
          <w:lang w:val="fr-FR"/>
        </w:rPr>
        <w:t xml:space="preserve"> </w:t>
      </w:r>
      <w:proofErr w:type="spellStart"/>
      <w:r w:rsidRPr="002F5D8A">
        <w:rPr>
          <w:sz w:val="24"/>
          <w:szCs w:val="24"/>
          <w:lang w:val="fr-FR"/>
        </w:rPr>
        <w:t>să</w:t>
      </w:r>
      <w:proofErr w:type="spellEnd"/>
      <w:r w:rsidRPr="002F5D8A">
        <w:rPr>
          <w:sz w:val="24"/>
          <w:szCs w:val="24"/>
          <w:lang w:val="fr-FR"/>
        </w:rPr>
        <w:t xml:space="preserve"> </w:t>
      </w:r>
      <w:proofErr w:type="spellStart"/>
      <w:r w:rsidRPr="002F5D8A">
        <w:rPr>
          <w:sz w:val="24"/>
          <w:szCs w:val="24"/>
          <w:lang w:val="fr-FR"/>
        </w:rPr>
        <w:t>lucreze</w:t>
      </w:r>
      <w:proofErr w:type="spellEnd"/>
      <w:r w:rsidRPr="002F5D8A">
        <w:rPr>
          <w:sz w:val="24"/>
          <w:szCs w:val="24"/>
          <w:lang w:val="fr-FR"/>
        </w:rPr>
        <w:t xml:space="preserve"> </w:t>
      </w:r>
      <w:proofErr w:type="spellStart"/>
      <w:r w:rsidRPr="002F5D8A">
        <w:rPr>
          <w:sz w:val="24"/>
          <w:szCs w:val="24"/>
          <w:lang w:val="fr-FR"/>
        </w:rPr>
        <w:t>pe</w:t>
      </w:r>
      <w:proofErr w:type="spellEnd"/>
      <w:r w:rsidRPr="002F5D8A">
        <w:rPr>
          <w:sz w:val="24"/>
          <w:szCs w:val="24"/>
          <w:lang w:val="fr-FR"/>
        </w:rPr>
        <w:t xml:space="preserve"> </w:t>
      </w:r>
      <w:proofErr w:type="spellStart"/>
      <w:r w:rsidRPr="002F5D8A">
        <w:rPr>
          <w:sz w:val="24"/>
          <w:szCs w:val="24"/>
          <w:lang w:val="fr-FR"/>
        </w:rPr>
        <w:t>cont</w:t>
      </w:r>
      <w:proofErr w:type="spellEnd"/>
      <w:r w:rsidRPr="002F5D8A">
        <w:rPr>
          <w:sz w:val="24"/>
          <w:szCs w:val="24"/>
          <w:lang w:val="fr-FR"/>
        </w:rPr>
        <w:t xml:space="preserve"> </w:t>
      </w:r>
      <w:proofErr w:type="spellStart"/>
      <w:r w:rsidRPr="002F5D8A">
        <w:rPr>
          <w:sz w:val="24"/>
          <w:szCs w:val="24"/>
          <w:lang w:val="fr-FR"/>
        </w:rPr>
        <w:t>propriu</w:t>
      </w:r>
      <w:proofErr w:type="spellEnd"/>
      <w:r w:rsidRPr="002F5D8A">
        <w:rPr>
          <w:sz w:val="24"/>
          <w:szCs w:val="24"/>
          <w:lang w:val="fr-FR"/>
        </w:rPr>
        <w:t xml:space="preserve">. Mai </w:t>
      </w:r>
      <w:proofErr w:type="spellStart"/>
      <w:r w:rsidRPr="002F5D8A">
        <w:rPr>
          <w:sz w:val="24"/>
          <w:szCs w:val="24"/>
          <w:lang w:val="fr-FR"/>
        </w:rPr>
        <w:t>apoi</w:t>
      </w:r>
      <w:proofErr w:type="spellEnd"/>
      <w:r w:rsidRPr="002F5D8A">
        <w:rPr>
          <w:sz w:val="24"/>
          <w:szCs w:val="24"/>
          <w:lang w:val="fr-FR"/>
        </w:rPr>
        <w:t xml:space="preserve">, </w:t>
      </w:r>
      <w:proofErr w:type="spellStart"/>
      <w:r w:rsidRPr="002F5D8A">
        <w:rPr>
          <w:sz w:val="24"/>
          <w:szCs w:val="24"/>
          <w:lang w:val="fr-FR"/>
        </w:rPr>
        <w:t>moderatorii</w:t>
      </w:r>
      <w:proofErr w:type="spellEnd"/>
      <w:r w:rsidRPr="002F5D8A">
        <w:rPr>
          <w:sz w:val="24"/>
          <w:szCs w:val="24"/>
          <w:lang w:val="fr-FR"/>
        </w:rPr>
        <w:t xml:space="preserve"> </w:t>
      </w:r>
      <w:proofErr w:type="gramStart"/>
      <w:r w:rsidRPr="002F5D8A">
        <w:rPr>
          <w:sz w:val="24"/>
          <w:szCs w:val="24"/>
          <w:lang w:val="fr-FR"/>
        </w:rPr>
        <w:t xml:space="preserve">au </w:t>
      </w:r>
      <w:proofErr w:type="spellStart"/>
      <w:r w:rsidRPr="002F5D8A">
        <w:rPr>
          <w:sz w:val="24"/>
          <w:szCs w:val="24"/>
          <w:lang w:val="fr-FR"/>
        </w:rPr>
        <w:t>invitat</w:t>
      </w:r>
      <w:proofErr w:type="spellEnd"/>
      <w:proofErr w:type="gramEnd"/>
      <w:r w:rsidRPr="002F5D8A">
        <w:rPr>
          <w:sz w:val="24"/>
          <w:szCs w:val="24"/>
          <w:lang w:val="fr-FR"/>
        </w:rPr>
        <w:t xml:space="preserve"> </w:t>
      </w:r>
      <w:proofErr w:type="spellStart"/>
      <w:r w:rsidRPr="002F5D8A">
        <w:rPr>
          <w:sz w:val="24"/>
          <w:szCs w:val="24"/>
          <w:lang w:val="fr-FR"/>
        </w:rPr>
        <w:t>participan</w:t>
      </w:r>
      <w:proofErr w:type="spellEnd"/>
      <w:r w:rsidRPr="002F5D8A">
        <w:rPr>
          <w:sz w:val="24"/>
          <w:szCs w:val="24"/>
          <w:lang w:val="fr-FR"/>
        </w:rPr>
        <w:t xml:space="preserve">ții </w:t>
      </w:r>
      <w:proofErr w:type="spellStart"/>
      <w:r w:rsidRPr="002F5D8A">
        <w:rPr>
          <w:sz w:val="24"/>
          <w:szCs w:val="24"/>
          <w:lang w:val="fr-FR"/>
        </w:rPr>
        <w:t>să</w:t>
      </w:r>
      <w:proofErr w:type="spellEnd"/>
      <w:r w:rsidRPr="002F5D8A">
        <w:rPr>
          <w:sz w:val="24"/>
          <w:szCs w:val="24"/>
          <w:lang w:val="fr-FR"/>
        </w:rPr>
        <w:t xml:space="preserve"> discute </w:t>
      </w:r>
      <w:proofErr w:type="spellStart"/>
      <w:r w:rsidRPr="002F5D8A">
        <w:rPr>
          <w:sz w:val="24"/>
          <w:szCs w:val="24"/>
          <w:lang w:val="fr-FR"/>
        </w:rPr>
        <w:t>despre</w:t>
      </w:r>
      <w:proofErr w:type="spellEnd"/>
      <w:r w:rsidRPr="002F5D8A">
        <w:rPr>
          <w:sz w:val="24"/>
          <w:szCs w:val="24"/>
          <w:lang w:val="fr-FR"/>
        </w:rPr>
        <w:t xml:space="preserve"> </w:t>
      </w:r>
      <w:proofErr w:type="spellStart"/>
      <w:r w:rsidRPr="002F5D8A">
        <w:rPr>
          <w:sz w:val="24"/>
          <w:szCs w:val="24"/>
          <w:lang w:val="fr-FR"/>
        </w:rPr>
        <w:t>nevoile</w:t>
      </w:r>
      <w:proofErr w:type="spellEnd"/>
      <w:r w:rsidRPr="002F5D8A">
        <w:rPr>
          <w:sz w:val="24"/>
          <w:szCs w:val="24"/>
          <w:lang w:val="fr-FR"/>
        </w:rPr>
        <w:t xml:space="preserve"> și </w:t>
      </w:r>
      <w:proofErr w:type="spellStart"/>
      <w:r w:rsidRPr="002F5D8A">
        <w:rPr>
          <w:sz w:val="24"/>
          <w:szCs w:val="24"/>
          <w:lang w:val="fr-FR"/>
        </w:rPr>
        <w:t>obstacolele</w:t>
      </w:r>
      <w:proofErr w:type="spellEnd"/>
      <w:r w:rsidRPr="002F5D8A">
        <w:rPr>
          <w:sz w:val="24"/>
          <w:szCs w:val="24"/>
          <w:lang w:val="fr-FR"/>
        </w:rPr>
        <w:t xml:space="preserve"> </w:t>
      </w:r>
      <w:proofErr w:type="spellStart"/>
      <w:r w:rsidRPr="002F5D8A">
        <w:rPr>
          <w:sz w:val="24"/>
          <w:szCs w:val="24"/>
          <w:lang w:val="fr-FR"/>
        </w:rPr>
        <w:t>cu</w:t>
      </w:r>
      <w:proofErr w:type="spellEnd"/>
      <w:r w:rsidRPr="002F5D8A">
        <w:rPr>
          <w:sz w:val="24"/>
          <w:szCs w:val="24"/>
          <w:lang w:val="fr-FR"/>
        </w:rPr>
        <w:t xml:space="preserve"> care s-au </w:t>
      </w:r>
      <w:proofErr w:type="spellStart"/>
      <w:r w:rsidRPr="002F5D8A">
        <w:rPr>
          <w:sz w:val="24"/>
          <w:szCs w:val="24"/>
          <w:lang w:val="fr-FR"/>
        </w:rPr>
        <w:t>confruntat</w:t>
      </w:r>
      <w:proofErr w:type="spellEnd"/>
      <w:r w:rsidRPr="002F5D8A">
        <w:rPr>
          <w:sz w:val="24"/>
          <w:szCs w:val="24"/>
          <w:lang w:val="fr-FR"/>
        </w:rPr>
        <w:t xml:space="preserve"> </w:t>
      </w:r>
      <w:proofErr w:type="spellStart"/>
      <w:r w:rsidRPr="002F5D8A">
        <w:rPr>
          <w:sz w:val="24"/>
          <w:szCs w:val="24"/>
          <w:lang w:val="fr-FR"/>
        </w:rPr>
        <w:t>când</w:t>
      </w:r>
      <w:proofErr w:type="spellEnd"/>
      <w:r w:rsidRPr="002F5D8A">
        <w:rPr>
          <w:sz w:val="24"/>
          <w:szCs w:val="24"/>
          <w:lang w:val="fr-FR"/>
        </w:rPr>
        <w:t xml:space="preserve"> au ales </w:t>
      </w:r>
      <w:proofErr w:type="spellStart"/>
      <w:r w:rsidRPr="002F5D8A">
        <w:rPr>
          <w:sz w:val="24"/>
          <w:szCs w:val="24"/>
          <w:lang w:val="fr-FR"/>
        </w:rPr>
        <w:t>să</w:t>
      </w:r>
      <w:proofErr w:type="spellEnd"/>
      <w:r w:rsidRPr="002F5D8A">
        <w:rPr>
          <w:sz w:val="24"/>
          <w:szCs w:val="24"/>
          <w:lang w:val="fr-FR"/>
        </w:rPr>
        <w:t xml:space="preserve">-și </w:t>
      </w:r>
      <w:proofErr w:type="spellStart"/>
      <w:r w:rsidRPr="002F5D8A">
        <w:rPr>
          <w:sz w:val="24"/>
          <w:szCs w:val="24"/>
          <w:lang w:val="fr-FR"/>
        </w:rPr>
        <w:t>deschidă</w:t>
      </w:r>
      <w:proofErr w:type="spellEnd"/>
      <w:r w:rsidRPr="002F5D8A">
        <w:rPr>
          <w:sz w:val="24"/>
          <w:szCs w:val="24"/>
          <w:lang w:val="fr-FR"/>
        </w:rPr>
        <w:t xml:space="preserve"> o </w:t>
      </w:r>
      <w:proofErr w:type="spellStart"/>
      <w:r w:rsidRPr="002F5D8A">
        <w:rPr>
          <w:sz w:val="24"/>
          <w:szCs w:val="24"/>
          <w:lang w:val="fr-FR"/>
        </w:rPr>
        <w:t>afacere</w:t>
      </w:r>
      <w:proofErr w:type="spellEnd"/>
      <w:r w:rsidRPr="002F5D8A">
        <w:rPr>
          <w:sz w:val="24"/>
          <w:szCs w:val="24"/>
          <w:lang w:val="fr-FR"/>
        </w:rPr>
        <w:t xml:space="preserve"> </w:t>
      </w:r>
      <w:proofErr w:type="spellStart"/>
      <w:r w:rsidRPr="002F5D8A">
        <w:rPr>
          <w:sz w:val="24"/>
          <w:szCs w:val="24"/>
          <w:lang w:val="fr-FR"/>
        </w:rPr>
        <w:t>sau</w:t>
      </w:r>
      <w:proofErr w:type="spellEnd"/>
      <w:r w:rsidRPr="002F5D8A">
        <w:rPr>
          <w:sz w:val="24"/>
          <w:szCs w:val="24"/>
          <w:lang w:val="fr-FR"/>
        </w:rPr>
        <w:t xml:space="preserve"> </w:t>
      </w:r>
      <w:proofErr w:type="spellStart"/>
      <w:r w:rsidRPr="002F5D8A">
        <w:rPr>
          <w:sz w:val="24"/>
          <w:szCs w:val="24"/>
          <w:lang w:val="fr-FR"/>
        </w:rPr>
        <w:t>să</w:t>
      </w:r>
      <w:proofErr w:type="spellEnd"/>
      <w:r w:rsidRPr="002F5D8A">
        <w:rPr>
          <w:sz w:val="24"/>
          <w:szCs w:val="24"/>
          <w:lang w:val="fr-FR"/>
        </w:rPr>
        <w:t xml:space="preserve"> </w:t>
      </w:r>
      <w:proofErr w:type="spellStart"/>
      <w:r w:rsidRPr="002F5D8A">
        <w:rPr>
          <w:sz w:val="24"/>
          <w:szCs w:val="24"/>
          <w:lang w:val="fr-FR"/>
        </w:rPr>
        <w:t>lucreze</w:t>
      </w:r>
      <w:proofErr w:type="spellEnd"/>
      <w:r w:rsidRPr="002F5D8A">
        <w:rPr>
          <w:sz w:val="24"/>
          <w:szCs w:val="24"/>
          <w:lang w:val="fr-FR"/>
        </w:rPr>
        <w:t xml:space="preserve"> </w:t>
      </w:r>
      <w:proofErr w:type="spellStart"/>
      <w:r w:rsidRPr="002F5D8A">
        <w:rPr>
          <w:sz w:val="24"/>
          <w:szCs w:val="24"/>
          <w:lang w:val="fr-FR"/>
        </w:rPr>
        <w:t>pe</w:t>
      </w:r>
      <w:proofErr w:type="spellEnd"/>
      <w:r w:rsidRPr="002F5D8A">
        <w:rPr>
          <w:sz w:val="24"/>
          <w:szCs w:val="24"/>
          <w:lang w:val="fr-FR"/>
        </w:rPr>
        <w:t xml:space="preserve"> </w:t>
      </w:r>
      <w:proofErr w:type="spellStart"/>
      <w:r w:rsidRPr="002F5D8A">
        <w:rPr>
          <w:sz w:val="24"/>
          <w:szCs w:val="24"/>
          <w:lang w:val="fr-FR"/>
        </w:rPr>
        <w:t>cont</w:t>
      </w:r>
      <w:proofErr w:type="spellEnd"/>
      <w:r w:rsidRPr="002F5D8A">
        <w:rPr>
          <w:sz w:val="24"/>
          <w:szCs w:val="24"/>
          <w:lang w:val="fr-FR"/>
        </w:rPr>
        <w:t xml:space="preserve"> </w:t>
      </w:r>
      <w:proofErr w:type="spellStart"/>
      <w:r w:rsidRPr="002F5D8A">
        <w:rPr>
          <w:sz w:val="24"/>
          <w:szCs w:val="24"/>
          <w:lang w:val="fr-FR"/>
        </w:rPr>
        <w:t>propriu</w:t>
      </w:r>
      <w:proofErr w:type="spellEnd"/>
      <w:r w:rsidRPr="002F5D8A">
        <w:rPr>
          <w:sz w:val="24"/>
          <w:szCs w:val="24"/>
          <w:lang w:val="fr-FR"/>
        </w:rPr>
        <w:t xml:space="preserve">. </w:t>
      </w:r>
      <w:proofErr w:type="spellStart"/>
      <w:r w:rsidRPr="002F5D8A">
        <w:rPr>
          <w:sz w:val="24"/>
          <w:szCs w:val="24"/>
          <w:lang w:val="fr-FR"/>
        </w:rPr>
        <w:t>Totodată</w:t>
      </w:r>
      <w:proofErr w:type="spellEnd"/>
      <w:r w:rsidRPr="002F5D8A">
        <w:rPr>
          <w:sz w:val="24"/>
          <w:szCs w:val="24"/>
          <w:lang w:val="fr-FR"/>
        </w:rPr>
        <w:t xml:space="preserve"> au mai </w:t>
      </w:r>
      <w:proofErr w:type="spellStart"/>
      <w:r w:rsidRPr="002F5D8A">
        <w:rPr>
          <w:sz w:val="24"/>
          <w:szCs w:val="24"/>
          <w:lang w:val="fr-FR"/>
        </w:rPr>
        <w:t>fost</w:t>
      </w:r>
      <w:proofErr w:type="spellEnd"/>
      <w:r w:rsidRPr="002F5D8A">
        <w:rPr>
          <w:sz w:val="24"/>
          <w:szCs w:val="24"/>
          <w:lang w:val="fr-FR"/>
        </w:rPr>
        <w:t xml:space="preserve"> </w:t>
      </w:r>
      <w:proofErr w:type="spellStart"/>
      <w:r w:rsidRPr="002F5D8A">
        <w:rPr>
          <w:sz w:val="24"/>
          <w:szCs w:val="24"/>
          <w:lang w:val="fr-FR"/>
        </w:rPr>
        <w:t>analizate</w:t>
      </w:r>
      <w:proofErr w:type="spellEnd"/>
      <w:r w:rsidRPr="002F5D8A">
        <w:rPr>
          <w:sz w:val="24"/>
          <w:szCs w:val="24"/>
          <w:lang w:val="fr-FR"/>
        </w:rPr>
        <w:t xml:space="preserve"> și </w:t>
      </w:r>
      <w:proofErr w:type="spellStart"/>
      <w:r w:rsidRPr="002F5D8A">
        <w:rPr>
          <w:sz w:val="24"/>
          <w:szCs w:val="24"/>
          <w:lang w:val="fr-FR"/>
        </w:rPr>
        <w:t>competen</w:t>
      </w:r>
      <w:proofErr w:type="spellEnd"/>
      <w:r w:rsidRPr="002F5D8A">
        <w:rPr>
          <w:sz w:val="24"/>
          <w:szCs w:val="24"/>
          <w:lang w:val="fr-FR"/>
        </w:rPr>
        <w:t>ț</w:t>
      </w:r>
      <w:proofErr w:type="spellStart"/>
      <w:r w:rsidRPr="002F5D8A">
        <w:rPr>
          <w:sz w:val="24"/>
          <w:szCs w:val="24"/>
          <w:lang w:val="fr-FR"/>
        </w:rPr>
        <w:t>ele</w:t>
      </w:r>
      <w:proofErr w:type="spellEnd"/>
      <w:r w:rsidRPr="002F5D8A">
        <w:rPr>
          <w:sz w:val="24"/>
          <w:szCs w:val="24"/>
          <w:lang w:val="fr-FR"/>
        </w:rPr>
        <w:t xml:space="preserve"> și </w:t>
      </w:r>
      <w:proofErr w:type="spellStart"/>
      <w:r w:rsidRPr="002F5D8A">
        <w:rPr>
          <w:sz w:val="24"/>
          <w:szCs w:val="24"/>
          <w:lang w:val="fr-FR"/>
        </w:rPr>
        <w:t>abilită</w:t>
      </w:r>
      <w:proofErr w:type="spellEnd"/>
      <w:r w:rsidRPr="002F5D8A">
        <w:rPr>
          <w:sz w:val="24"/>
          <w:szCs w:val="24"/>
          <w:lang w:val="fr-FR"/>
        </w:rPr>
        <w:t xml:space="preserve">țile </w:t>
      </w:r>
      <w:proofErr w:type="spellStart"/>
      <w:r w:rsidRPr="002F5D8A">
        <w:rPr>
          <w:sz w:val="24"/>
          <w:szCs w:val="24"/>
          <w:lang w:val="fr-FR"/>
        </w:rPr>
        <w:t>cerute</w:t>
      </w:r>
      <w:proofErr w:type="spellEnd"/>
      <w:r w:rsidRPr="002F5D8A">
        <w:rPr>
          <w:sz w:val="24"/>
          <w:szCs w:val="24"/>
          <w:lang w:val="fr-FR"/>
        </w:rPr>
        <w:t xml:space="preserve"> </w:t>
      </w:r>
      <w:proofErr w:type="spellStart"/>
      <w:r w:rsidRPr="002F5D8A">
        <w:rPr>
          <w:sz w:val="24"/>
          <w:szCs w:val="24"/>
          <w:lang w:val="fr-FR"/>
        </w:rPr>
        <w:t>pentru</w:t>
      </w:r>
      <w:proofErr w:type="spellEnd"/>
      <w:r w:rsidRPr="002F5D8A">
        <w:rPr>
          <w:sz w:val="24"/>
          <w:szCs w:val="24"/>
          <w:lang w:val="fr-FR"/>
        </w:rPr>
        <w:t xml:space="preserve"> </w:t>
      </w:r>
      <w:proofErr w:type="spellStart"/>
      <w:r w:rsidRPr="002F5D8A">
        <w:rPr>
          <w:sz w:val="24"/>
          <w:szCs w:val="24"/>
          <w:lang w:val="fr-FR"/>
        </w:rPr>
        <w:t>antreprenor</w:t>
      </w:r>
      <w:proofErr w:type="spellEnd"/>
      <w:r w:rsidRPr="002F5D8A">
        <w:rPr>
          <w:sz w:val="24"/>
          <w:szCs w:val="24"/>
          <w:lang w:val="fr-FR"/>
        </w:rPr>
        <w:t xml:space="preserve"> </w:t>
      </w:r>
      <w:proofErr w:type="spellStart"/>
      <w:r w:rsidRPr="002F5D8A">
        <w:rPr>
          <w:sz w:val="24"/>
          <w:szCs w:val="24"/>
          <w:lang w:val="fr-FR"/>
        </w:rPr>
        <w:t>poten</w:t>
      </w:r>
      <w:proofErr w:type="spellEnd"/>
      <w:r w:rsidRPr="002F5D8A">
        <w:rPr>
          <w:sz w:val="24"/>
          <w:szCs w:val="24"/>
          <w:lang w:val="fr-FR"/>
        </w:rPr>
        <w:t>ț</w:t>
      </w:r>
      <w:proofErr w:type="spellStart"/>
      <w:r w:rsidRPr="002F5D8A">
        <w:rPr>
          <w:sz w:val="24"/>
          <w:szCs w:val="24"/>
          <w:lang w:val="fr-FR"/>
        </w:rPr>
        <w:t>ial</w:t>
      </w:r>
      <w:proofErr w:type="spellEnd"/>
      <w:r w:rsidRPr="002F5D8A">
        <w:rPr>
          <w:sz w:val="24"/>
          <w:szCs w:val="24"/>
          <w:lang w:val="fr-FR"/>
        </w:rPr>
        <w:t xml:space="preserve">, </w:t>
      </w:r>
      <w:proofErr w:type="spellStart"/>
      <w:r w:rsidRPr="002F5D8A">
        <w:rPr>
          <w:sz w:val="24"/>
          <w:szCs w:val="24"/>
          <w:lang w:val="fr-FR"/>
        </w:rPr>
        <w:t>iar</w:t>
      </w:r>
      <w:proofErr w:type="spellEnd"/>
      <w:r w:rsidRPr="002F5D8A">
        <w:rPr>
          <w:sz w:val="24"/>
          <w:szCs w:val="24"/>
          <w:lang w:val="fr-FR"/>
        </w:rPr>
        <w:t xml:space="preserve"> conț</w:t>
      </w:r>
      <w:proofErr w:type="spellStart"/>
      <w:r w:rsidRPr="002F5D8A">
        <w:rPr>
          <w:sz w:val="24"/>
          <w:szCs w:val="24"/>
          <w:lang w:val="fr-FR"/>
        </w:rPr>
        <w:t>inutul</w:t>
      </w:r>
      <w:proofErr w:type="spellEnd"/>
      <w:r w:rsidRPr="002F5D8A">
        <w:rPr>
          <w:sz w:val="24"/>
          <w:szCs w:val="24"/>
          <w:lang w:val="fr-FR"/>
        </w:rPr>
        <w:t xml:space="preserve"> și structura </w:t>
      </w:r>
      <w:proofErr w:type="spellStart"/>
      <w:r w:rsidRPr="002F5D8A">
        <w:rPr>
          <w:sz w:val="24"/>
          <w:szCs w:val="24"/>
          <w:lang w:val="fr-FR"/>
        </w:rPr>
        <w:t>programului</w:t>
      </w:r>
      <w:proofErr w:type="spellEnd"/>
      <w:r w:rsidRPr="002F5D8A">
        <w:rPr>
          <w:sz w:val="24"/>
          <w:szCs w:val="24"/>
          <w:lang w:val="fr-FR"/>
        </w:rPr>
        <w:t xml:space="preserve"> de instruire au </w:t>
      </w:r>
      <w:proofErr w:type="spellStart"/>
      <w:r w:rsidRPr="002F5D8A">
        <w:rPr>
          <w:sz w:val="24"/>
          <w:szCs w:val="24"/>
          <w:lang w:val="fr-FR"/>
        </w:rPr>
        <w:t>fost</w:t>
      </w:r>
      <w:proofErr w:type="spellEnd"/>
      <w:r w:rsidRPr="002F5D8A">
        <w:rPr>
          <w:sz w:val="24"/>
          <w:szCs w:val="24"/>
          <w:lang w:val="fr-FR"/>
        </w:rPr>
        <w:t xml:space="preserve"> </w:t>
      </w:r>
      <w:proofErr w:type="spellStart"/>
      <w:r w:rsidRPr="002F5D8A">
        <w:rPr>
          <w:sz w:val="24"/>
          <w:szCs w:val="24"/>
          <w:lang w:val="fr-FR"/>
        </w:rPr>
        <w:t>discutate</w:t>
      </w:r>
      <w:proofErr w:type="spellEnd"/>
      <w:r w:rsidRPr="002F5D8A">
        <w:rPr>
          <w:sz w:val="24"/>
          <w:szCs w:val="24"/>
          <w:lang w:val="fr-FR"/>
        </w:rPr>
        <w:t xml:space="preserve"> </w:t>
      </w:r>
      <w:proofErr w:type="spellStart"/>
      <w:r w:rsidRPr="002F5D8A">
        <w:rPr>
          <w:sz w:val="24"/>
          <w:szCs w:val="24"/>
          <w:lang w:val="fr-FR"/>
        </w:rPr>
        <w:t>cu</w:t>
      </w:r>
      <w:proofErr w:type="spellEnd"/>
      <w:r w:rsidRPr="002F5D8A">
        <w:rPr>
          <w:sz w:val="24"/>
          <w:szCs w:val="24"/>
          <w:lang w:val="fr-FR"/>
        </w:rPr>
        <w:t xml:space="preserve"> </w:t>
      </w:r>
      <w:proofErr w:type="spellStart"/>
      <w:r w:rsidRPr="002F5D8A">
        <w:rPr>
          <w:sz w:val="24"/>
          <w:szCs w:val="24"/>
          <w:lang w:val="fr-FR"/>
        </w:rPr>
        <w:t>participan</w:t>
      </w:r>
      <w:proofErr w:type="spellEnd"/>
      <w:r w:rsidRPr="002F5D8A">
        <w:rPr>
          <w:sz w:val="24"/>
          <w:szCs w:val="24"/>
          <w:lang w:val="fr-FR"/>
        </w:rPr>
        <w:t>ții.</w:t>
      </w:r>
    </w:p>
    <w:p w:rsidR="002F5D8A" w:rsidRPr="002F5D8A" w:rsidRDefault="002F5D8A" w:rsidP="002F5D8A">
      <w:pPr>
        <w:spacing w:after="0"/>
        <w:ind w:left="426"/>
        <w:jc w:val="both"/>
        <w:rPr>
          <w:sz w:val="24"/>
          <w:szCs w:val="24"/>
          <w:lang w:val="fr-FR"/>
        </w:rPr>
      </w:pPr>
    </w:p>
    <w:p w:rsidR="002F5D8A" w:rsidRPr="002F5D8A" w:rsidRDefault="002F5D8A" w:rsidP="002F5D8A">
      <w:pPr>
        <w:spacing w:after="0"/>
        <w:ind w:left="426"/>
        <w:jc w:val="both"/>
        <w:rPr>
          <w:sz w:val="24"/>
          <w:szCs w:val="24"/>
          <w:lang w:val="fr-FR"/>
        </w:rPr>
      </w:pPr>
    </w:p>
    <w:p w:rsidR="002F5D8A" w:rsidRPr="00200B9E" w:rsidRDefault="002F5D8A" w:rsidP="002F5D8A">
      <w:pPr>
        <w:spacing w:after="0"/>
        <w:ind w:left="426"/>
        <w:jc w:val="both"/>
        <w:rPr>
          <w:b/>
          <w:sz w:val="24"/>
          <w:szCs w:val="24"/>
          <w:lang w:val="en-GB"/>
        </w:rPr>
      </w:pPr>
      <w:r>
        <w:rPr>
          <w:b/>
          <w:sz w:val="24"/>
          <w:szCs w:val="24"/>
          <w:lang w:val="en-GB"/>
        </w:rPr>
        <w:t xml:space="preserve">2.2.2. Focus </w:t>
      </w:r>
      <w:proofErr w:type="spellStart"/>
      <w:r>
        <w:rPr>
          <w:b/>
          <w:sz w:val="24"/>
          <w:szCs w:val="24"/>
          <w:lang w:val="en-GB"/>
        </w:rPr>
        <w:t>gr</w:t>
      </w:r>
      <w:r w:rsidRPr="00200B9E">
        <w:rPr>
          <w:b/>
          <w:sz w:val="24"/>
          <w:szCs w:val="24"/>
          <w:lang w:val="en-GB"/>
        </w:rPr>
        <w:t>up</w:t>
      </w:r>
      <w:proofErr w:type="spellEnd"/>
      <w:r w:rsidRPr="00200B9E">
        <w:rPr>
          <w:b/>
          <w:sz w:val="24"/>
          <w:szCs w:val="24"/>
          <w:lang w:val="en-GB"/>
        </w:rPr>
        <w:t xml:space="preserve"> </w:t>
      </w:r>
      <w:r>
        <w:rPr>
          <w:b/>
          <w:sz w:val="24"/>
          <w:szCs w:val="24"/>
          <w:lang w:val="en-GB"/>
        </w:rPr>
        <w:t xml:space="preserve">cu </w:t>
      </w:r>
      <w:proofErr w:type="spellStart"/>
      <w:r>
        <w:rPr>
          <w:b/>
          <w:sz w:val="24"/>
          <w:szCs w:val="24"/>
          <w:lang w:val="en-GB"/>
        </w:rPr>
        <w:t>Echipa</w:t>
      </w:r>
      <w:proofErr w:type="spellEnd"/>
      <w:r>
        <w:rPr>
          <w:b/>
          <w:sz w:val="24"/>
          <w:szCs w:val="24"/>
          <w:lang w:val="en-GB"/>
        </w:rPr>
        <w:t xml:space="preserve"> </w:t>
      </w:r>
      <w:proofErr w:type="spellStart"/>
      <w:r>
        <w:rPr>
          <w:b/>
          <w:sz w:val="24"/>
          <w:szCs w:val="24"/>
          <w:lang w:val="en-GB"/>
        </w:rPr>
        <w:t>Regională</w:t>
      </w:r>
      <w:proofErr w:type="spellEnd"/>
      <w:r>
        <w:rPr>
          <w:b/>
          <w:sz w:val="24"/>
          <w:szCs w:val="24"/>
          <w:lang w:val="en-GB"/>
        </w:rPr>
        <w:t xml:space="preserve"> de </w:t>
      </w:r>
      <w:proofErr w:type="spellStart"/>
      <w:r>
        <w:rPr>
          <w:b/>
          <w:sz w:val="24"/>
          <w:szCs w:val="24"/>
          <w:lang w:val="en-GB"/>
        </w:rPr>
        <w:t>Evaluare</w:t>
      </w:r>
      <w:proofErr w:type="spellEnd"/>
      <w:r w:rsidRPr="00200B9E">
        <w:rPr>
          <w:b/>
          <w:sz w:val="24"/>
          <w:szCs w:val="24"/>
          <w:lang w:val="en-GB"/>
        </w:rPr>
        <w:t xml:space="preserve"> (</w:t>
      </w:r>
      <w:proofErr w:type="spellStart"/>
      <w:r>
        <w:rPr>
          <w:b/>
          <w:sz w:val="24"/>
          <w:szCs w:val="24"/>
          <w:lang w:val="en-GB"/>
        </w:rPr>
        <w:t>sau</w:t>
      </w:r>
      <w:proofErr w:type="spellEnd"/>
      <w:r>
        <w:rPr>
          <w:b/>
          <w:sz w:val="24"/>
          <w:szCs w:val="24"/>
          <w:lang w:val="en-GB"/>
        </w:rPr>
        <w:t xml:space="preserve"> </w:t>
      </w:r>
      <w:proofErr w:type="spellStart"/>
      <w:r>
        <w:rPr>
          <w:b/>
          <w:sz w:val="24"/>
          <w:szCs w:val="24"/>
          <w:lang w:val="en-GB"/>
        </w:rPr>
        <w:t>Comitetul</w:t>
      </w:r>
      <w:proofErr w:type="spellEnd"/>
      <w:r>
        <w:rPr>
          <w:b/>
          <w:sz w:val="24"/>
          <w:szCs w:val="24"/>
          <w:lang w:val="en-GB"/>
        </w:rPr>
        <w:t xml:space="preserve"> Regional </w:t>
      </w:r>
      <w:proofErr w:type="spellStart"/>
      <w:r>
        <w:rPr>
          <w:b/>
          <w:sz w:val="24"/>
          <w:szCs w:val="24"/>
          <w:lang w:val="en-GB"/>
        </w:rPr>
        <w:t>Consultativ</w:t>
      </w:r>
      <w:proofErr w:type="spellEnd"/>
      <w:r w:rsidRPr="00200B9E">
        <w:rPr>
          <w:b/>
          <w:sz w:val="24"/>
          <w:szCs w:val="24"/>
          <w:lang w:val="en-GB"/>
        </w:rPr>
        <w:t>)</w:t>
      </w:r>
    </w:p>
    <w:p w:rsidR="002F5D8A" w:rsidRDefault="002F5D8A" w:rsidP="002F5D8A">
      <w:pPr>
        <w:spacing w:after="0"/>
        <w:ind w:left="426"/>
        <w:jc w:val="both"/>
        <w:rPr>
          <w:sz w:val="24"/>
          <w:szCs w:val="24"/>
          <w:lang w:val="en-GB"/>
        </w:rPr>
      </w:pPr>
    </w:p>
    <w:p w:rsidR="002F5D8A" w:rsidRPr="002F5D8A" w:rsidRDefault="003E31E8" w:rsidP="002F5D8A">
      <w:pPr>
        <w:spacing w:after="0"/>
        <w:ind w:left="426"/>
        <w:jc w:val="both"/>
        <w:rPr>
          <w:sz w:val="24"/>
          <w:szCs w:val="24"/>
          <w:lang w:val="es-ES"/>
        </w:rPr>
      </w:pPr>
      <w:proofErr w:type="spellStart"/>
      <w:proofErr w:type="gramStart"/>
      <w:r>
        <w:rPr>
          <w:sz w:val="24"/>
          <w:szCs w:val="24"/>
          <w:lang w:val="en-GB"/>
        </w:rPr>
        <w:t>În</w:t>
      </w:r>
      <w:proofErr w:type="spellEnd"/>
      <w:r>
        <w:rPr>
          <w:sz w:val="24"/>
          <w:szCs w:val="24"/>
          <w:lang w:val="en-GB"/>
        </w:rPr>
        <w:t xml:space="preserve"> </w:t>
      </w:r>
      <w:proofErr w:type="spellStart"/>
      <w:r>
        <w:rPr>
          <w:sz w:val="24"/>
          <w:szCs w:val="24"/>
          <w:lang w:val="en-GB"/>
        </w:rPr>
        <w:t>vederea</w:t>
      </w:r>
      <w:proofErr w:type="spellEnd"/>
      <w:r>
        <w:rPr>
          <w:sz w:val="24"/>
          <w:szCs w:val="24"/>
          <w:lang w:val="en-GB"/>
        </w:rPr>
        <w:t xml:space="preserve"> </w:t>
      </w:r>
      <w:proofErr w:type="spellStart"/>
      <w:r>
        <w:rPr>
          <w:sz w:val="24"/>
          <w:szCs w:val="24"/>
          <w:lang w:val="en-GB"/>
        </w:rPr>
        <w:t>îmbogățirii</w:t>
      </w:r>
      <w:proofErr w:type="spellEnd"/>
      <w:r w:rsidR="002F5D8A">
        <w:rPr>
          <w:sz w:val="24"/>
          <w:szCs w:val="24"/>
          <w:lang w:val="en-GB"/>
        </w:rPr>
        <w:t xml:space="preserve"> </w:t>
      </w:r>
      <w:proofErr w:type="spellStart"/>
      <w:r w:rsidR="002F5D8A">
        <w:rPr>
          <w:sz w:val="24"/>
          <w:szCs w:val="24"/>
          <w:lang w:val="en-GB"/>
        </w:rPr>
        <w:t>analizei</w:t>
      </w:r>
      <w:proofErr w:type="spellEnd"/>
      <w:r w:rsidR="002F5D8A">
        <w:rPr>
          <w:sz w:val="24"/>
          <w:szCs w:val="24"/>
          <w:lang w:val="en-GB"/>
        </w:rPr>
        <w:t xml:space="preserve"> </w:t>
      </w:r>
      <w:proofErr w:type="spellStart"/>
      <w:r w:rsidR="002F5D8A">
        <w:rPr>
          <w:sz w:val="24"/>
          <w:szCs w:val="24"/>
          <w:lang w:val="en-GB"/>
        </w:rPr>
        <w:t>și</w:t>
      </w:r>
      <w:proofErr w:type="spellEnd"/>
      <w:r w:rsidR="002F5D8A">
        <w:rPr>
          <w:sz w:val="24"/>
          <w:szCs w:val="24"/>
          <w:lang w:val="en-GB"/>
        </w:rPr>
        <w:t xml:space="preserve"> </w:t>
      </w:r>
      <w:proofErr w:type="spellStart"/>
      <w:r w:rsidR="002F5D8A">
        <w:rPr>
          <w:sz w:val="24"/>
          <w:szCs w:val="24"/>
          <w:lang w:val="en-GB"/>
        </w:rPr>
        <w:t>verificării</w:t>
      </w:r>
      <w:proofErr w:type="spellEnd"/>
      <w:r w:rsidR="002F5D8A">
        <w:rPr>
          <w:sz w:val="24"/>
          <w:szCs w:val="24"/>
          <w:lang w:val="en-GB"/>
        </w:rPr>
        <w:t xml:space="preserve"> </w:t>
      </w:r>
      <w:proofErr w:type="spellStart"/>
      <w:r w:rsidR="002F5D8A">
        <w:rPr>
          <w:sz w:val="24"/>
          <w:szCs w:val="24"/>
          <w:lang w:val="en-GB"/>
        </w:rPr>
        <w:t>corectitudinii</w:t>
      </w:r>
      <w:proofErr w:type="spellEnd"/>
      <w:r w:rsidR="002F5D8A">
        <w:rPr>
          <w:sz w:val="24"/>
          <w:szCs w:val="24"/>
          <w:lang w:val="en-GB"/>
        </w:rPr>
        <w:t xml:space="preserve"> </w:t>
      </w:r>
      <w:proofErr w:type="spellStart"/>
      <w:r w:rsidR="002F5D8A">
        <w:rPr>
          <w:sz w:val="24"/>
          <w:szCs w:val="24"/>
          <w:lang w:val="en-GB"/>
        </w:rPr>
        <w:t>rezultatelor</w:t>
      </w:r>
      <w:proofErr w:type="spellEnd"/>
      <w:r w:rsidR="002F5D8A">
        <w:rPr>
          <w:sz w:val="24"/>
          <w:szCs w:val="24"/>
          <w:lang w:val="en-GB"/>
        </w:rPr>
        <w:t xml:space="preserve"> focus-</w:t>
      </w:r>
      <w:proofErr w:type="spellStart"/>
      <w:r w:rsidR="002F5D8A">
        <w:rPr>
          <w:sz w:val="24"/>
          <w:szCs w:val="24"/>
          <w:lang w:val="en-GB"/>
        </w:rPr>
        <w:t>grupului</w:t>
      </w:r>
      <w:proofErr w:type="spellEnd"/>
      <w:r w:rsidR="002F5D8A">
        <w:rPr>
          <w:sz w:val="24"/>
          <w:szCs w:val="24"/>
          <w:lang w:val="en-GB"/>
        </w:rPr>
        <w:t xml:space="preserve"> cu </w:t>
      </w:r>
      <w:proofErr w:type="spellStart"/>
      <w:r w:rsidR="002F5D8A">
        <w:rPr>
          <w:sz w:val="24"/>
          <w:szCs w:val="24"/>
          <w:lang w:val="en-GB"/>
        </w:rPr>
        <w:t>șomerii</w:t>
      </w:r>
      <w:proofErr w:type="spellEnd"/>
      <w:r w:rsidR="002F5D8A">
        <w:rPr>
          <w:sz w:val="24"/>
          <w:szCs w:val="24"/>
          <w:lang w:val="en-GB"/>
        </w:rPr>
        <w:t xml:space="preserve"> </w:t>
      </w:r>
      <w:proofErr w:type="spellStart"/>
      <w:r w:rsidR="002F5D8A">
        <w:rPr>
          <w:sz w:val="24"/>
          <w:szCs w:val="24"/>
          <w:lang w:val="en-GB"/>
        </w:rPr>
        <w:t>în</w:t>
      </w:r>
      <w:proofErr w:type="spellEnd"/>
      <w:r w:rsidR="002F5D8A">
        <w:rPr>
          <w:sz w:val="24"/>
          <w:szCs w:val="24"/>
          <w:lang w:val="en-GB"/>
        </w:rPr>
        <w:t xml:space="preserve"> </w:t>
      </w:r>
      <w:proofErr w:type="spellStart"/>
      <w:r w:rsidR="002F5D8A">
        <w:rPr>
          <w:sz w:val="24"/>
          <w:szCs w:val="24"/>
          <w:lang w:val="en-GB"/>
        </w:rPr>
        <w:t>vârstă</w:t>
      </w:r>
      <w:proofErr w:type="spellEnd"/>
      <w:r w:rsidR="002F5D8A">
        <w:rPr>
          <w:sz w:val="24"/>
          <w:szCs w:val="24"/>
          <w:lang w:val="en-GB"/>
        </w:rPr>
        <w:t xml:space="preserve">, ADRSM a </w:t>
      </w:r>
      <w:proofErr w:type="spellStart"/>
      <w:r w:rsidR="002F5D8A">
        <w:rPr>
          <w:sz w:val="24"/>
          <w:szCs w:val="24"/>
          <w:lang w:val="en-GB"/>
        </w:rPr>
        <w:t>creat</w:t>
      </w:r>
      <w:proofErr w:type="spellEnd"/>
      <w:r w:rsidR="002F5D8A">
        <w:rPr>
          <w:sz w:val="24"/>
          <w:szCs w:val="24"/>
          <w:lang w:val="en-GB"/>
        </w:rPr>
        <w:t xml:space="preserve"> o </w:t>
      </w:r>
      <w:proofErr w:type="spellStart"/>
      <w:r w:rsidR="002F5D8A">
        <w:rPr>
          <w:sz w:val="24"/>
          <w:szCs w:val="24"/>
          <w:lang w:val="en-GB"/>
        </w:rPr>
        <w:t>Echipă</w:t>
      </w:r>
      <w:proofErr w:type="spellEnd"/>
      <w:r w:rsidR="002F5D8A">
        <w:rPr>
          <w:sz w:val="24"/>
          <w:szCs w:val="24"/>
          <w:lang w:val="en-GB"/>
        </w:rPr>
        <w:t xml:space="preserve"> </w:t>
      </w:r>
      <w:proofErr w:type="spellStart"/>
      <w:r w:rsidR="002F5D8A">
        <w:rPr>
          <w:sz w:val="24"/>
          <w:szCs w:val="24"/>
          <w:lang w:val="en-GB"/>
        </w:rPr>
        <w:t>Regională</w:t>
      </w:r>
      <w:proofErr w:type="spellEnd"/>
      <w:r w:rsidR="002F5D8A">
        <w:rPr>
          <w:sz w:val="24"/>
          <w:szCs w:val="24"/>
          <w:lang w:val="en-GB"/>
        </w:rPr>
        <w:t xml:space="preserve"> de </w:t>
      </w:r>
      <w:proofErr w:type="spellStart"/>
      <w:r w:rsidR="002F5D8A">
        <w:rPr>
          <w:sz w:val="24"/>
          <w:szCs w:val="24"/>
          <w:lang w:val="en-GB"/>
        </w:rPr>
        <w:t>Evaluare</w:t>
      </w:r>
      <w:proofErr w:type="spellEnd"/>
      <w:r w:rsidR="002F5D8A">
        <w:rPr>
          <w:sz w:val="24"/>
          <w:szCs w:val="24"/>
          <w:lang w:val="en-GB"/>
        </w:rPr>
        <w:t>.</w:t>
      </w:r>
      <w:proofErr w:type="gramEnd"/>
      <w:r w:rsidR="002F5D8A">
        <w:rPr>
          <w:sz w:val="24"/>
          <w:szCs w:val="24"/>
          <w:lang w:val="en-GB"/>
        </w:rPr>
        <w:t xml:space="preserve"> </w:t>
      </w:r>
      <w:r w:rsidR="002F5D8A" w:rsidRPr="002F5D8A">
        <w:rPr>
          <w:sz w:val="24"/>
          <w:szCs w:val="24"/>
          <w:lang w:val="es-ES"/>
        </w:rPr>
        <w:t>ERE este o echipă la nivel regional, a cărui scop este de a ajuta și consilia ADRSM pentru a interpreta rezultatele iar mai apoi, de-a lungul proiectului, să ofere recomandări relevante în vederea rafinării Programului de Acțiune.</w:t>
      </w:r>
    </w:p>
    <w:p w:rsidR="002F5D8A" w:rsidRPr="002F5D8A" w:rsidRDefault="002F5D8A" w:rsidP="002F5D8A">
      <w:pPr>
        <w:spacing w:after="0"/>
        <w:ind w:left="426"/>
        <w:jc w:val="both"/>
        <w:rPr>
          <w:sz w:val="24"/>
          <w:szCs w:val="24"/>
          <w:lang w:val="es-ES"/>
        </w:rPr>
      </w:pPr>
    </w:p>
    <w:p w:rsidR="002F5D8A" w:rsidRPr="002F5D8A" w:rsidRDefault="002F5D8A" w:rsidP="002F5D8A">
      <w:pPr>
        <w:spacing w:after="0"/>
        <w:ind w:left="426"/>
        <w:jc w:val="both"/>
        <w:rPr>
          <w:sz w:val="24"/>
          <w:szCs w:val="24"/>
          <w:lang w:val="es-ES"/>
        </w:rPr>
      </w:pPr>
      <w:r w:rsidRPr="002F5D8A">
        <w:rPr>
          <w:sz w:val="24"/>
          <w:szCs w:val="24"/>
          <w:lang w:val="es-ES"/>
        </w:rPr>
        <w:t>În vederea înființării acestei Echipe Regionale de Evaluare, ADRSM a contactat mai mulți stakeholderi activi în domeniul antreprenoriatului și ocupării forței de muncă, cum ar fi instituții publice la nivel regional sau județean în domeniul antreprenoriatului, ocupării forței de muncă, persoane care iau decizii, centre de afaceri, furnizori de instruire și de servicii sociale, etc.</w:t>
      </w:r>
    </w:p>
    <w:p w:rsidR="002F5D8A" w:rsidRPr="002F5D8A" w:rsidRDefault="002F5D8A" w:rsidP="002F5D8A">
      <w:pPr>
        <w:spacing w:after="0"/>
        <w:ind w:left="426"/>
        <w:jc w:val="both"/>
        <w:rPr>
          <w:sz w:val="24"/>
          <w:szCs w:val="24"/>
          <w:lang w:val="es-ES"/>
        </w:rPr>
      </w:pPr>
    </w:p>
    <w:p w:rsidR="002F5D8A" w:rsidRPr="002F5D8A" w:rsidRDefault="002F5D8A" w:rsidP="002F5D8A">
      <w:pPr>
        <w:spacing w:after="0"/>
        <w:ind w:left="426"/>
        <w:jc w:val="both"/>
        <w:rPr>
          <w:sz w:val="24"/>
          <w:szCs w:val="24"/>
          <w:lang w:val="es-ES"/>
        </w:rPr>
      </w:pPr>
      <w:r w:rsidRPr="002F5D8A">
        <w:rPr>
          <w:sz w:val="24"/>
          <w:szCs w:val="24"/>
          <w:lang w:val="es-ES"/>
        </w:rPr>
        <w:t xml:space="preserve">Astfel, Comitetul Regional Consultativ de la nivelul regiunii Sud Muntenia este compus din reprezentanții a cinci Agenții Județene de Ocupare a Forței de Muncă, reprezentantul unei Camerei de Comerț și al unui centru regional de instruire a adulților, precum și reprezentanți ai ADRSM.  </w:t>
      </w:r>
    </w:p>
    <w:p w:rsidR="002F5D8A" w:rsidRPr="002F5D8A" w:rsidRDefault="002F5D8A" w:rsidP="002F5D8A">
      <w:pPr>
        <w:spacing w:after="0"/>
        <w:ind w:left="426"/>
        <w:jc w:val="both"/>
        <w:rPr>
          <w:sz w:val="24"/>
          <w:szCs w:val="24"/>
          <w:lang w:val="es-ES"/>
        </w:rPr>
      </w:pPr>
    </w:p>
    <w:p w:rsidR="002F5D8A" w:rsidRPr="002F5D8A" w:rsidRDefault="002F5D8A" w:rsidP="002F5D8A">
      <w:pPr>
        <w:spacing w:after="0"/>
        <w:ind w:left="426"/>
        <w:jc w:val="both"/>
        <w:rPr>
          <w:sz w:val="24"/>
          <w:szCs w:val="24"/>
          <w:lang w:val="es-ES"/>
        </w:rPr>
      </w:pPr>
      <w:r w:rsidRPr="002F5D8A">
        <w:rPr>
          <w:sz w:val="24"/>
          <w:szCs w:val="24"/>
          <w:lang w:val="es-ES"/>
        </w:rPr>
        <w:t xml:space="preserve">Primul focus-grup cu Comitetul Regional Consultativ a avut loc în data de 27 aprilie 2015 la Călărași, la sediul ADR Sud Muntenia. </w:t>
      </w:r>
    </w:p>
    <w:p w:rsidR="002F5D8A" w:rsidRPr="00C026CD" w:rsidRDefault="002F5D8A" w:rsidP="002F5D8A">
      <w:pPr>
        <w:spacing w:after="0"/>
        <w:ind w:left="426"/>
        <w:jc w:val="both"/>
        <w:rPr>
          <w:sz w:val="24"/>
          <w:szCs w:val="24"/>
          <w:lang w:val="es-ES"/>
        </w:rPr>
      </w:pPr>
      <w:r w:rsidRPr="002F5D8A">
        <w:rPr>
          <w:sz w:val="24"/>
          <w:szCs w:val="24"/>
          <w:lang w:val="es-ES"/>
        </w:rPr>
        <w:lastRenderedPageBreak/>
        <w:t xml:space="preserve">Înaintea deschiderii discuțiilor, tuturor participanților li s-a cerut permisiunea de a fi fotografiați și ca discuția să fie înregistrată. </w:t>
      </w:r>
      <w:r w:rsidRPr="00C026CD">
        <w:rPr>
          <w:sz w:val="24"/>
          <w:szCs w:val="24"/>
          <w:lang w:val="es-ES"/>
        </w:rPr>
        <w:t>Toată lumea și-a dat acordul.</w:t>
      </w:r>
    </w:p>
    <w:p w:rsidR="002F5D8A" w:rsidRPr="00C026CD" w:rsidRDefault="002F5D8A" w:rsidP="002F5D8A">
      <w:pPr>
        <w:spacing w:after="0"/>
        <w:ind w:left="426"/>
        <w:jc w:val="both"/>
        <w:rPr>
          <w:sz w:val="24"/>
          <w:szCs w:val="24"/>
          <w:lang w:val="es-ES"/>
        </w:rPr>
      </w:pPr>
    </w:p>
    <w:p w:rsidR="002F5D8A" w:rsidRPr="00C026CD" w:rsidRDefault="002F5D8A" w:rsidP="002F5D8A">
      <w:pPr>
        <w:spacing w:after="0"/>
        <w:ind w:left="426"/>
        <w:jc w:val="both"/>
        <w:rPr>
          <w:sz w:val="24"/>
          <w:szCs w:val="24"/>
          <w:lang w:val="es-ES"/>
        </w:rPr>
      </w:pPr>
      <w:r w:rsidRPr="00C026CD">
        <w:rPr>
          <w:sz w:val="24"/>
          <w:szCs w:val="24"/>
          <w:lang w:val="es-ES"/>
        </w:rPr>
        <w:t xml:space="preserve">Discuția a fost moderată de către reprezentanții ADR Sud Muntenia și aceștia au încercat să inducă o atmosferă de încredere, în care fiecare și-a putut exprima opinia și împărtășit punctul de vedere. </w:t>
      </w:r>
    </w:p>
    <w:p w:rsidR="002F5D8A" w:rsidRPr="00C026CD" w:rsidRDefault="002F5D8A" w:rsidP="002F5D8A">
      <w:pPr>
        <w:spacing w:after="0"/>
        <w:ind w:left="426"/>
        <w:jc w:val="both"/>
        <w:rPr>
          <w:sz w:val="24"/>
          <w:szCs w:val="24"/>
          <w:lang w:val="es-ES"/>
        </w:rPr>
      </w:pPr>
    </w:p>
    <w:p w:rsidR="002F5D8A" w:rsidRPr="00C026CD" w:rsidRDefault="002F5D8A" w:rsidP="002F5D8A">
      <w:pPr>
        <w:spacing w:after="0"/>
        <w:ind w:left="426"/>
        <w:jc w:val="both"/>
        <w:rPr>
          <w:sz w:val="24"/>
          <w:szCs w:val="24"/>
          <w:lang w:val="es-ES"/>
        </w:rPr>
      </w:pPr>
      <w:r w:rsidRPr="00C026CD">
        <w:rPr>
          <w:sz w:val="24"/>
          <w:szCs w:val="24"/>
          <w:lang w:val="es-ES"/>
        </w:rPr>
        <w:t>Focus grupul a început cu o prezentare a proiectului MYBUSINESS (obiective și activități principale), urmată de o explicație a rolului Echipei Regionale de Evaluare în furnizarea de consiliere și ajutor pentru ADRSM pentru rafinarea rezultatelor focus grupului cu șomerii în vârstă și mai apoi,  pentru a furniza recomandări relevante asupra Programului de Acțiune.</w:t>
      </w:r>
    </w:p>
    <w:p w:rsidR="002F5D8A" w:rsidRPr="00C026CD" w:rsidRDefault="002F5D8A" w:rsidP="002F5D8A">
      <w:pPr>
        <w:spacing w:after="0"/>
        <w:ind w:left="426"/>
        <w:jc w:val="both"/>
        <w:rPr>
          <w:sz w:val="24"/>
          <w:szCs w:val="24"/>
          <w:lang w:val="es-ES"/>
        </w:rPr>
      </w:pPr>
    </w:p>
    <w:p w:rsidR="002F5D8A" w:rsidRPr="002F5D8A" w:rsidRDefault="002F5D8A" w:rsidP="002F5D8A">
      <w:pPr>
        <w:spacing w:after="0"/>
        <w:ind w:left="426"/>
        <w:jc w:val="both"/>
        <w:rPr>
          <w:sz w:val="24"/>
          <w:szCs w:val="24"/>
          <w:lang w:val="fr-FR"/>
        </w:rPr>
      </w:pPr>
      <w:r w:rsidRPr="002F5D8A">
        <w:rPr>
          <w:sz w:val="24"/>
          <w:szCs w:val="24"/>
          <w:lang w:val="es-ES"/>
        </w:rPr>
        <w:t xml:space="preserve">Ulterior, discuția s-a bazat pe datele colectate și procesate după focus grupul cu șomerii în vârstă de peste 50 ani. Rezultatele au fost prezentate și discutate pentru fiecare categorie de întrebări – și anume profilul șomerului în vârstă la nivel regional, partea de educație, de experiență de muncă, motivație, nevoi și obstacole. </w:t>
      </w:r>
      <w:r w:rsidRPr="002F5D8A">
        <w:rPr>
          <w:sz w:val="24"/>
          <w:szCs w:val="24"/>
          <w:lang w:val="fr-FR"/>
        </w:rPr>
        <w:t xml:space="preserve">De </w:t>
      </w:r>
      <w:proofErr w:type="spellStart"/>
      <w:r w:rsidRPr="002F5D8A">
        <w:rPr>
          <w:sz w:val="24"/>
          <w:szCs w:val="24"/>
          <w:lang w:val="fr-FR"/>
        </w:rPr>
        <w:t>asemenea</w:t>
      </w:r>
      <w:proofErr w:type="spellEnd"/>
      <w:r w:rsidRPr="002F5D8A">
        <w:rPr>
          <w:sz w:val="24"/>
          <w:szCs w:val="24"/>
          <w:lang w:val="fr-FR"/>
        </w:rPr>
        <w:t xml:space="preserve">, </w:t>
      </w:r>
      <w:proofErr w:type="spellStart"/>
      <w:r w:rsidRPr="002F5D8A">
        <w:rPr>
          <w:sz w:val="24"/>
          <w:szCs w:val="24"/>
          <w:lang w:val="fr-FR"/>
        </w:rPr>
        <w:t>membrii</w:t>
      </w:r>
      <w:proofErr w:type="spellEnd"/>
      <w:r w:rsidRPr="002F5D8A">
        <w:rPr>
          <w:sz w:val="24"/>
          <w:szCs w:val="24"/>
          <w:lang w:val="fr-FR"/>
        </w:rPr>
        <w:t xml:space="preserve"> </w:t>
      </w:r>
      <w:proofErr w:type="spellStart"/>
      <w:r w:rsidRPr="002F5D8A">
        <w:rPr>
          <w:sz w:val="24"/>
          <w:szCs w:val="24"/>
          <w:lang w:val="fr-FR"/>
        </w:rPr>
        <w:t>Echipei</w:t>
      </w:r>
      <w:proofErr w:type="spellEnd"/>
      <w:r w:rsidRPr="002F5D8A">
        <w:rPr>
          <w:sz w:val="24"/>
          <w:szCs w:val="24"/>
          <w:lang w:val="fr-FR"/>
        </w:rPr>
        <w:t xml:space="preserve"> </w:t>
      </w:r>
      <w:proofErr w:type="spellStart"/>
      <w:r w:rsidRPr="002F5D8A">
        <w:rPr>
          <w:sz w:val="24"/>
          <w:szCs w:val="24"/>
          <w:lang w:val="fr-FR"/>
        </w:rPr>
        <w:t>Regionale</w:t>
      </w:r>
      <w:proofErr w:type="spellEnd"/>
      <w:r w:rsidRPr="002F5D8A">
        <w:rPr>
          <w:sz w:val="24"/>
          <w:szCs w:val="24"/>
          <w:lang w:val="fr-FR"/>
        </w:rPr>
        <w:t xml:space="preserve"> de </w:t>
      </w:r>
      <w:proofErr w:type="spellStart"/>
      <w:r w:rsidRPr="002F5D8A">
        <w:rPr>
          <w:sz w:val="24"/>
          <w:szCs w:val="24"/>
          <w:lang w:val="fr-FR"/>
        </w:rPr>
        <w:t>Evaluare</w:t>
      </w:r>
      <w:proofErr w:type="spellEnd"/>
      <w:r w:rsidRPr="002F5D8A">
        <w:rPr>
          <w:sz w:val="24"/>
          <w:szCs w:val="24"/>
          <w:lang w:val="fr-FR"/>
        </w:rPr>
        <w:t xml:space="preserve"> au </w:t>
      </w:r>
      <w:proofErr w:type="spellStart"/>
      <w:r w:rsidRPr="002F5D8A">
        <w:rPr>
          <w:sz w:val="24"/>
          <w:szCs w:val="24"/>
          <w:lang w:val="fr-FR"/>
        </w:rPr>
        <w:t>discutat</w:t>
      </w:r>
      <w:proofErr w:type="spellEnd"/>
      <w:r w:rsidRPr="002F5D8A">
        <w:rPr>
          <w:sz w:val="24"/>
          <w:szCs w:val="24"/>
          <w:lang w:val="fr-FR"/>
        </w:rPr>
        <w:t xml:space="preserve"> structura de instruire </w:t>
      </w:r>
      <w:proofErr w:type="spellStart"/>
      <w:r w:rsidRPr="002F5D8A">
        <w:rPr>
          <w:sz w:val="24"/>
          <w:szCs w:val="24"/>
          <w:lang w:val="fr-FR"/>
        </w:rPr>
        <w:t>propusă</w:t>
      </w:r>
      <w:proofErr w:type="spellEnd"/>
      <w:r w:rsidRPr="002F5D8A">
        <w:rPr>
          <w:sz w:val="24"/>
          <w:szCs w:val="24"/>
          <w:lang w:val="fr-FR"/>
        </w:rPr>
        <w:t>.</w:t>
      </w:r>
    </w:p>
    <w:p w:rsidR="00D53638" w:rsidRPr="002F5D8A" w:rsidRDefault="00D53638" w:rsidP="00C26598">
      <w:pPr>
        <w:spacing w:after="0"/>
        <w:ind w:left="426"/>
        <w:jc w:val="both"/>
        <w:rPr>
          <w:sz w:val="24"/>
          <w:szCs w:val="24"/>
          <w:lang w:val="fr-FR"/>
        </w:rPr>
      </w:pPr>
    </w:p>
    <w:p w:rsidR="00D53638" w:rsidRPr="002F5D8A" w:rsidRDefault="00D53638" w:rsidP="00D53638">
      <w:pPr>
        <w:spacing w:after="0"/>
        <w:jc w:val="both"/>
        <w:rPr>
          <w:sz w:val="24"/>
          <w:szCs w:val="24"/>
          <w:lang w:val="fr-FR"/>
        </w:rPr>
      </w:pPr>
    </w:p>
    <w:p w:rsidR="00EF087E" w:rsidRPr="002F5D8A" w:rsidRDefault="00EF087E" w:rsidP="00C26598">
      <w:pPr>
        <w:spacing w:after="0"/>
        <w:ind w:left="426"/>
        <w:jc w:val="both"/>
        <w:rPr>
          <w:sz w:val="24"/>
          <w:szCs w:val="24"/>
          <w:lang w:val="fr-FR"/>
        </w:rPr>
      </w:pPr>
    </w:p>
    <w:p w:rsidR="00656272" w:rsidRPr="002F5D8A" w:rsidRDefault="00656272" w:rsidP="00C26598">
      <w:pPr>
        <w:spacing w:after="0"/>
        <w:ind w:left="426"/>
        <w:jc w:val="both"/>
        <w:rPr>
          <w:sz w:val="24"/>
          <w:szCs w:val="24"/>
          <w:lang w:val="fr-FR"/>
        </w:rPr>
      </w:pPr>
      <w:r w:rsidRPr="002F5D8A">
        <w:rPr>
          <w:sz w:val="24"/>
          <w:szCs w:val="24"/>
          <w:lang w:val="fr-FR"/>
        </w:rPr>
        <w:br w:type="page"/>
      </w:r>
    </w:p>
    <w:p w:rsidR="00772EB6" w:rsidRPr="00062941" w:rsidRDefault="00772EB6" w:rsidP="00772EB6">
      <w:pPr>
        <w:spacing w:after="0"/>
        <w:ind w:left="426"/>
        <w:jc w:val="both"/>
        <w:rPr>
          <w:sz w:val="24"/>
          <w:szCs w:val="24"/>
          <w:lang w:val="en-GB"/>
        </w:rPr>
      </w:pPr>
    </w:p>
    <w:p w:rsidR="00772EB6" w:rsidRPr="00303ECA" w:rsidRDefault="00772EB6" w:rsidP="00772EB6">
      <w:pPr>
        <w:pStyle w:val="Titlu1"/>
        <w:shd w:val="clear" w:color="auto" w:fill="D9D9D9" w:themeFill="background1" w:themeFillShade="D9"/>
        <w:jc w:val="both"/>
        <w:rPr>
          <w:u w:val="single"/>
        </w:rPr>
      </w:pPr>
      <w:bookmarkStart w:id="5" w:name="_Toc419124054"/>
      <w:r w:rsidRPr="004B150B">
        <w:t xml:space="preserve">3. </w:t>
      </w:r>
      <w:r w:rsidRPr="00303ECA">
        <w:rPr>
          <w:u w:val="single"/>
        </w:rPr>
        <w:t>CONTEXT</w:t>
      </w:r>
      <w:bookmarkEnd w:id="5"/>
    </w:p>
    <w:p w:rsidR="00772EB6" w:rsidRDefault="00772EB6" w:rsidP="00772EB6">
      <w:pPr>
        <w:spacing w:after="0"/>
        <w:ind w:firstLine="284"/>
        <w:jc w:val="both"/>
        <w:rPr>
          <w:sz w:val="28"/>
          <w:szCs w:val="28"/>
          <w:lang w:val="en-GB"/>
        </w:rPr>
      </w:pPr>
    </w:p>
    <w:p w:rsidR="00772EB6" w:rsidRPr="00C026CD" w:rsidRDefault="00772EB6" w:rsidP="00772EB6">
      <w:pPr>
        <w:pStyle w:val="Titlu2"/>
        <w:spacing w:line="276" w:lineRule="auto"/>
        <w:rPr>
          <w:b/>
          <w:lang w:val="es-ES"/>
        </w:rPr>
      </w:pPr>
      <w:bookmarkStart w:id="6" w:name="_Toc419124055"/>
      <w:r w:rsidRPr="00C026CD">
        <w:rPr>
          <w:b/>
          <w:lang w:val="es-ES"/>
        </w:rPr>
        <w:t xml:space="preserve">3.1. </w:t>
      </w:r>
      <w:bookmarkEnd w:id="6"/>
      <w:r w:rsidR="00BA21E1" w:rsidRPr="00C026CD">
        <w:rPr>
          <w:b/>
          <w:lang w:val="es-ES"/>
        </w:rPr>
        <w:t>SCURTĂ DESCRIERE A ECO</w:t>
      </w:r>
      <w:r w:rsidRPr="00C026CD">
        <w:rPr>
          <w:b/>
          <w:lang w:val="es-ES"/>
        </w:rPr>
        <w:t xml:space="preserve">NOMIEI </w:t>
      </w:r>
      <w:r w:rsidR="00BA21E1" w:rsidRPr="00C026CD">
        <w:rPr>
          <w:b/>
          <w:lang w:val="es-ES"/>
        </w:rPr>
        <w:t xml:space="preserve"> </w:t>
      </w:r>
      <w:r w:rsidRPr="00C026CD">
        <w:rPr>
          <w:b/>
          <w:lang w:val="es-ES"/>
        </w:rPr>
        <w:t>NAȚIONALE</w:t>
      </w:r>
      <w:r w:rsidR="00BA21E1" w:rsidRPr="00C026CD">
        <w:rPr>
          <w:b/>
          <w:lang w:val="es-ES"/>
        </w:rPr>
        <w:t xml:space="preserve"> </w:t>
      </w:r>
      <w:r w:rsidRPr="00C026CD">
        <w:rPr>
          <w:b/>
          <w:lang w:val="es-ES"/>
        </w:rPr>
        <w:t xml:space="preserve"> ȘI REGIONALE </w:t>
      </w:r>
    </w:p>
    <w:p w:rsidR="00772EB6" w:rsidRPr="00C026CD" w:rsidRDefault="00772EB6" w:rsidP="00772EB6">
      <w:pPr>
        <w:pStyle w:val="Listparagraf"/>
        <w:spacing w:after="0"/>
        <w:ind w:left="646" w:hanging="360"/>
        <w:jc w:val="both"/>
        <w:rPr>
          <w:sz w:val="24"/>
          <w:szCs w:val="24"/>
          <w:lang w:val="es-ES"/>
        </w:rPr>
      </w:pPr>
      <w:r w:rsidRPr="00C026CD">
        <w:rPr>
          <w:sz w:val="24"/>
          <w:szCs w:val="24"/>
          <w:lang w:val="es-ES"/>
        </w:rPr>
        <w:t xml:space="preserve">             </w:t>
      </w:r>
    </w:p>
    <w:p w:rsidR="00772EB6" w:rsidRPr="00C026CD" w:rsidRDefault="00772EB6" w:rsidP="00772EB6">
      <w:pPr>
        <w:pStyle w:val="Listparagraf"/>
        <w:spacing w:after="0"/>
        <w:ind w:left="646" w:hanging="360"/>
        <w:jc w:val="both"/>
        <w:rPr>
          <w:b/>
          <w:i/>
          <w:sz w:val="24"/>
          <w:szCs w:val="24"/>
          <w:lang w:val="es-ES"/>
        </w:rPr>
      </w:pPr>
      <w:r w:rsidRPr="00C026CD">
        <w:rPr>
          <w:sz w:val="24"/>
          <w:szCs w:val="24"/>
          <w:lang w:val="es-ES"/>
        </w:rPr>
        <w:t xml:space="preserve">             </w:t>
      </w:r>
      <w:r w:rsidRPr="00C026CD">
        <w:rPr>
          <w:b/>
          <w:i/>
          <w:sz w:val="24"/>
          <w:szCs w:val="24"/>
          <w:lang w:val="es-ES"/>
        </w:rPr>
        <w:t>3.1.1   Structura socio - economică</w:t>
      </w:r>
    </w:p>
    <w:p w:rsidR="00772EB6" w:rsidRPr="00C026CD" w:rsidRDefault="00772EB6" w:rsidP="00772EB6">
      <w:pPr>
        <w:pStyle w:val="Listparagraf"/>
        <w:spacing w:after="0"/>
        <w:ind w:left="1701" w:hanging="1055"/>
        <w:jc w:val="both"/>
        <w:rPr>
          <w:i/>
          <w:color w:val="C00000"/>
          <w:sz w:val="24"/>
          <w:szCs w:val="24"/>
          <w:lang w:val="es-ES"/>
        </w:rPr>
      </w:pPr>
      <w:r w:rsidRPr="00C026CD">
        <w:rPr>
          <w:i/>
          <w:color w:val="C00000"/>
          <w:sz w:val="24"/>
          <w:szCs w:val="24"/>
          <w:lang w:val="es-ES"/>
        </w:rPr>
        <w:t xml:space="preserve">                   </w:t>
      </w:r>
    </w:p>
    <w:p w:rsidR="00772EB6" w:rsidRDefault="00772EB6" w:rsidP="00772EB6">
      <w:pPr>
        <w:spacing w:after="0"/>
        <w:jc w:val="both"/>
        <w:rPr>
          <w:sz w:val="24"/>
          <w:lang w:val="ro-RO"/>
        </w:rPr>
      </w:pPr>
      <w:r w:rsidRPr="00C0477F">
        <w:rPr>
          <w:sz w:val="24"/>
          <w:lang w:val="ro-RO"/>
        </w:rPr>
        <w:t xml:space="preserve">România de astăzi, stat membru al Uniunii Europene, are un uriaş potenţial de dezvoltare economică şi socială pe termen lung, existent îndeosebi la nivel local, </w:t>
      </w:r>
      <w:r w:rsidR="003E31E8">
        <w:rPr>
          <w:sz w:val="24"/>
          <w:lang w:val="ro-RO"/>
        </w:rPr>
        <w:t xml:space="preserve">în </w:t>
      </w:r>
      <w:proofErr w:type="spellStart"/>
      <w:r w:rsidR="003E31E8">
        <w:rPr>
          <w:sz w:val="24"/>
          <w:lang w:val="ro-RO"/>
        </w:rPr>
        <w:t>conditiile</w:t>
      </w:r>
      <w:proofErr w:type="spellEnd"/>
      <w:r w:rsidR="003E31E8">
        <w:rPr>
          <w:sz w:val="24"/>
          <w:lang w:val="ro-RO"/>
        </w:rPr>
        <w:t xml:space="preserve"> î</w:t>
      </w:r>
      <w:r>
        <w:rPr>
          <w:sz w:val="24"/>
          <w:lang w:val="ro-RO"/>
        </w:rPr>
        <w:t xml:space="preserve">n care </w:t>
      </w:r>
      <w:r w:rsidRPr="00C0477F">
        <w:rPr>
          <w:sz w:val="24"/>
          <w:lang w:val="ro-RO"/>
        </w:rPr>
        <w:t>întreprinzătorii şi IMM-urile vor fi încurajate şi stimulate să valorifice, într-un mod profitabil şi judicios pentru societatea românească, oportunităţile de afaceri curente şi de perspectivă previzibilă.</w:t>
      </w:r>
    </w:p>
    <w:p w:rsidR="00772EB6" w:rsidRPr="00C026CD" w:rsidRDefault="00772EB6" w:rsidP="00772EB6">
      <w:pPr>
        <w:pStyle w:val="Listparagraf"/>
        <w:spacing w:after="0"/>
        <w:ind w:left="1701" w:hanging="1055"/>
        <w:jc w:val="both"/>
        <w:rPr>
          <w:i/>
          <w:color w:val="C00000"/>
          <w:sz w:val="24"/>
          <w:szCs w:val="24"/>
          <w:lang w:val="es-ES"/>
        </w:rPr>
      </w:pPr>
    </w:p>
    <w:p w:rsidR="00772EB6" w:rsidRPr="00C0477F" w:rsidRDefault="003E31E8" w:rsidP="00772EB6">
      <w:pPr>
        <w:autoSpaceDE w:val="0"/>
        <w:autoSpaceDN w:val="0"/>
        <w:adjustRightInd w:val="0"/>
        <w:spacing w:after="0"/>
        <w:jc w:val="both"/>
        <w:rPr>
          <w:rFonts w:cs="TrebuchetMS"/>
          <w:sz w:val="24"/>
          <w:szCs w:val="21"/>
          <w:lang w:val="ro-RO"/>
        </w:rPr>
      </w:pPr>
      <w:r>
        <w:rPr>
          <w:rFonts w:cs="TrebuchetMS"/>
          <w:sz w:val="24"/>
          <w:szCs w:val="21"/>
          <w:lang w:val="ro-RO"/>
        </w:rPr>
        <w:t>Î</w:t>
      </w:r>
      <w:r w:rsidR="00BA21E1">
        <w:rPr>
          <w:rFonts w:cs="TrebuchetMS"/>
          <w:sz w:val="24"/>
          <w:szCs w:val="21"/>
          <w:lang w:val="ro-RO"/>
        </w:rPr>
        <w:t>nsă</w:t>
      </w:r>
      <w:r w:rsidR="00772EB6">
        <w:rPr>
          <w:rFonts w:cs="TrebuchetMS"/>
          <w:sz w:val="24"/>
          <w:szCs w:val="21"/>
          <w:lang w:val="ro-RO"/>
        </w:rPr>
        <w:t>, d</w:t>
      </w:r>
      <w:r w:rsidR="00772EB6" w:rsidRPr="00C0477F">
        <w:rPr>
          <w:rFonts w:cs="TrebuchetMS"/>
          <w:sz w:val="24"/>
          <w:szCs w:val="21"/>
          <w:lang w:val="ro-RO"/>
        </w:rPr>
        <w:t>u</w:t>
      </w:r>
      <w:r w:rsidR="00BA21E1">
        <w:rPr>
          <w:rFonts w:cs="TrebuchetMS"/>
          <w:sz w:val="24"/>
          <w:szCs w:val="21"/>
          <w:lang w:val="ro-RO"/>
        </w:rPr>
        <w:t>pă anul 1989, economia națională</w:t>
      </w:r>
      <w:r w:rsidR="00772EB6" w:rsidRPr="00C0477F">
        <w:rPr>
          <w:rFonts w:cs="TrebuchetMS"/>
          <w:sz w:val="24"/>
          <w:szCs w:val="21"/>
          <w:lang w:val="ro-RO"/>
        </w:rPr>
        <w:t xml:space="preserve"> a avut în general o evoluţie descendentă, cauzată de dezechilibrele moştenite, neconcordanța dintre componentele reformei economice şi utilizarea neraţională a resurselor naturale şi umane, cu impact negativ asupra productivităţii, eficienţei şi ratei de an</w:t>
      </w:r>
      <w:r>
        <w:rPr>
          <w:rFonts w:cs="TrebuchetMS"/>
          <w:sz w:val="24"/>
          <w:szCs w:val="21"/>
          <w:lang w:val="ro-RO"/>
        </w:rPr>
        <w:t>gajare a forței de muncă, evoluție concretizată</w:t>
      </w:r>
      <w:r w:rsidR="00772EB6" w:rsidRPr="00C0477F">
        <w:rPr>
          <w:rFonts w:cs="TrebuchetMS"/>
          <w:sz w:val="24"/>
          <w:szCs w:val="21"/>
          <w:lang w:val="ro-RO"/>
        </w:rPr>
        <w:t xml:space="preserve"> prin fenome</w:t>
      </w:r>
      <w:r>
        <w:rPr>
          <w:rFonts w:cs="TrebuchetMS"/>
          <w:sz w:val="24"/>
          <w:szCs w:val="21"/>
          <w:lang w:val="ro-RO"/>
        </w:rPr>
        <w:t>nul de restructurare industrială</w:t>
      </w:r>
      <w:r w:rsidR="00772EB6" w:rsidRPr="00C0477F">
        <w:rPr>
          <w:rFonts w:cs="TrebuchetMS"/>
          <w:sz w:val="24"/>
          <w:szCs w:val="21"/>
          <w:lang w:val="ro-RO"/>
        </w:rPr>
        <w:t>.</w:t>
      </w:r>
    </w:p>
    <w:p w:rsidR="00772EB6" w:rsidRPr="00C0477F" w:rsidRDefault="00772EB6" w:rsidP="00772EB6">
      <w:pPr>
        <w:autoSpaceDE w:val="0"/>
        <w:autoSpaceDN w:val="0"/>
        <w:adjustRightInd w:val="0"/>
        <w:spacing w:after="0"/>
        <w:jc w:val="both"/>
        <w:rPr>
          <w:rFonts w:cs="TrebuchetMS"/>
          <w:sz w:val="24"/>
          <w:szCs w:val="21"/>
          <w:lang w:val="ro-RO"/>
        </w:rPr>
      </w:pPr>
    </w:p>
    <w:p w:rsidR="00772EB6" w:rsidRPr="00C0477F" w:rsidRDefault="00772EB6" w:rsidP="00772EB6">
      <w:pPr>
        <w:pStyle w:val="Frspaiere"/>
        <w:spacing w:line="276" w:lineRule="auto"/>
        <w:rPr>
          <w:rFonts w:cs="TrebuchetMS"/>
          <w:sz w:val="24"/>
          <w:szCs w:val="21"/>
        </w:rPr>
      </w:pPr>
      <w:r w:rsidRPr="00C0477F">
        <w:rPr>
          <w:rFonts w:cs="TrebuchetMS"/>
          <w:sz w:val="24"/>
          <w:szCs w:val="21"/>
        </w:rPr>
        <w:t xml:space="preserve">Prin dimensiunile sale economice, sociale şi ecologice, </w:t>
      </w:r>
      <w:r>
        <w:rPr>
          <w:rFonts w:cs="TrebuchetMS"/>
          <w:sz w:val="24"/>
          <w:szCs w:val="21"/>
        </w:rPr>
        <w:t xml:space="preserve">fenomenul de </w:t>
      </w:r>
      <w:r w:rsidR="00BA21E1">
        <w:rPr>
          <w:rFonts w:cs="TrebuchetMS"/>
          <w:sz w:val="24"/>
          <w:szCs w:val="21"/>
        </w:rPr>
        <w:t>restructurare</w:t>
      </w:r>
      <w:r w:rsidRPr="00C0477F">
        <w:rPr>
          <w:rFonts w:cs="TrebuchetMS"/>
          <w:sz w:val="24"/>
          <w:szCs w:val="21"/>
        </w:rPr>
        <w:t xml:space="preserve"> industrială a reprezentat şi continuă să reprezinte un proces cu implicaţii dintre cele mai profunde asupra evoluţiei şi structurii economice a regiunii Sud Muntenia. Efectele măsurilor de restructurare industrială sunt multiple şi s-au manifestat la niveluri şi pe planuri diferite. Un efect cu implicaţii majore de ordin social şi care este perceput la nivelul componentei demografice este acela al reducerii numărului de salariaţi prin disponibilizări şi pensionări, urmarea directă a acesteia reprezentând creşterea ratei şomajului.</w:t>
      </w:r>
    </w:p>
    <w:p w:rsidR="00772EB6" w:rsidRPr="00C0477F" w:rsidRDefault="00772EB6" w:rsidP="00772EB6">
      <w:pPr>
        <w:pStyle w:val="Frspaiere"/>
        <w:spacing w:line="276" w:lineRule="auto"/>
        <w:rPr>
          <w:rFonts w:cs="TrebuchetMS"/>
          <w:sz w:val="24"/>
          <w:szCs w:val="21"/>
        </w:rPr>
      </w:pPr>
    </w:p>
    <w:p w:rsidR="00772EB6" w:rsidRPr="00C0477F" w:rsidRDefault="00772EB6" w:rsidP="00772EB6">
      <w:pPr>
        <w:pStyle w:val="Frspaiere"/>
        <w:spacing w:line="276" w:lineRule="auto"/>
        <w:rPr>
          <w:rFonts w:cstheme="minorHAnsi"/>
          <w:sz w:val="24"/>
        </w:rPr>
      </w:pPr>
      <w:r w:rsidRPr="00C0477F">
        <w:rPr>
          <w:rFonts w:cstheme="minorHAnsi"/>
          <w:sz w:val="24"/>
        </w:rPr>
        <w:t xml:space="preserve">Cele mai mari reduceri ale forţei de muncă industrială, care au avut şi numeroase implicaţii asupra activităţii economice ale zonei, s-au înregistrat în oraşele mici şi mijlocii, monoindustriale, a căror industrie era dependentă de marile întreprinderi din centrele polarizatoare. Oraşele mari au înregistrat reduceri mici ale forţei de muncă industrială, de cele mai multe ori sub media naţională, fiind avantajate de diversificarea industrială şi de mediul economic mai atractiv. </w:t>
      </w:r>
    </w:p>
    <w:p w:rsidR="00772EB6" w:rsidRPr="00C0477F" w:rsidRDefault="00772EB6" w:rsidP="00772EB6">
      <w:pPr>
        <w:pStyle w:val="Frspaiere"/>
        <w:spacing w:line="276" w:lineRule="auto"/>
        <w:rPr>
          <w:rFonts w:cstheme="minorHAnsi"/>
          <w:spacing w:val="-1"/>
          <w:sz w:val="24"/>
        </w:rPr>
      </w:pPr>
    </w:p>
    <w:p w:rsidR="00772EB6" w:rsidRPr="00C0477F" w:rsidRDefault="00772EB6" w:rsidP="00772EB6">
      <w:pPr>
        <w:pStyle w:val="Frspaiere"/>
        <w:spacing w:line="276" w:lineRule="auto"/>
        <w:rPr>
          <w:rFonts w:cstheme="minorHAnsi"/>
          <w:strike/>
          <w:sz w:val="24"/>
        </w:rPr>
      </w:pPr>
      <w:r w:rsidRPr="00C0477F">
        <w:rPr>
          <w:rFonts w:cstheme="minorHAnsi"/>
          <w:spacing w:val="-1"/>
          <w:sz w:val="24"/>
        </w:rPr>
        <w:t xml:space="preserve">Restructurarea industriei din ultimii 20 ani, a determinat închiderea unor unităţi industriale </w:t>
      </w:r>
      <w:r w:rsidRPr="00C0477F">
        <w:rPr>
          <w:rFonts w:cstheme="minorHAnsi"/>
          <w:spacing w:val="-4"/>
          <w:sz w:val="24"/>
        </w:rPr>
        <w:t>din zone monoindustriale, ducând la apariţia unor probleme sociale grave.</w:t>
      </w:r>
    </w:p>
    <w:p w:rsidR="00772EB6" w:rsidRPr="00C026CD" w:rsidRDefault="00772EB6" w:rsidP="00772EB6">
      <w:pPr>
        <w:autoSpaceDE w:val="0"/>
        <w:autoSpaceDN w:val="0"/>
        <w:adjustRightInd w:val="0"/>
        <w:spacing w:after="0"/>
        <w:jc w:val="both"/>
        <w:rPr>
          <w:rFonts w:cstheme="minorHAnsi"/>
          <w:sz w:val="24"/>
          <w:lang w:val="ro-RO"/>
        </w:rPr>
      </w:pPr>
      <w:r w:rsidRPr="0051560D">
        <w:rPr>
          <w:rFonts w:cstheme="minorHAnsi"/>
          <w:sz w:val="24"/>
          <w:lang w:val="ro-RO"/>
        </w:rPr>
        <w:t>Astfel, p</w:t>
      </w:r>
      <w:r w:rsidRPr="00C026CD">
        <w:rPr>
          <w:rFonts w:cstheme="minorHAnsi"/>
          <w:sz w:val="24"/>
          <w:lang w:val="ro-RO"/>
        </w:rPr>
        <w:t xml:space="preserve">robleme şi dezechilibre </w:t>
      </w:r>
      <w:r w:rsidRPr="0051560D">
        <w:rPr>
          <w:rFonts w:cstheme="minorHAnsi"/>
          <w:sz w:val="24"/>
          <w:lang w:val="ro-RO"/>
        </w:rPr>
        <w:t>socio-</w:t>
      </w:r>
      <w:r w:rsidRPr="00C026CD">
        <w:rPr>
          <w:rFonts w:cstheme="minorHAnsi"/>
          <w:sz w:val="24"/>
          <w:lang w:val="ro-RO"/>
        </w:rPr>
        <w:t xml:space="preserve">economice au apărut şi în localităţile a căror activitate economică se baza numai pe industria extractivă, unele dintre acestea, precum </w:t>
      </w:r>
      <w:r w:rsidRPr="00C026CD">
        <w:rPr>
          <w:rFonts w:cstheme="minorHAnsi"/>
          <w:sz w:val="24"/>
          <w:lang w:val="ro-RO"/>
        </w:rPr>
        <w:lastRenderedPageBreak/>
        <w:t>Filipeşti şi Ceptura din judeţul Prahova, fiind încadrate în categoria zonelor defavorizate, cu scopul de a atrage investiţii majore. Din păcate însă, respectivele măsuri au avut un impact redus asupra situaţiei socio-economice, fiind încă necesare acţiuni ample de revigorare economică şi socială.</w:t>
      </w:r>
    </w:p>
    <w:p w:rsidR="00772EB6" w:rsidRPr="00C026CD" w:rsidRDefault="00772EB6" w:rsidP="00772EB6">
      <w:pPr>
        <w:autoSpaceDE w:val="0"/>
        <w:autoSpaceDN w:val="0"/>
        <w:adjustRightInd w:val="0"/>
        <w:spacing w:after="0"/>
        <w:jc w:val="both"/>
        <w:rPr>
          <w:rFonts w:cs="TrebuchetMS"/>
          <w:sz w:val="28"/>
          <w:szCs w:val="21"/>
          <w:lang w:val="ro-RO"/>
        </w:rPr>
      </w:pPr>
    </w:p>
    <w:p w:rsidR="00772EB6" w:rsidRDefault="00772EB6" w:rsidP="00772EB6">
      <w:pPr>
        <w:autoSpaceDE w:val="0"/>
        <w:autoSpaceDN w:val="0"/>
        <w:adjustRightInd w:val="0"/>
        <w:spacing w:after="0"/>
        <w:jc w:val="both"/>
        <w:rPr>
          <w:rFonts w:cs="Trebuchet MS"/>
          <w:sz w:val="24"/>
          <w:szCs w:val="21"/>
          <w:lang w:val="ro-RO"/>
        </w:rPr>
      </w:pPr>
      <w:r w:rsidRPr="00C0477F">
        <w:rPr>
          <w:rFonts w:cs="Trebuchet MS"/>
          <w:sz w:val="24"/>
          <w:szCs w:val="21"/>
          <w:lang w:val="ro-RO"/>
        </w:rPr>
        <w:t xml:space="preserve">Cu toate acestea, fenomenul de declin economic, generator al unor probleme sociale, precum reducerea </w:t>
      </w:r>
      <w:r w:rsidRPr="00C0477F">
        <w:rPr>
          <w:rFonts w:cs="TrebuchetMS"/>
          <w:sz w:val="24"/>
          <w:szCs w:val="21"/>
          <w:lang w:val="ro-RO"/>
        </w:rPr>
        <w:t xml:space="preserve">gradului de ocupare a forţei de muncă, persistenta şomajului de lungă durată, accentuarea unor </w:t>
      </w:r>
      <w:r w:rsidRPr="00C0477F">
        <w:rPr>
          <w:rFonts w:cs="Trebuchet MS"/>
          <w:sz w:val="24"/>
          <w:szCs w:val="21"/>
          <w:lang w:val="ro-RO"/>
        </w:rPr>
        <w:t>dezechilibre structurale, reduc</w:t>
      </w:r>
      <w:r w:rsidRPr="00C0477F">
        <w:rPr>
          <w:rFonts w:cs="TrebuchetMS"/>
          <w:sz w:val="24"/>
          <w:szCs w:val="21"/>
          <w:lang w:val="ro-RO"/>
        </w:rPr>
        <w:t>erea nivelului de trai şi deteriorarea calităţii vieţii, s</w:t>
      </w:r>
      <w:r w:rsidRPr="00C0477F">
        <w:rPr>
          <w:rFonts w:cs="Trebuchet MS"/>
          <w:sz w:val="24"/>
          <w:szCs w:val="21"/>
          <w:lang w:val="ro-RO"/>
        </w:rPr>
        <w:t>-a atenuat</w:t>
      </w:r>
      <w:r w:rsidRPr="00C0477F">
        <w:rPr>
          <w:rFonts w:cs="TrebuchetMS"/>
          <w:sz w:val="24"/>
          <w:szCs w:val="21"/>
          <w:lang w:val="ro-RO"/>
        </w:rPr>
        <w:t xml:space="preserve"> </w:t>
      </w:r>
      <w:r w:rsidRPr="00C0477F">
        <w:rPr>
          <w:rFonts w:cs="Trebuchet MS"/>
          <w:sz w:val="24"/>
          <w:szCs w:val="21"/>
          <w:lang w:val="ro-RO"/>
        </w:rPr>
        <w:t>pe parcursul ultimilor ani înregistrându-</w:t>
      </w:r>
      <w:r w:rsidRPr="00C0477F">
        <w:rPr>
          <w:rFonts w:cs="TrebuchetMS"/>
          <w:sz w:val="24"/>
          <w:szCs w:val="21"/>
          <w:lang w:val="ro-RO"/>
        </w:rPr>
        <w:t xml:space="preserve">se în această perioadă o evoluţie lentă dar pozitivă a </w:t>
      </w:r>
      <w:r w:rsidRPr="00C0477F">
        <w:rPr>
          <w:rFonts w:cs="Trebuchet MS"/>
          <w:sz w:val="24"/>
          <w:szCs w:val="21"/>
          <w:lang w:val="ro-RO"/>
        </w:rPr>
        <w:t>economiei, având efecte benefice asupra mediului social.</w:t>
      </w:r>
    </w:p>
    <w:p w:rsidR="00772EB6" w:rsidRPr="00C0477F" w:rsidRDefault="00772EB6" w:rsidP="00772EB6">
      <w:pPr>
        <w:autoSpaceDE w:val="0"/>
        <w:autoSpaceDN w:val="0"/>
        <w:adjustRightInd w:val="0"/>
        <w:spacing w:after="0"/>
        <w:jc w:val="both"/>
        <w:rPr>
          <w:rFonts w:cs="Trebuchet MS"/>
          <w:sz w:val="24"/>
          <w:szCs w:val="21"/>
          <w:lang w:val="ro-RO"/>
        </w:rPr>
      </w:pPr>
    </w:p>
    <w:p w:rsidR="00BA21E1"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sz w:val="24"/>
          <w:szCs w:val="24"/>
          <w:lang w:val="ro-RO"/>
        </w:rPr>
        <w:t>Conform Acordului de Parteneriat dintre România și UE, r</w:t>
      </w:r>
      <w:r w:rsidRPr="00D90677">
        <w:rPr>
          <w:rFonts w:ascii="Calibri" w:hAnsi="Calibri" w:cs="ArialMT"/>
          <w:sz w:val="24"/>
          <w:szCs w:val="24"/>
          <w:lang w:val="ro-RO"/>
        </w:rPr>
        <w:t>ata de ocupare a forței de muncă scade rapid odată cu avansarea în vârstă. Perimarea competențelor și percepția legată de o productivitate mai scăzută dezavantajează lucrătorii mai în vârstă care concurează pe o piață a muncii caracterizată de un deficit general de oportunități de angajare.</w:t>
      </w:r>
    </w:p>
    <w:p w:rsidR="00BA21E1" w:rsidRDefault="00BA21E1" w:rsidP="00772EB6">
      <w:pPr>
        <w:autoSpaceDE w:val="0"/>
        <w:autoSpaceDN w:val="0"/>
        <w:adjustRightInd w:val="0"/>
        <w:spacing w:after="0"/>
        <w:jc w:val="both"/>
        <w:rPr>
          <w:rFonts w:ascii="Calibri" w:hAnsi="Calibri" w:cs="ArialMT"/>
          <w:sz w:val="24"/>
          <w:szCs w:val="24"/>
          <w:lang w:val="ro-RO"/>
        </w:rPr>
      </w:pPr>
    </w:p>
    <w:p w:rsidR="00BA21E1"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În anul 2012, rata de ocupare în rândul persoanelor din grupa de vârstă 55-64 de ani se situa la 41,4%, față de 63,8% în cazul persoanelor cu vârste cuprinse între 20 și 64 de ani. Aceasta înseamnă cu 7,5% mai puțin decât media din UE27 pentru același an. Din perspectiva marilor schimbări structurale de pe piața muncii, se consideră că lucrătorii mai în vârstă sunt mai rigizi la fluctuațiile pieței, având în vedere dificultățile de a-i integra în programele de învățare pe tot parcursul vieții – formare profesională și recalificare - și prin urmare dificultățile de a-i integra pe piața muncii.</w:t>
      </w:r>
      <w:r w:rsidRPr="00C026CD">
        <w:rPr>
          <w:sz w:val="24"/>
          <w:szCs w:val="24"/>
          <w:lang w:val="ro-RO"/>
        </w:rPr>
        <w:br/>
      </w: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Din perspectiva angajatorilor, există următoarele obstacole:</w:t>
      </w: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 productivitatea lucrătorilor mai în vârstă este mai redusă decât a celorlalte grupe de vârstă;</w:t>
      </w: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 lucrătorii mai în vârstă sunt mai puțin deschiși către noile tehnologii și le este mai greu să se acomodeze la procese de producție noi.</w:t>
      </w:r>
      <w:r w:rsidRPr="00C026CD">
        <w:rPr>
          <w:rFonts w:ascii="Calibri" w:hAnsi="Calibri"/>
          <w:sz w:val="24"/>
          <w:szCs w:val="24"/>
          <w:lang w:val="ro-RO"/>
        </w:rPr>
        <w:t xml:space="preserve"> </w:t>
      </w: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O altă posibilă problemă o reprezintă ponderea mare de lucrători mai în vârstă în sectoare cărora li se aplică măsuri de restructurare, făcându-i mai vulnerabili la perspectiva șomajului.</w:t>
      </w:r>
      <w:r w:rsidRPr="00C026CD">
        <w:rPr>
          <w:rFonts w:ascii="Calibri" w:hAnsi="Calibri"/>
          <w:sz w:val="24"/>
          <w:szCs w:val="24"/>
          <w:lang w:val="ro-RO"/>
        </w:rPr>
        <w:t xml:space="preserve"> </w:t>
      </w: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O altă cauză aparentă o reprezintă legislația deficitară privind pensia de invaliditate, care limitează dreptul la muncă al anumitor categorii de pensionari cu handicap (handicap de grad doi)</w:t>
      </w:r>
      <w:r w:rsidR="00BA21E1">
        <w:rPr>
          <w:rFonts w:ascii="Calibri" w:hAnsi="Calibri" w:cs="ArialMT"/>
          <w:sz w:val="24"/>
          <w:szCs w:val="24"/>
          <w:lang w:val="ro-RO"/>
        </w:rPr>
        <w:t>.</w:t>
      </w:r>
    </w:p>
    <w:p w:rsidR="00BA21E1" w:rsidRDefault="00BA21E1" w:rsidP="00772EB6">
      <w:pPr>
        <w:autoSpaceDE w:val="0"/>
        <w:autoSpaceDN w:val="0"/>
        <w:adjustRightInd w:val="0"/>
        <w:spacing w:after="0"/>
        <w:jc w:val="both"/>
        <w:rPr>
          <w:rFonts w:ascii="Calibri" w:hAnsi="Calibri" w:cs="ArialMT"/>
          <w:sz w:val="24"/>
          <w:szCs w:val="24"/>
          <w:lang w:val="ro-RO"/>
        </w:rPr>
      </w:pP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 xml:space="preserve">Potrivit Anuarului statistic 2012 din România, în zonele rurale, structura populației ocupate după statutul profesional a arătat faptul că pentru grupa de vârstă 55-64 de ani, </w:t>
      </w:r>
      <w:r w:rsidRPr="00D90677">
        <w:rPr>
          <w:rFonts w:ascii="Calibri" w:hAnsi="Calibri" w:cs="ArialMT"/>
          <w:sz w:val="24"/>
          <w:szCs w:val="24"/>
          <w:lang w:val="ro-RO"/>
        </w:rPr>
        <w:lastRenderedPageBreak/>
        <w:t>numai 7,1% din populația ocupată este reprezentată de sal</w:t>
      </w:r>
      <w:r w:rsidR="002513D0">
        <w:rPr>
          <w:rFonts w:ascii="Calibri" w:hAnsi="Calibri" w:cs="ArialMT"/>
          <w:sz w:val="24"/>
          <w:szCs w:val="24"/>
          <w:lang w:val="ro-RO"/>
        </w:rPr>
        <w:t>ariați, 11,3% de angajatori, 21,</w:t>
      </w:r>
      <w:r w:rsidRPr="00D90677">
        <w:rPr>
          <w:rFonts w:ascii="Calibri" w:hAnsi="Calibri" w:cs="ArialMT"/>
          <w:sz w:val="24"/>
          <w:szCs w:val="24"/>
          <w:lang w:val="ro-RO"/>
        </w:rPr>
        <w:t>1% de lucrători pe cont propriu și 15,2% de lucrători familiali neremunerați. O pondere mare a forței de muncă din agricultură este reprezentată de angajați cu vârsta de peste 54 de ani, 33,5% din total (19% pentru grupa de vârstă 55-64 de ani și 14,5% pentru persoane cu vârsta de peste 65 de ani).</w:t>
      </w:r>
      <w:r w:rsidRPr="00C026CD">
        <w:rPr>
          <w:rFonts w:ascii="Calibri" w:hAnsi="Calibri"/>
          <w:sz w:val="24"/>
          <w:szCs w:val="24"/>
          <w:lang w:val="ro-RO"/>
        </w:rPr>
        <w:t xml:space="preserve"> </w:t>
      </w: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Gradul scăzut de ocupare a lucrătorilor mai în vârstă constituie un motiv de îngrijorare atunci când este asociat cu longevitatea crescută, cu creșterea riscului de sărăcie în rândul vârstnicilor și cu o presiune din ce în ce mai mare asupra sistemului național de protecție socială.</w:t>
      </w:r>
    </w:p>
    <w:p w:rsidR="00772EB6" w:rsidRPr="00D90677" w:rsidRDefault="00772EB6" w:rsidP="00772EB6">
      <w:pPr>
        <w:spacing w:after="0"/>
        <w:jc w:val="both"/>
        <w:rPr>
          <w:sz w:val="24"/>
          <w:szCs w:val="24"/>
          <w:lang w:val="ro-RO"/>
        </w:rPr>
      </w:pP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În perioada 2008-2011 s-a înregistrat o tendință comună de creștere a șomajului pe termen lung, atât în România, cât și în UE27, mai pronunțată în UE27. În anul 2012, rata șomajului pe termen lung înregistrată în România a fost de 3,2%, cu 1,4 puncte procentuale sub media UE27. Într-o oarecare măsură, procentajul relativ scăzut de șomaj pe termen lung înregistrat reflectă durata limitată a ajutorului de șomaj în România, precum și o tendință de a migra în inactivitate a celor care nu mai beneficiază de ajutor de șomaj. În România, șomajul pe termen lung nu pare să fie diferențiat în funcție de gen, ci mai curând pe grupe de vârstă.</w:t>
      </w:r>
    </w:p>
    <w:p w:rsidR="00772EB6" w:rsidRPr="00D90677" w:rsidRDefault="00772EB6" w:rsidP="00772EB6">
      <w:pPr>
        <w:spacing w:after="0"/>
        <w:jc w:val="both"/>
        <w:rPr>
          <w:sz w:val="24"/>
          <w:szCs w:val="24"/>
          <w:lang w:val="ro-RO"/>
        </w:rPr>
      </w:pP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 xml:space="preserve">Cât privește </w:t>
      </w:r>
      <w:r w:rsidRPr="00D90677">
        <w:rPr>
          <w:rFonts w:ascii="Calibri" w:hAnsi="Calibri" w:cs="Arial-BoldItalicMT"/>
          <w:bCs/>
          <w:iCs/>
          <w:sz w:val="24"/>
          <w:szCs w:val="24"/>
          <w:lang w:val="ro-RO"/>
        </w:rPr>
        <w:t>distribuția teritorială</w:t>
      </w:r>
      <w:r w:rsidR="002513D0">
        <w:rPr>
          <w:rFonts w:ascii="Calibri" w:hAnsi="Calibri" w:cs="ArialMT"/>
          <w:sz w:val="24"/>
          <w:szCs w:val="24"/>
          <w:lang w:val="ro-RO"/>
        </w:rPr>
        <w:t xml:space="preserve">, în 2011, regiunile Sud Muntenia și </w:t>
      </w:r>
      <w:proofErr w:type="spellStart"/>
      <w:r w:rsidR="002513D0">
        <w:rPr>
          <w:rFonts w:ascii="Calibri" w:hAnsi="Calibri" w:cs="ArialMT"/>
          <w:sz w:val="24"/>
          <w:szCs w:val="24"/>
          <w:lang w:val="ro-RO"/>
        </w:rPr>
        <w:t>Sud-</w:t>
      </w:r>
      <w:r w:rsidRPr="00D90677">
        <w:rPr>
          <w:rFonts w:ascii="Calibri" w:hAnsi="Calibri" w:cs="ArialMT"/>
          <w:sz w:val="24"/>
          <w:szCs w:val="24"/>
          <w:lang w:val="ro-RO"/>
        </w:rPr>
        <w:t>Est</w:t>
      </w:r>
      <w:proofErr w:type="spellEnd"/>
      <w:r w:rsidRPr="00D90677">
        <w:rPr>
          <w:rFonts w:ascii="Calibri" w:hAnsi="Calibri" w:cs="ArialMT"/>
          <w:sz w:val="24"/>
          <w:szCs w:val="24"/>
          <w:lang w:val="ro-RO"/>
        </w:rPr>
        <w:t xml:space="preserve"> au înregistrat cel mai mare număr de șomer</w:t>
      </w:r>
      <w:r w:rsidR="002513D0">
        <w:rPr>
          <w:rFonts w:ascii="Calibri" w:hAnsi="Calibri" w:cs="ArialMT"/>
          <w:sz w:val="24"/>
          <w:szCs w:val="24"/>
          <w:lang w:val="ro-RO"/>
        </w:rPr>
        <w:t>i pe termen lung, 64.000, respectiv 62.</w:t>
      </w:r>
      <w:r w:rsidRPr="00D90677">
        <w:rPr>
          <w:rFonts w:ascii="Calibri" w:hAnsi="Calibri" w:cs="ArialMT"/>
          <w:sz w:val="24"/>
          <w:szCs w:val="24"/>
          <w:lang w:val="ro-RO"/>
        </w:rPr>
        <w:t>000, iar regiune</w:t>
      </w:r>
      <w:r w:rsidR="002513D0">
        <w:rPr>
          <w:rFonts w:ascii="Calibri" w:hAnsi="Calibri" w:cs="ArialMT"/>
          <w:sz w:val="24"/>
          <w:szCs w:val="24"/>
          <w:lang w:val="ro-RO"/>
        </w:rPr>
        <w:t xml:space="preserve">a </w:t>
      </w:r>
      <w:proofErr w:type="spellStart"/>
      <w:r w:rsidR="002513D0">
        <w:rPr>
          <w:rFonts w:ascii="Calibri" w:hAnsi="Calibri" w:cs="ArialMT"/>
          <w:sz w:val="24"/>
          <w:szCs w:val="24"/>
          <w:lang w:val="ro-RO"/>
        </w:rPr>
        <w:t>Nord-Vest</w:t>
      </w:r>
      <w:proofErr w:type="spellEnd"/>
      <w:r w:rsidR="002513D0">
        <w:rPr>
          <w:rFonts w:ascii="Calibri" w:hAnsi="Calibri" w:cs="ArialMT"/>
          <w:sz w:val="24"/>
          <w:szCs w:val="24"/>
          <w:lang w:val="ro-RO"/>
        </w:rPr>
        <w:t>, cei mai puțini, 28.</w:t>
      </w:r>
      <w:r w:rsidRPr="00D90677">
        <w:rPr>
          <w:rFonts w:ascii="Calibri" w:hAnsi="Calibri" w:cs="ArialMT"/>
          <w:sz w:val="24"/>
          <w:szCs w:val="24"/>
          <w:lang w:val="ro-RO"/>
        </w:rPr>
        <w:t>000 de persoane</w:t>
      </w:r>
      <w:r w:rsidRPr="00C026CD">
        <w:rPr>
          <w:rFonts w:ascii="Calibri" w:hAnsi="Calibri"/>
          <w:sz w:val="24"/>
          <w:szCs w:val="24"/>
          <w:lang w:val="fr-FR"/>
        </w:rPr>
        <w:t>.</w:t>
      </w:r>
    </w:p>
    <w:p w:rsidR="00772EB6" w:rsidRPr="00D90677" w:rsidRDefault="00772EB6" w:rsidP="00772EB6">
      <w:pPr>
        <w:spacing w:after="0"/>
        <w:jc w:val="both"/>
        <w:rPr>
          <w:sz w:val="24"/>
          <w:szCs w:val="24"/>
          <w:lang w:val="ro-RO"/>
        </w:rPr>
      </w:pP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 xml:space="preserve">Analiza ocupării forței de muncă pe regiuni în perioada 2008-2011 evidențiază diferențe semnificative între evoluțiile pe regiuni, după cum urmează: </w:t>
      </w: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w:t>
      </w:r>
      <w:r w:rsidR="002513D0">
        <w:rPr>
          <w:rFonts w:ascii="Calibri" w:hAnsi="Calibri" w:cs="ArialMT"/>
          <w:sz w:val="24"/>
          <w:szCs w:val="24"/>
          <w:lang w:val="ro-RO"/>
        </w:rPr>
        <w:t xml:space="preserve"> R</w:t>
      </w:r>
      <w:r w:rsidRPr="00D90677">
        <w:rPr>
          <w:rFonts w:ascii="Calibri" w:hAnsi="Calibri" w:cs="ArialMT"/>
          <w:sz w:val="24"/>
          <w:szCs w:val="24"/>
          <w:lang w:val="ro-RO"/>
        </w:rPr>
        <w:t xml:space="preserve">egiunea </w:t>
      </w:r>
      <w:proofErr w:type="spellStart"/>
      <w:r w:rsidRPr="00D90677">
        <w:rPr>
          <w:rFonts w:ascii="Calibri" w:hAnsi="Calibri" w:cs="ArialMT"/>
          <w:sz w:val="24"/>
          <w:szCs w:val="24"/>
          <w:lang w:val="ro-RO"/>
        </w:rPr>
        <w:t>Nord-Est</w:t>
      </w:r>
      <w:proofErr w:type="spellEnd"/>
      <w:r w:rsidRPr="00D90677">
        <w:rPr>
          <w:rFonts w:ascii="Calibri" w:hAnsi="Calibri" w:cs="ArialMT"/>
          <w:sz w:val="24"/>
          <w:szCs w:val="24"/>
          <w:lang w:val="ro-RO"/>
        </w:rPr>
        <w:t xml:space="preserve"> a înregistrat cea mai mare creștere</w:t>
      </w:r>
      <w:r w:rsidR="002513D0">
        <w:rPr>
          <w:rFonts w:ascii="Calibri" w:hAnsi="Calibri" w:cs="ArialMT"/>
          <w:sz w:val="24"/>
          <w:szCs w:val="24"/>
          <w:lang w:val="ro-RO"/>
        </w:rPr>
        <w:t xml:space="preserve"> a locurilor de muncă, circa 88.</w:t>
      </w:r>
      <w:r w:rsidRPr="00D90677">
        <w:rPr>
          <w:rFonts w:ascii="Calibri" w:hAnsi="Calibri" w:cs="ArialMT"/>
          <w:sz w:val="24"/>
          <w:szCs w:val="24"/>
          <w:lang w:val="ro-RO"/>
        </w:rPr>
        <w:t xml:space="preserve">100, ceea ce indică o activitate economică dinamică și o influență slabă a crizei economice, urmată de regiunea </w:t>
      </w:r>
      <w:proofErr w:type="spellStart"/>
      <w:r w:rsidRPr="00D90677">
        <w:rPr>
          <w:rFonts w:ascii="Calibri" w:hAnsi="Calibri" w:cs="ArialMT"/>
          <w:sz w:val="24"/>
          <w:szCs w:val="24"/>
          <w:lang w:val="ro-RO"/>
        </w:rPr>
        <w:t>Nord-Vest</w:t>
      </w:r>
      <w:proofErr w:type="spellEnd"/>
      <w:r w:rsidRPr="00D90677">
        <w:rPr>
          <w:rFonts w:ascii="Calibri" w:hAnsi="Calibri" w:cs="ArialMT"/>
          <w:sz w:val="24"/>
          <w:szCs w:val="24"/>
          <w:lang w:val="ro-RO"/>
        </w:rPr>
        <w:t>, care</w:t>
      </w:r>
      <w:r w:rsidR="002513D0">
        <w:rPr>
          <w:rFonts w:ascii="Calibri" w:hAnsi="Calibri" w:cs="ArialMT"/>
          <w:sz w:val="24"/>
          <w:szCs w:val="24"/>
          <w:lang w:val="ro-RO"/>
        </w:rPr>
        <w:t xml:space="preserve"> a înregistrat o creștere de 48.</w:t>
      </w:r>
      <w:r w:rsidRPr="00D90677">
        <w:rPr>
          <w:rFonts w:ascii="Calibri" w:hAnsi="Calibri" w:cs="ArialMT"/>
          <w:sz w:val="24"/>
          <w:szCs w:val="24"/>
          <w:lang w:val="ro-RO"/>
        </w:rPr>
        <w:t>900 de locuri de muncă;</w:t>
      </w:r>
    </w:p>
    <w:p w:rsidR="00772EB6" w:rsidRPr="00C026CD" w:rsidRDefault="002513D0" w:rsidP="00772EB6">
      <w:pPr>
        <w:autoSpaceDE w:val="0"/>
        <w:autoSpaceDN w:val="0"/>
        <w:adjustRightInd w:val="0"/>
        <w:spacing w:after="0"/>
        <w:jc w:val="both"/>
        <w:rPr>
          <w:sz w:val="24"/>
          <w:szCs w:val="24"/>
          <w:lang w:val="ro-RO"/>
        </w:rPr>
      </w:pPr>
      <w:r>
        <w:rPr>
          <w:rFonts w:ascii="Calibri" w:hAnsi="Calibri" w:cs="ArialMT"/>
          <w:sz w:val="24"/>
          <w:szCs w:val="24"/>
          <w:lang w:val="ro-RO"/>
        </w:rPr>
        <w:t xml:space="preserve">• Regiunea Sud </w:t>
      </w:r>
      <w:r w:rsidR="00772EB6" w:rsidRPr="00D90677">
        <w:rPr>
          <w:rFonts w:ascii="Calibri" w:hAnsi="Calibri" w:cs="ArialMT"/>
          <w:sz w:val="24"/>
          <w:szCs w:val="24"/>
          <w:lang w:val="ro-RO"/>
        </w:rPr>
        <w:t>Muntenia a înregistrat cea mai mare scădere absolută în acee</w:t>
      </w:r>
      <w:r>
        <w:rPr>
          <w:rFonts w:ascii="Calibri" w:hAnsi="Calibri" w:cs="ArialMT"/>
          <w:sz w:val="24"/>
          <w:szCs w:val="24"/>
          <w:lang w:val="ro-RO"/>
        </w:rPr>
        <w:t>ași perioadă, o pierdere de 131.</w:t>
      </w:r>
      <w:r w:rsidR="00772EB6" w:rsidRPr="00D90677">
        <w:rPr>
          <w:rFonts w:ascii="Calibri" w:hAnsi="Calibri" w:cs="ArialMT"/>
          <w:sz w:val="24"/>
          <w:szCs w:val="24"/>
          <w:lang w:val="ro-RO"/>
        </w:rPr>
        <w:t>200 de locuri de muncă, ceea ce indică existența unor probleme structurale care impun măsuri specifice</w:t>
      </w:r>
      <w:r w:rsidR="00772EB6" w:rsidRPr="00C026CD">
        <w:rPr>
          <w:sz w:val="24"/>
          <w:szCs w:val="24"/>
          <w:lang w:val="ro-RO"/>
        </w:rPr>
        <w:t>.</w:t>
      </w:r>
    </w:p>
    <w:p w:rsidR="00772EB6" w:rsidRPr="00D90677" w:rsidRDefault="00772EB6" w:rsidP="00772EB6">
      <w:pPr>
        <w:autoSpaceDE w:val="0"/>
        <w:autoSpaceDN w:val="0"/>
        <w:adjustRightInd w:val="0"/>
        <w:spacing w:after="0"/>
        <w:jc w:val="both"/>
        <w:rPr>
          <w:rFonts w:ascii="Calibri" w:hAnsi="Calibri" w:cs="ArialMT"/>
          <w:sz w:val="24"/>
          <w:szCs w:val="24"/>
          <w:lang w:val="ro-RO"/>
        </w:rPr>
      </w:pPr>
    </w:p>
    <w:p w:rsidR="00772EB6" w:rsidRPr="00D90677" w:rsidRDefault="00772EB6" w:rsidP="00772EB6">
      <w:pPr>
        <w:autoSpaceDE w:val="0"/>
        <w:autoSpaceDN w:val="0"/>
        <w:adjustRightInd w:val="0"/>
        <w:spacing w:after="0"/>
        <w:jc w:val="both"/>
        <w:rPr>
          <w:rFonts w:ascii="Calibri" w:hAnsi="Calibri" w:cs="ArialMT"/>
          <w:sz w:val="24"/>
          <w:szCs w:val="24"/>
          <w:lang w:val="ro-RO"/>
        </w:rPr>
      </w:pPr>
      <w:r w:rsidRPr="00D90677">
        <w:rPr>
          <w:rFonts w:ascii="Calibri" w:hAnsi="Calibri" w:cs="ArialMT"/>
          <w:sz w:val="24"/>
          <w:szCs w:val="24"/>
          <w:lang w:val="ro-RO"/>
        </w:rPr>
        <w:t xml:space="preserve">În ciuda disponibilității relative a locurilor de muncă în alte regiuni, nivelurile de inactivitate în regiunile cu nivel mai mare de declin economic tind să crească. În timp ce dezvoltarea locală și regională au ca obiectiv creșterea oportunităților de angajare în toate regiunile, </w:t>
      </w:r>
      <w:r w:rsidRPr="00D90677">
        <w:rPr>
          <w:rFonts w:ascii="Calibri" w:hAnsi="Calibri" w:cs="Arial-BoldMT"/>
          <w:bCs/>
          <w:sz w:val="24"/>
          <w:szCs w:val="24"/>
          <w:lang w:val="ro-RO"/>
        </w:rPr>
        <w:t>o parte a soluției la șomajul regional din</w:t>
      </w:r>
      <w:r w:rsidRPr="00D90677">
        <w:rPr>
          <w:rFonts w:ascii="Calibri" w:hAnsi="Calibri" w:cs="ArialMT"/>
          <w:sz w:val="24"/>
          <w:szCs w:val="24"/>
          <w:lang w:val="ro-RO"/>
        </w:rPr>
        <w:t xml:space="preserve"> </w:t>
      </w:r>
      <w:r w:rsidRPr="00D90677">
        <w:rPr>
          <w:rFonts w:ascii="Calibri" w:hAnsi="Calibri" w:cs="Arial-BoldMT"/>
          <w:bCs/>
          <w:sz w:val="24"/>
          <w:szCs w:val="24"/>
          <w:lang w:val="ro-RO"/>
        </w:rPr>
        <w:t>România poate fi creșterea capacității de adaptare și a mobilității</w:t>
      </w:r>
      <w:r w:rsidRPr="00D90677">
        <w:rPr>
          <w:rFonts w:ascii="Calibri" w:hAnsi="Calibri" w:cs="ArialMT"/>
          <w:sz w:val="24"/>
          <w:szCs w:val="24"/>
          <w:lang w:val="ro-RO"/>
        </w:rPr>
        <w:t xml:space="preserve"> </w:t>
      </w:r>
      <w:r w:rsidRPr="00D90677">
        <w:rPr>
          <w:rFonts w:ascii="Calibri" w:hAnsi="Calibri" w:cs="Arial-BoldMT"/>
          <w:bCs/>
          <w:sz w:val="24"/>
          <w:szCs w:val="24"/>
          <w:lang w:val="ro-RO"/>
        </w:rPr>
        <w:t>naționale/interne a lucrătorilor, pentru a urmări oportunități din afara zonei</w:t>
      </w:r>
      <w:r w:rsidRPr="00D90677">
        <w:rPr>
          <w:rFonts w:ascii="Calibri" w:hAnsi="Calibri" w:cs="ArialMT"/>
          <w:sz w:val="24"/>
          <w:szCs w:val="24"/>
          <w:lang w:val="ro-RO"/>
        </w:rPr>
        <w:t xml:space="preserve"> </w:t>
      </w:r>
      <w:r w:rsidRPr="00D90677">
        <w:rPr>
          <w:rFonts w:ascii="Calibri" w:hAnsi="Calibri" w:cs="Arial-BoldMT"/>
          <w:bCs/>
          <w:sz w:val="24"/>
          <w:szCs w:val="24"/>
          <w:lang w:val="ro-RO"/>
        </w:rPr>
        <w:t>lor actuale de reședință</w:t>
      </w:r>
      <w:r w:rsidRPr="00D90677">
        <w:rPr>
          <w:rFonts w:ascii="Calibri" w:hAnsi="Calibri" w:cs="ArialMT"/>
          <w:sz w:val="24"/>
          <w:szCs w:val="24"/>
          <w:lang w:val="ro-RO"/>
        </w:rPr>
        <w:t xml:space="preserve">. Cu toate acestea, lucrătorii mai în vârstă, cei mai puțin calificați și cei cu angajamentele familiale sunt mai mult supuși unor bariere care îi </w:t>
      </w:r>
      <w:r w:rsidRPr="00D90677">
        <w:rPr>
          <w:rFonts w:ascii="Calibri" w:hAnsi="Calibri" w:cs="ArialMT"/>
          <w:sz w:val="24"/>
          <w:szCs w:val="24"/>
          <w:lang w:val="ro-RO"/>
        </w:rPr>
        <w:lastRenderedPageBreak/>
        <w:t>leagă de zone de oportunitate scăzută: lipsa de competențe transferabile, lipsa de resurse financiare, accesul limitat la locuințe, preocupările legate de îngrijirea și educarea persoanelor aflate în întreținere</w:t>
      </w:r>
      <w:r w:rsidRPr="00C026CD">
        <w:rPr>
          <w:rFonts w:ascii="Calibri" w:hAnsi="Calibri"/>
          <w:sz w:val="24"/>
          <w:szCs w:val="24"/>
          <w:lang w:val="ro-RO"/>
        </w:rPr>
        <w:t>.</w:t>
      </w:r>
    </w:p>
    <w:p w:rsidR="00772EB6" w:rsidRPr="00C41609" w:rsidRDefault="00772EB6" w:rsidP="00772EB6">
      <w:pPr>
        <w:spacing w:after="0"/>
        <w:jc w:val="both"/>
        <w:rPr>
          <w:sz w:val="24"/>
          <w:szCs w:val="24"/>
          <w:lang w:val="ro-RO"/>
        </w:rPr>
      </w:pPr>
    </w:p>
    <w:p w:rsidR="00772EB6" w:rsidRPr="00C026CD" w:rsidRDefault="00772EB6" w:rsidP="00772EB6">
      <w:pPr>
        <w:autoSpaceDE w:val="0"/>
        <w:autoSpaceDN w:val="0"/>
        <w:adjustRightInd w:val="0"/>
        <w:spacing w:after="0"/>
        <w:jc w:val="both"/>
        <w:rPr>
          <w:i/>
          <w:sz w:val="24"/>
          <w:szCs w:val="24"/>
          <w:lang w:val="ro-RO"/>
        </w:rPr>
      </w:pPr>
    </w:p>
    <w:p w:rsidR="00772EB6" w:rsidRPr="00C026CD" w:rsidRDefault="00BA21E1" w:rsidP="00772EB6">
      <w:pPr>
        <w:pStyle w:val="Listparagraf"/>
        <w:spacing w:after="0"/>
        <w:ind w:left="646" w:hanging="360"/>
        <w:jc w:val="both"/>
        <w:rPr>
          <w:b/>
          <w:i/>
          <w:sz w:val="24"/>
          <w:szCs w:val="24"/>
          <w:lang w:val="es-ES"/>
        </w:rPr>
      </w:pPr>
      <w:r w:rsidRPr="00C026CD">
        <w:rPr>
          <w:b/>
          <w:i/>
          <w:sz w:val="24"/>
          <w:szCs w:val="24"/>
          <w:lang w:val="es-ES"/>
        </w:rPr>
        <w:t>3.1.2.    Economia  î</w:t>
      </w:r>
      <w:r w:rsidR="00772EB6" w:rsidRPr="00C026CD">
        <w:rPr>
          <w:b/>
          <w:i/>
          <w:sz w:val="24"/>
          <w:szCs w:val="24"/>
          <w:lang w:val="es-ES"/>
        </w:rPr>
        <w:t>n abstract</w:t>
      </w:r>
    </w:p>
    <w:p w:rsidR="00772EB6" w:rsidRPr="00C026CD" w:rsidRDefault="00772EB6" w:rsidP="00772EB6">
      <w:pPr>
        <w:pStyle w:val="Listparagraf"/>
        <w:spacing w:after="0"/>
        <w:ind w:left="1701" w:hanging="927"/>
        <w:jc w:val="both"/>
        <w:rPr>
          <w:i/>
          <w:color w:val="C00000"/>
          <w:sz w:val="24"/>
          <w:szCs w:val="24"/>
          <w:lang w:val="es-ES"/>
        </w:rPr>
      </w:pPr>
    </w:p>
    <w:p w:rsidR="00772EB6" w:rsidRPr="00CB4119" w:rsidRDefault="00772EB6" w:rsidP="00772EB6">
      <w:pPr>
        <w:autoSpaceDE w:val="0"/>
        <w:autoSpaceDN w:val="0"/>
        <w:adjustRightInd w:val="0"/>
        <w:spacing w:after="0"/>
        <w:jc w:val="both"/>
        <w:rPr>
          <w:rFonts w:ascii="Calibri" w:hAnsi="Calibri" w:cs="ArialMT"/>
          <w:sz w:val="24"/>
          <w:szCs w:val="24"/>
          <w:lang w:val="ro-RO"/>
        </w:rPr>
      </w:pPr>
      <w:r w:rsidRPr="00CB4119">
        <w:rPr>
          <w:rFonts w:ascii="Calibri" w:hAnsi="Calibri" w:cs="ArialMT"/>
          <w:sz w:val="24"/>
          <w:szCs w:val="24"/>
          <w:lang w:val="ro-RO"/>
        </w:rPr>
        <w:t>În perioada 2001-2008, economia românească a crescut, în medie, cu 6,3%</w:t>
      </w:r>
      <w:r>
        <w:rPr>
          <w:rFonts w:ascii="Calibri" w:hAnsi="Calibri" w:cs="ArialMT"/>
          <w:sz w:val="24"/>
          <w:szCs w:val="24"/>
          <w:lang w:val="ro-RO"/>
        </w:rPr>
        <w:t xml:space="preserve"> </w:t>
      </w:r>
      <w:r w:rsidRPr="00CB4119">
        <w:rPr>
          <w:rFonts w:ascii="Calibri" w:hAnsi="Calibri" w:cs="ArialMT"/>
          <w:sz w:val="24"/>
          <w:szCs w:val="24"/>
          <w:lang w:val="ro-RO"/>
        </w:rPr>
        <w:t>pe an, aceasta fiind una dintre cele mai rapide rate de creștere din Uniunea</w:t>
      </w:r>
      <w:r>
        <w:rPr>
          <w:rFonts w:ascii="Calibri" w:hAnsi="Calibri" w:cs="ArialMT"/>
          <w:sz w:val="24"/>
          <w:szCs w:val="24"/>
          <w:lang w:val="ro-RO"/>
        </w:rPr>
        <w:t xml:space="preserve"> </w:t>
      </w:r>
      <w:r w:rsidRPr="00CB4119">
        <w:rPr>
          <w:rFonts w:ascii="Calibri" w:hAnsi="Calibri" w:cs="ArialMT"/>
          <w:sz w:val="24"/>
          <w:szCs w:val="24"/>
          <w:lang w:val="ro-RO"/>
        </w:rPr>
        <w:t>Europeană. Între 2009 și 2012, PIB-ul României a avut o tendință oscilantă.</w:t>
      </w:r>
      <w:r>
        <w:rPr>
          <w:rFonts w:ascii="Calibri" w:hAnsi="Calibri" w:cs="ArialMT"/>
          <w:sz w:val="24"/>
          <w:szCs w:val="24"/>
          <w:lang w:val="ro-RO"/>
        </w:rPr>
        <w:t xml:space="preserve"> </w:t>
      </w:r>
      <w:r w:rsidRPr="00CB4119">
        <w:rPr>
          <w:rFonts w:ascii="Calibri" w:hAnsi="Calibri" w:cs="ArialMT"/>
          <w:sz w:val="24"/>
          <w:szCs w:val="24"/>
          <w:lang w:val="ro-RO"/>
        </w:rPr>
        <w:t>După o creștere medie anuală de +7,2% în 2006-2008, anul 2009 a adus o</w:t>
      </w:r>
      <w:r>
        <w:rPr>
          <w:rFonts w:ascii="Calibri" w:hAnsi="Calibri" w:cs="ArialMT"/>
          <w:sz w:val="24"/>
          <w:szCs w:val="24"/>
          <w:lang w:val="ro-RO"/>
        </w:rPr>
        <w:t xml:space="preserve"> </w:t>
      </w:r>
      <w:r w:rsidRPr="00CB4119">
        <w:rPr>
          <w:rFonts w:ascii="Calibri" w:hAnsi="Calibri" w:cs="ArialMT"/>
          <w:sz w:val="24"/>
          <w:szCs w:val="24"/>
          <w:lang w:val="ro-RO"/>
        </w:rPr>
        <w:t>contracție severă de 6,6%, din cauza încetinirii creșterii economice. Creșterea a</w:t>
      </w:r>
      <w:r>
        <w:rPr>
          <w:rFonts w:ascii="Calibri" w:hAnsi="Calibri" w:cs="ArialMT"/>
          <w:sz w:val="24"/>
          <w:szCs w:val="24"/>
          <w:lang w:val="ro-RO"/>
        </w:rPr>
        <w:t xml:space="preserve"> </w:t>
      </w:r>
      <w:r w:rsidRPr="00CB4119">
        <w:rPr>
          <w:rFonts w:ascii="Calibri" w:hAnsi="Calibri" w:cs="ArialMT"/>
          <w:sz w:val="24"/>
          <w:szCs w:val="24"/>
          <w:lang w:val="ro-RO"/>
        </w:rPr>
        <w:t>revenit în 2011 (+2,3%), dar a încetinit în 2012 (+0,6%) sub impactul unei secete</w:t>
      </w:r>
      <w:r>
        <w:rPr>
          <w:rFonts w:ascii="Calibri" w:hAnsi="Calibri" w:cs="ArialMT"/>
          <w:sz w:val="24"/>
          <w:szCs w:val="24"/>
          <w:lang w:val="ro-RO"/>
        </w:rPr>
        <w:t xml:space="preserve"> </w:t>
      </w:r>
      <w:r w:rsidRPr="00CB4119">
        <w:rPr>
          <w:rFonts w:ascii="Calibri" w:hAnsi="Calibri" w:cs="ArialMT"/>
          <w:sz w:val="24"/>
          <w:szCs w:val="24"/>
          <w:lang w:val="ro-RO"/>
        </w:rPr>
        <w:t>severe care a afectat producția agricolă, precum și al crizei din zona euro.</w:t>
      </w:r>
    </w:p>
    <w:p w:rsidR="00772EB6" w:rsidRPr="009A0E5C" w:rsidRDefault="00772EB6" w:rsidP="00772EB6">
      <w:pPr>
        <w:autoSpaceDE w:val="0"/>
        <w:autoSpaceDN w:val="0"/>
        <w:adjustRightInd w:val="0"/>
        <w:spacing w:after="0"/>
        <w:jc w:val="both"/>
        <w:rPr>
          <w:rFonts w:ascii="Calibri" w:hAnsi="Calibri" w:cs="Arial-ItalicMT"/>
          <w:i/>
          <w:iCs/>
          <w:sz w:val="24"/>
          <w:szCs w:val="24"/>
          <w:lang w:val="ro-RO"/>
        </w:rPr>
      </w:pPr>
      <w:r w:rsidRPr="00CB4119">
        <w:rPr>
          <w:rFonts w:ascii="Calibri" w:hAnsi="Calibri" w:cs="ArialMT"/>
          <w:sz w:val="24"/>
          <w:szCs w:val="24"/>
          <w:lang w:val="ro-RO"/>
        </w:rPr>
        <w:t>În 2013, PIB-ul României (</w:t>
      </w:r>
      <w:r w:rsidRPr="00CB4119">
        <w:rPr>
          <w:rFonts w:ascii="Calibri" w:hAnsi="Calibri" w:cs="Arial-ItalicMT"/>
          <w:i/>
          <w:iCs/>
          <w:sz w:val="24"/>
          <w:szCs w:val="24"/>
          <w:lang w:val="ro-RO"/>
        </w:rPr>
        <w:t>a se vedea publicația Institutului Național de</w:t>
      </w:r>
      <w:r>
        <w:rPr>
          <w:rFonts w:ascii="Calibri" w:hAnsi="Calibri" w:cs="Arial-ItalicMT"/>
          <w:i/>
          <w:iCs/>
          <w:sz w:val="24"/>
          <w:szCs w:val="24"/>
          <w:lang w:val="ro-RO"/>
        </w:rPr>
        <w:t xml:space="preserve"> </w:t>
      </w:r>
      <w:r w:rsidRPr="00CB4119">
        <w:rPr>
          <w:rFonts w:ascii="Calibri" w:hAnsi="Calibri" w:cs="Arial-ItalicMT"/>
          <w:i/>
          <w:iCs/>
          <w:sz w:val="24"/>
          <w:szCs w:val="24"/>
          <w:lang w:val="ro-RO"/>
        </w:rPr>
        <w:t xml:space="preserve">Statistică din 14 februarie 2014) </w:t>
      </w:r>
      <w:r w:rsidRPr="00CB4119">
        <w:rPr>
          <w:rFonts w:ascii="Calibri" w:hAnsi="Calibri" w:cs="ArialMT"/>
          <w:sz w:val="24"/>
          <w:szCs w:val="24"/>
          <w:lang w:val="ro-RO"/>
        </w:rPr>
        <w:t>a crescut cu 3,5% comparativ cu anul</w:t>
      </w:r>
      <w:r>
        <w:rPr>
          <w:rFonts w:ascii="Calibri" w:hAnsi="Calibri" w:cs="Arial-ItalicMT"/>
          <w:i/>
          <w:iCs/>
          <w:sz w:val="24"/>
          <w:szCs w:val="24"/>
          <w:lang w:val="ro-RO"/>
        </w:rPr>
        <w:t xml:space="preserve"> </w:t>
      </w:r>
      <w:r w:rsidRPr="00CB4119">
        <w:rPr>
          <w:rFonts w:ascii="Calibri" w:hAnsi="Calibri" w:cs="ArialMT"/>
          <w:sz w:val="24"/>
          <w:szCs w:val="24"/>
          <w:lang w:val="ro-RO"/>
        </w:rPr>
        <w:t>precedent. Anul 2013 este al treilea an consecutiv de creștere, în care a fost</w:t>
      </w:r>
      <w:r>
        <w:rPr>
          <w:rFonts w:ascii="Calibri" w:hAnsi="Calibri" w:cs="Arial-ItalicMT"/>
          <w:i/>
          <w:iCs/>
          <w:sz w:val="24"/>
          <w:szCs w:val="24"/>
          <w:lang w:val="ro-RO"/>
        </w:rPr>
        <w:t xml:space="preserve"> </w:t>
      </w:r>
      <w:r w:rsidRPr="00CB4119">
        <w:rPr>
          <w:rFonts w:ascii="Calibri" w:hAnsi="Calibri" w:cs="ArialMT"/>
          <w:sz w:val="24"/>
          <w:szCs w:val="24"/>
          <w:lang w:val="ro-RO"/>
        </w:rPr>
        <w:t>înregistrată cea mai înaltă rată de creștere a economiei românești din ultimii cinci</w:t>
      </w:r>
      <w:r>
        <w:rPr>
          <w:rFonts w:ascii="Calibri" w:hAnsi="Calibri" w:cs="Arial-ItalicMT"/>
          <w:i/>
          <w:iCs/>
          <w:sz w:val="24"/>
          <w:szCs w:val="24"/>
          <w:lang w:val="ro-RO"/>
        </w:rPr>
        <w:t xml:space="preserve"> </w:t>
      </w:r>
      <w:r w:rsidRPr="00CB4119">
        <w:rPr>
          <w:rFonts w:ascii="Calibri" w:hAnsi="Calibri" w:cs="ArialMT"/>
          <w:sz w:val="24"/>
          <w:szCs w:val="24"/>
          <w:lang w:val="ro-RO"/>
        </w:rPr>
        <w:t>ani. Este de menționat că această creștere de 3,5% a PIB-ului din 2013 plasează</w:t>
      </w:r>
      <w:r>
        <w:rPr>
          <w:rFonts w:ascii="Calibri" w:hAnsi="Calibri" w:cs="Arial-ItalicMT"/>
          <w:i/>
          <w:iCs/>
          <w:sz w:val="24"/>
          <w:szCs w:val="24"/>
          <w:lang w:val="ro-RO"/>
        </w:rPr>
        <w:t xml:space="preserve"> </w:t>
      </w:r>
      <w:r w:rsidRPr="00CB4119">
        <w:rPr>
          <w:rFonts w:ascii="Calibri" w:hAnsi="Calibri" w:cs="ArialMT"/>
          <w:sz w:val="24"/>
          <w:szCs w:val="24"/>
          <w:lang w:val="ro-RO"/>
        </w:rPr>
        <w:t>România pe primul loc între statele membre UE, media UE fiind de 1,0%</w:t>
      </w:r>
      <w:r>
        <w:rPr>
          <w:rFonts w:ascii="Calibri" w:hAnsi="Calibri" w:cstheme="minorHAnsi"/>
          <w:sz w:val="24"/>
          <w:lang w:val="ro-RO"/>
        </w:rPr>
        <w:t>.</w:t>
      </w:r>
      <w:r w:rsidRPr="00C026CD">
        <w:rPr>
          <w:color w:val="C00000"/>
          <w:sz w:val="24"/>
          <w:szCs w:val="24"/>
          <w:lang w:val="ro-RO"/>
        </w:rPr>
        <w:t xml:space="preserve">        </w:t>
      </w:r>
    </w:p>
    <w:p w:rsidR="00772EB6" w:rsidRPr="009A0E5C" w:rsidRDefault="00772EB6" w:rsidP="00772EB6">
      <w:pPr>
        <w:autoSpaceDE w:val="0"/>
        <w:autoSpaceDN w:val="0"/>
        <w:adjustRightInd w:val="0"/>
        <w:spacing w:after="0"/>
        <w:jc w:val="both"/>
        <w:rPr>
          <w:rFonts w:ascii="Calibri" w:hAnsi="Calibri" w:cs="ArialMT"/>
          <w:sz w:val="24"/>
          <w:szCs w:val="24"/>
          <w:lang w:val="ro-RO"/>
        </w:rPr>
      </w:pPr>
      <w:r w:rsidRPr="009A0E5C">
        <w:rPr>
          <w:rFonts w:ascii="Calibri" w:hAnsi="Calibri" w:cs="ArialMT"/>
          <w:sz w:val="24"/>
          <w:szCs w:val="24"/>
          <w:lang w:val="ro-RO"/>
        </w:rPr>
        <w:t>Cu toate acestea, România încă se află cu mult în urma majorității țărilor</w:t>
      </w:r>
      <w:r>
        <w:rPr>
          <w:rFonts w:ascii="Calibri" w:hAnsi="Calibri" w:cs="ArialMT"/>
          <w:sz w:val="24"/>
          <w:szCs w:val="24"/>
          <w:lang w:val="ro-RO"/>
        </w:rPr>
        <w:t xml:space="preserve"> </w:t>
      </w:r>
      <w:r w:rsidRPr="009A0E5C">
        <w:rPr>
          <w:rFonts w:ascii="Calibri" w:hAnsi="Calibri" w:cs="ArialMT"/>
          <w:sz w:val="24"/>
          <w:szCs w:val="24"/>
          <w:lang w:val="ro-RO"/>
        </w:rPr>
        <w:t>europene din punct de vedere al dezvoltării economice. PIB-ul pe cap de locuitor</w:t>
      </w:r>
      <w:r>
        <w:rPr>
          <w:rFonts w:ascii="Calibri" w:hAnsi="Calibri" w:cs="ArialMT"/>
          <w:sz w:val="24"/>
          <w:szCs w:val="24"/>
          <w:lang w:val="ro-RO"/>
        </w:rPr>
        <w:t xml:space="preserve"> </w:t>
      </w:r>
      <w:r w:rsidRPr="009A0E5C">
        <w:rPr>
          <w:rFonts w:ascii="Calibri" w:hAnsi="Calibri" w:cs="ArialMT"/>
          <w:sz w:val="24"/>
          <w:szCs w:val="24"/>
          <w:lang w:val="ro-RO"/>
        </w:rPr>
        <w:t>după standardul puterii de cumpărare (SPC) a depășit doar cu puțin jumătate</w:t>
      </w:r>
      <w:r>
        <w:rPr>
          <w:rFonts w:ascii="Calibri" w:hAnsi="Calibri" w:cs="ArialMT"/>
          <w:sz w:val="24"/>
          <w:szCs w:val="24"/>
          <w:lang w:val="ro-RO"/>
        </w:rPr>
        <w:t xml:space="preserve"> </w:t>
      </w:r>
      <w:r w:rsidRPr="009A0E5C">
        <w:rPr>
          <w:rFonts w:ascii="Calibri" w:hAnsi="Calibri" w:cs="ArialMT"/>
          <w:sz w:val="24"/>
          <w:szCs w:val="24"/>
          <w:lang w:val="ro-RO"/>
        </w:rPr>
        <w:t>(57%) din media UE27 în 2013, atingând aproximativ 70% din PIB-ul mediu pe</w:t>
      </w:r>
      <w:r>
        <w:rPr>
          <w:rFonts w:ascii="Calibri" w:hAnsi="Calibri" w:cs="ArialMT"/>
          <w:sz w:val="24"/>
          <w:szCs w:val="24"/>
          <w:lang w:val="ro-RO"/>
        </w:rPr>
        <w:t xml:space="preserve"> </w:t>
      </w:r>
      <w:r w:rsidRPr="009A0E5C">
        <w:rPr>
          <w:rFonts w:ascii="Calibri" w:hAnsi="Calibri" w:cs="ArialMT"/>
          <w:sz w:val="24"/>
          <w:szCs w:val="24"/>
          <w:lang w:val="ro-RO"/>
        </w:rPr>
        <w:t>cap de locuitor din noile state membre UE</w:t>
      </w:r>
      <w:r w:rsidRPr="009A0E5C">
        <w:rPr>
          <w:rFonts w:ascii="Calibri" w:hAnsi="Calibri" w:cstheme="minorHAnsi"/>
          <w:sz w:val="24"/>
          <w:lang w:val="ro-RO"/>
        </w:rPr>
        <w:t>.</w:t>
      </w:r>
    </w:p>
    <w:p w:rsidR="00772EB6" w:rsidRPr="00F06729" w:rsidRDefault="00772EB6" w:rsidP="00772EB6">
      <w:pPr>
        <w:autoSpaceDE w:val="0"/>
        <w:autoSpaceDN w:val="0"/>
        <w:adjustRightInd w:val="0"/>
        <w:spacing w:after="0"/>
        <w:jc w:val="both"/>
        <w:rPr>
          <w:rFonts w:ascii="Calibri" w:hAnsi="Calibri" w:cs="ArialMT"/>
          <w:sz w:val="24"/>
          <w:szCs w:val="24"/>
          <w:lang w:val="ro-RO"/>
        </w:rPr>
      </w:pPr>
      <w:r w:rsidRPr="009A0E5C">
        <w:rPr>
          <w:rFonts w:ascii="Calibri" w:hAnsi="Calibri" w:cs="ArialMT"/>
          <w:sz w:val="24"/>
          <w:szCs w:val="24"/>
          <w:lang w:val="ro-RO"/>
        </w:rPr>
        <w:t>Guvernul României și CE anticipează o creștere a PIB-ului de 2,5% în 2014 și</w:t>
      </w:r>
      <w:r>
        <w:rPr>
          <w:rFonts w:ascii="Calibri" w:hAnsi="Calibri" w:cs="ArialMT"/>
          <w:sz w:val="24"/>
          <w:szCs w:val="24"/>
          <w:lang w:val="ro-RO"/>
        </w:rPr>
        <w:t xml:space="preserve"> </w:t>
      </w:r>
      <w:r w:rsidRPr="009A0E5C">
        <w:rPr>
          <w:rFonts w:ascii="Calibri" w:hAnsi="Calibri" w:cs="ArialMT"/>
          <w:sz w:val="24"/>
          <w:szCs w:val="24"/>
          <w:lang w:val="ro-RO"/>
        </w:rPr>
        <w:t>de 2,6% în 2015</w:t>
      </w:r>
      <w:r w:rsidRPr="009A0E5C">
        <w:rPr>
          <w:rFonts w:ascii="Calibri" w:hAnsi="Calibri" w:cs="Arial-ItalicMT"/>
          <w:i/>
          <w:iCs/>
          <w:sz w:val="24"/>
          <w:szCs w:val="24"/>
          <w:lang w:val="ro-RO"/>
        </w:rPr>
        <w:t xml:space="preserve">. </w:t>
      </w:r>
      <w:r w:rsidRPr="009A0E5C">
        <w:rPr>
          <w:rFonts w:ascii="Calibri" w:hAnsi="Calibri" w:cs="Arial-ItalicMT"/>
          <w:iCs/>
          <w:sz w:val="24"/>
          <w:szCs w:val="24"/>
          <w:lang w:val="ro-RO"/>
        </w:rPr>
        <w:t>Datele provizorii privind rata de creștere a PIB de</w:t>
      </w:r>
      <w:r w:rsidRPr="009A0E5C">
        <w:rPr>
          <w:rFonts w:ascii="Calibri" w:hAnsi="Calibri" w:cs="ArialMT"/>
          <w:sz w:val="24"/>
          <w:szCs w:val="24"/>
          <w:lang w:val="ro-RO"/>
        </w:rPr>
        <w:t xml:space="preserve"> </w:t>
      </w:r>
      <w:r w:rsidRPr="009A0E5C">
        <w:rPr>
          <w:rFonts w:ascii="Calibri" w:hAnsi="Calibri" w:cs="Arial-ItalicMT"/>
          <w:iCs/>
          <w:sz w:val="24"/>
          <w:szCs w:val="24"/>
          <w:lang w:val="ro-RO"/>
        </w:rPr>
        <w:t>3,8% din primul trimestru 2014 confirmă previziunile pentru anul 2014</w:t>
      </w:r>
      <w:r w:rsidRPr="009A0E5C">
        <w:rPr>
          <w:rFonts w:ascii="Calibri" w:hAnsi="Calibri" w:cstheme="minorHAnsi"/>
          <w:sz w:val="24"/>
          <w:lang w:val="ro-RO"/>
        </w:rPr>
        <w:t>.</w:t>
      </w:r>
      <w:r w:rsidRPr="00C026CD">
        <w:rPr>
          <w:color w:val="C00000"/>
          <w:sz w:val="24"/>
          <w:szCs w:val="24"/>
          <w:lang w:val="ro-RO"/>
        </w:rPr>
        <w:t xml:space="preserve">    </w:t>
      </w:r>
    </w:p>
    <w:p w:rsidR="00772EB6" w:rsidRPr="00F06729" w:rsidRDefault="00772EB6" w:rsidP="00772EB6">
      <w:pPr>
        <w:autoSpaceDE w:val="0"/>
        <w:autoSpaceDN w:val="0"/>
        <w:adjustRightInd w:val="0"/>
        <w:spacing w:after="0"/>
        <w:jc w:val="both"/>
        <w:rPr>
          <w:rFonts w:ascii="Calibri" w:hAnsi="Calibri" w:cs="ArialMT"/>
          <w:sz w:val="24"/>
          <w:szCs w:val="24"/>
          <w:lang w:val="ro-RO"/>
        </w:rPr>
      </w:pPr>
      <w:r w:rsidRPr="00F06729">
        <w:rPr>
          <w:rFonts w:ascii="Calibri" w:hAnsi="Calibri" w:cs="ArialMT"/>
          <w:sz w:val="24"/>
          <w:szCs w:val="24"/>
          <w:lang w:val="ro-RO"/>
        </w:rPr>
        <w:t>Conform Băncii Naționale a României (BNR), deficitul de cont curent al</w:t>
      </w:r>
      <w:r>
        <w:rPr>
          <w:rFonts w:ascii="Calibri" w:hAnsi="Calibri" w:cs="ArialMT"/>
          <w:sz w:val="24"/>
          <w:szCs w:val="24"/>
          <w:lang w:val="ro-RO"/>
        </w:rPr>
        <w:t xml:space="preserve"> </w:t>
      </w:r>
      <w:r w:rsidRPr="00F06729">
        <w:rPr>
          <w:rFonts w:ascii="Calibri" w:hAnsi="Calibri" w:cs="ArialMT"/>
          <w:sz w:val="24"/>
          <w:szCs w:val="24"/>
          <w:lang w:val="ro-RO"/>
        </w:rPr>
        <w:t xml:space="preserve">balanței de plăți </w:t>
      </w:r>
      <w:r w:rsidR="002513D0">
        <w:rPr>
          <w:rFonts w:ascii="Calibri" w:hAnsi="Calibri" w:cs="ArialMT"/>
          <w:sz w:val="24"/>
          <w:szCs w:val="24"/>
          <w:lang w:val="ro-RO"/>
        </w:rPr>
        <w:t xml:space="preserve">  </w:t>
      </w:r>
      <w:r w:rsidR="002B4C5C">
        <w:rPr>
          <w:rFonts w:ascii="Calibri" w:hAnsi="Calibri" w:cs="ArialMT"/>
          <w:sz w:val="24"/>
          <w:szCs w:val="24"/>
          <w:lang w:val="ro-RO"/>
        </w:rPr>
        <w:t>s-a ridicat la 1.</w:t>
      </w:r>
      <w:r w:rsidRPr="00F06729">
        <w:rPr>
          <w:rFonts w:ascii="Calibri" w:hAnsi="Calibri" w:cs="ArialMT"/>
          <w:sz w:val="24"/>
          <w:szCs w:val="24"/>
          <w:lang w:val="ro-RO"/>
        </w:rPr>
        <w:t>505 milioane EUR comparativ cu deficitul de</w:t>
      </w:r>
      <w:r>
        <w:rPr>
          <w:rFonts w:ascii="Calibri" w:hAnsi="Calibri" w:cs="ArialMT"/>
          <w:sz w:val="24"/>
          <w:szCs w:val="24"/>
          <w:lang w:val="ro-RO"/>
        </w:rPr>
        <w:t xml:space="preserve"> </w:t>
      </w:r>
      <w:r w:rsidR="002B4C5C">
        <w:rPr>
          <w:rFonts w:ascii="Calibri" w:hAnsi="Calibri" w:cs="ArialMT"/>
          <w:sz w:val="24"/>
          <w:szCs w:val="24"/>
          <w:lang w:val="ro-RO"/>
        </w:rPr>
        <w:t>5.</w:t>
      </w:r>
      <w:r w:rsidRPr="00F06729">
        <w:rPr>
          <w:rFonts w:ascii="Calibri" w:hAnsi="Calibri" w:cs="ArialMT"/>
          <w:sz w:val="24"/>
          <w:szCs w:val="24"/>
          <w:lang w:val="ro-RO"/>
        </w:rPr>
        <w:t>843 milioane EUR din 2012, ca urmare a scăderii deficitului balanței</w:t>
      </w:r>
      <w:r>
        <w:rPr>
          <w:rFonts w:ascii="Calibri" w:hAnsi="Calibri" w:cs="ArialMT"/>
          <w:sz w:val="24"/>
          <w:szCs w:val="24"/>
          <w:lang w:val="ro-RO"/>
        </w:rPr>
        <w:t xml:space="preserve"> </w:t>
      </w:r>
      <w:r w:rsidR="002B4C5C">
        <w:rPr>
          <w:rFonts w:ascii="Calibri" w:hAnsi="Calibri" w:cs="ArialMT"/>
          <w:sz w:val="24"/>
          <w:szCs w:val="24"/>
          <w:lang w:val="ro-RO"/>
        </w:rPr>
        <w:t>comerciale (cu 3.</w:t>
      </w:r>
      <w:r w:rsidRPr="00F06729">
        <w:rPr>
          <w:rFonts w:ascii="Calibri" w:hAnsi="Calibri" w:cs="ArialMT"/>
          <w:sz w:val="24"/>
          <w:szCs w:val="24"/>
          <w:lang w:val="ro-RO"/>
        </w:rPr>
        <w:t>956 milioane EUR), creșterii surplusului din balanța serviciilor</w:t>
      </w:r>
      <w:r>
        <w:rPr>
          <w:rFonts w:ascii="Calibri" w:hAnsi="Calibri" w:cs="ArialMT"/>
          <w:sz w:val="24"/>
          <w:szCs w:val="24"/>
          <w:lang w:val="ro-RO"/>
        </w:rPr>
        <w:t xml:space="preserve"> </w:t>
      </w:r>
      <w:r w:rsidR="002B4C5C">
        <w:rPr>
          <w:rFonts w:ascii="Calibri" w:hAnsi="Calibri" w:cs="ArialMT"/>
          <w:sz w:val="24"/>
          <w:szCs w:val="24"/>
          <w:lang w:val="ro-RO"/>
        </w:rPr>
        <w:t>(cu 1.</w:t>
      </w:r>
      <w:r w:rsidRPr="00F06729">
        <w:rPr>
          <w:rFonts w:ascii="Calibri" w:hAnsi="Calibri" w:cs="ArialMT"/>
          <w:sz w:val="24"/>
          <w:szCs w:val="24"/>
          <w:lang w:val="ro-RO"/>
        </w:rPr>
        <w:t>458 milioane EUR) și valorii balanței transferurilor curente (cu 287 milioane</w:t>
      </w:r>
      <w:r>
        <w:rPr>
          <w:rFonts w:ascii="Calibri" w:hAnsi="Calibri" w:cs="ArialMT"/>
          <w:sz w:val="24"/>
          <w:szCs w:val="24"/>
          <w:lang w:val="ro-RO"/>
        </w:rPr>
        <w:t xml:space="preserve"> </w:t>
      </w:r>
      <w:r w:rsidRPr="00F06729">
        <w:rPr>
          <w:rFonts w:ascii="Calibri" w:hAnsi="Calibri" w:cs="ArialMT"/>
          <w:sz w:val="24"/>
          <w:szCs w:val="24"/>
          <w:lang w:val="ro-RO"/>
        </w:rPr>
        <w:t>EUR). Conform BNR, datoria externă a României la sfârșitul lui 2013 este de</w:t>
      </w:r>
      <w:r>
        <w:rPr>
          <w:rFonts w:ascii="Calibri" w:hAnsi="Calibri" w:cs="ArialMT"/>
          <w:sz w:val="24"/>
          <w:szCs w:val="24"/>
          <w:lang w:val="ro-RO"/>
        </w:rPr>
        <w:t xml:space="preserve"> </w:t>
      </w:r>
      <w:r w:rsidRPr="00F06729">
        <w:rPr>
          <w:rFonts w:ascii="Calibri" w:hAnsi="Calibri" w:cs="ArialMT"/>
          <w:sz w:val="24"/>
          <w:szCs w:val="24"/>
          <w:lang w:val="ro-RO"/>
        </w:rPr>
        <w:t>96,4 miliarde EUR, din care 77,0 miliarde EUR datorii pe termen mediu și lung și</w:t>
      </w:r>
      <w:r>
        <w:rPr>
          <w:rFonts w:ascii="Calibri" w:hAnsi="Calibri" w:cs="ArialMT"/>
          <w:sz w:val="24"/>
          <w:szCs w:val="24"/>
          <w:lang w:val="ro-RO"/>
        </w:rPr>
        <w:t xml:space="preserve"> </w:t>
      </w:r>
      <w:r w:rsidRPr="00F06729">
        <w:rPr>
          <w:rFonts w:ascii="Calibri" w:hAnsi="Calibri" w:cs="ArialMT"/>
          <w:sz w:val="24"/>
          <w:szCs w:val="24"/>
          <w:lang w:val="ro-RO"/>
        </w:rPr>
        <w:t>19,5 miliarde datorii pe termen scurt (în scădere cu 2,3%, respectiv 6,8% față de</w:t>
      </w:r>
    </w:p>
    <w:p w:rsidR="00772EB6" w:rsidRPr="00F06729" w:rsidRDefault="00772EB6" w:rsidP="00772EB6">
      <w:pPr>
        <w:autoSpaceDE w:val="0"/>
        <w:autoSpaceDN w:val="0"/>
        <w:adjustRightInd w:val="0"/>
        <w:spacing w:after="0"/>
        <w:jc w:val="both"/>
        <w:rPr>
          <w:rFonts w:ascii="Calibri" w:hAnsi="Calibri" w:cstheme="minorHAnsi"/>
          <w:sz w:val="24"/>
          <w:lang w:val="ro-RO"/>
        </w:rPr>
      </w:pPr>
      <w:r w:rsidRPr="00F06729">
        <w:rPr>
          <w:rFonts w:ascii="Calibri" w:hAnsi="Calibri" w:cs="ArialMT"/>
          <w:sz w:val="24"/>
          <w:szCs w:val="24"/>
          <w:lang w:val="ro-RO"/>
        </w:rPr>
        <w:t>sfârșitul lui 2012)</w:t>
      </w:r>
      <w:r w:rsidRPr="00F06729">
        <w:rPr>
          <w:rFonts w:ascii="Calibri" w:hAnsi="Calibri" w:cstheme="minorHAnsi"/>
          <w:sz w:val="24"/>
          <w:lang w:val="ro-RO"/>
        </w:rPr>
        <w:t>.</w:t>
      </w:r>
    </w:p>
    <w:p w:rsidR="00772EB6" w:rsidRDefault="00772EB6" w:rsidP="00772EB6">
      <w:pPr>
        <w:autoSpaceDE w:val="0"/>
        <w:autoSpaceDN w:val="0"/>
        <w:adjustRightInd w:val="0"/>
        <w:spacing w:after="0"/>
        <w:jc w:val="both"/>
        <w:rPr>
          <w:rFonts w:ascii="TimesNewRomanPS-BoldMT" w:hAnsi="TimesNewRomanPS-BoldMT" w:cs="TimesNewRomanPS-BoldMT"/>
          <w:b/>
          <w:bCs/>
          <w:sz w:val="23"/>
          <w:szCs w:val="23"/>
          <w:lang w:val="ro-RO"/>
        </w:rPr>
      </w:pPr>
    </w:p>
    <w:p w:rsidR="00772EB6" w:rsidRPr="00F06729" w:rsidRDefault="00772EB6" w:rsidP="00772EB6">
      <w:pPr>
        <w:autoSpaceDE w:val="0"/>
        <w:autoSpaceDN w:val="0"/>
        <w:adjustRightInd w:val="0"/>
        <w:spacing w:after="0"/>
        <w:jc w:val="both"/>
        <w:rPr>
          <w:rFonts w:ascii="Calibri" w:hAnsi="Calibri" w:cs="ArialMT"/>
          <w:sz w:val="24"/>
          <w:szCs w:val="24"/>
          <w:lang w:val="ro-RO"/>
        </w:rPr>
      </w:pPr>
      <w:r w:rsidRPr="00F06729">
        <w:rPr>
          <w:rFonts w:ascii="Calibri" w:hAnsi="Calibri" w:cs="Arial-BoldMT"/>
          <w:b/>
          <w:bCs/>
          <w:sz w:val="24"/>
          <w:szCs w:val="24"/>
          <w:lang w:val="ro-RO"/>
        </w:rPr>
        <w:t>Inflația</w:t>
      </w:r>
      <w:r w:rsidRPr="00F06729">
        <w:rPr>
          <w:rFonts w:ascii="Calibri" w:hAnsi="Calibri" w:cs="ArialMT"/>
          <w:sz w:val="24"/>
          <w:szCs w:val="24"/>
          <w:lang w:val="ro-RO"/>
        </w:rPr>
        <w:t>, măsurată prin Indicele prețurilor de consum din trimestrul patru 2013,</w:t>
      </w:r>
      <w:r>
        <w:rPr>
          <w:rFonts w:ascii="Calibri" w:hAnsi="Calibri" w:cs="ArialMT"/>
          <w:sz w:val="24"/>
          <w:szCs w:val="24"/>
          <w:lang w:val="ro-RO"/>
        </w:rPr>
        <w:t xml:space="preserve"> </w:t>
      </w:r>
      <w:r w:rsidRPr="00F06729">
        <w:rPr>
          <w:rFonts w:ascii="Calibri" w:hAnsi="Calibri" w:cs="ArialMT"/>
          <w:sz w:val="24"/>
          <w:szCs w:val="24"/>
          <w:lang w:val="ro-RO"/>
        </w:rPr>
        <w:t>s-a situat la cel mai mic nivel din ultimii 24 de ani, atingând limita inferioară a</w:t>
      </w:r>
      <w:r>
        <w:rPr>
          <w:rFonts w:ascii="Calibri" w:hAnsi="Calibri" w:cs="ArialMT"/>
          <w:sz w:val="24"/>
          <w:szCs w:val="24"/>
          <w:lang w:val="ro-RO"/>
        </w:rPr>
        <w:t xml:space="preserve"> </w:t>
      </w:r>
      <w:r w:rsidRPr="00F06729">
        <w:rPr>
          <w:rFonts w:ascii="Calibri" w:hAnsi="Calibri" w:cs="ArialMT"/>
          <w:sz w:val="24"/>
          <w:szCs w:val="24"/>
          <w:lang w:val="ro-RO"/>
        </w:rPr>
        <w:t>variației de ± 1 punct procentual asociată țintei staționare de 2,5% adoptată de</w:t>
      </w:r>
      <w:r>
        <w:rPr>
          <w:rFonts w:ascii="Calibri" w:hAnsi="Calibri" w:cs="ArialMT"/>
          <w:sz w:val="24"/>
          <w:szCs w:val="24"/>
          <w:lang w:val="ro-RO"/>
        </w:rPr>
        <w:t xml:space="preserve"> </w:t>
      </w:r>
      <w:r w:rsidRPr="00F06729">
        <w:rPr>
          <w:rFonts w:ascii="Calibri" w:hAnsi="Calibri" w:cs="ArialMT"/>
          <w:sz w:val="24"/>
          <w:szCs w:val="24"/>
          <w:lang w:val="ro-RO"/>
        </w:rPr>
        <w:t xml:space="preserve">BNR în 2013. Aceeași sursă a </w:t>
      </w:r>
      <w:r w:rsidRPr="00F06729">
        <w:rPr>
          <w:rFonts w:ascii="Calibri" w:hAnsi="Calibri" w:cs="ArialMT"/>
          <w:sz w:val="24"/>
          <w:szCs w:val="24"/>
          <w:lang w:val="ro-RO"/>
        </w:rPr>
        <w:lastRenderedPageBreak/>
        <w:t>anunțat că rata inflației din martie 2014 era cu 0,5</w:t>
      </w:r>
      <w:r>
        <w:rPr>
          <w:rFonts w:ascii="Calibri" w:hAnsi="Calibri" w:cs="ArialMT"/>
          <w:sz w:val="24"/>
          <w:szCs w:val="24"/>
          <w:lang w:val="ro-RO"/>
        </w:rPr>
        <w:t xml:space="preserve"> </w:t>
      </w:r>
      <w:r w:rsidRPr="00F06729">
        <w:rPr>
          <w:rFonts w:ascii="Calibri" w:hAnsi="Calibri" w:cs="ArialMT"/>
          <w:sz w:val="24"/>
          <w:szCs w:val="24"/>
          <w:lang w:val="ro-RO"/>
        </w:rPr>
        <w:t>puncte procentuale sub nivelu</w:t>
      </w:r>
      <w:r>
        <w:rPr>
          <w:rFonts w:ascii="Calibri" w:hAnsi="Calibri" w:cs="ArialMT"/>
          <w:sz w:val="24"/>
          <w:szCs w:val="24"/>
          <w:lang w:val="ro-RO"/>
        </w:rPr>
        <w:t xml:space="preserve">l </w:t>
      </w:r>
      <w:r w:rsidRPr="00F06729">
        <w:rPr>
          <w:rFonts w:ascii="Calibri" w:hAnsi="Calibri" w:cs="ArialMT"/>
          <w:sz w:val="24"/>
          <w:szCs w:val="24"/>
          <w:lang w:val="ro-RO"/>
        </w:rPr>
        <w:t>înregistrat la sfârșitul lui 2013</w:t>
      </w:r>
      <w:r w:rsidRPr="00B47430">
        <w:rPr>
          <w:rFonts w:cstheme="minorHAnsi"/>
          <w:sz w:val="24"/>
          <w:szCs w:val="24"/>
          <w:lang w:val="ro-RO"/>
        </w:rPr>
        <w:t>.</w:t>
      </w:r>
    </w:p>
    <w:p w:rsidR="00772EB6" w:rsidRPr="00C026CD" w:rsidRDefault="00772EB6" w:rsidP="00772EB6">
      <w:pPr>
        <w:pStyle w:val="Listparagraf"/>
        <w:spacing w:after="0"/>
        <w:ind w:left="646" w:hanging="360"/>
        <w:jc w:val="both"/>
        <w:rPr>
          <w:i/>
          <w:color w:val="C00000"/>
          <w:sz w:val="24"/>
          <w:szCs w:val="24"/>
          <w:lang w:val="es-ES"/>
        </w:rPr>
      </w:pPr>
    </w:p>
    <w:p w:rsidR="00772EB6" w:rsidRDefault="00772EB6" w:rsidP="00772EB6">
      <w:pPr>
        <w:autoSpaceDE w:val="0"/>
        <w:autoSpaceDN w:val="0"/>
        <w:adjustRightInd w:val="0"/>
        <w:spacing w:after="0"/>
        <w:jc w:val="both"/>
        <w:rPr>
          <w:rFonts w:cstheme="minorHAnsi"/>
          <w:sz w:val="24"/>
          <w:lang w:val="ro-RO"/>
        </w:rPr>
      </w:pPr>
      <w:r>
        <w:rPr>
          <w:rFonts w:cstheme="minorHAnsi"/>
          <w:b/>
          <w:sz w:val="24"/>
          <w:lang w:val="ro-RO"/>
        </w:rPr>
        <w:t>Ocuparea forței de muncă</w:t>
      </w:r>
      <w:r>
        <w:rPr>
          <w:rFonts w:cstheme="minorHAnsi"/>
          <w:sz w:val="24"/>
          <w:lang w:val="ro-RO"/>
        </w:rPr>
        <w:t>.</w:t>
      </w:r>
    </w:p>
    <w:p w:rsidR="00772EB6" w:rsidRPr="003C4627" w:rsidRDefault="00772EB6" w:rsidP="00772EB6">
      <w:pPr>
        <w:autoSpaceDE w:val="0"/>
        <w:autoSpaceDN w:val="0"/>
        <w:adjustRightInd w:val="0"/>
        <w:spacing w:after="0"/>
        <w:jc w:val="both"/>
        <w:rPr>
          <w:rFonts w:ascii="Calibri" w:hAnsi="Calibri" w:cs="ArialMT"/>
          <w:sz w:val="24"/>
          <w:szCs w:val="24"/>
          <w:lang w:val="ro-RO"/>
        </w:rPr>
      </w:pPr>
      <w:r w:rsidRPr="003C4627">
        <w:rPr>
          <w:rFonts w:ascii="Calibri" w:hAnsi="Calibri" w:cs="ArialMT"/>
          <w:sz w:val="24"/>
          <w:szCs w:val="24"/>
          <w:lang w:val="ro-RO"/>
        </w:rPr>
        <w:t xml:space="preserve">Conform conturilor naționale, </w:t>
      </w:r>
      <w:r w:rsidRPr="003C4627">
        <w:rPr>
          <w:rFonts w:ascii="Calibri" w:hAnsi="Calibri" w:cs="Arial-BoldMT"/>
          <w:b/>
          <w:bCs/>
          <w:sz w:val="24"/>
          <w:szCs w:val="24"/>
          <w:lang w:val="ro-RO"/>
        </w:rPr>
        <w:t xml:space="preserve">ocuparea forței de muncă </w:t>
      </w:r>
      <w:r w:rsidRPr="003C4627">
        <w:rPr>
          <w:rFonts w:ascii="Calibri" w:hAnsi="Calibri" w:cs="ArialMT"/>
          <w:sz w:val="24"/>
          <w:szCs w:val="24"/>
          <w:lang w:val="ro-RO"/>
        </w:rPr>
        <w:t>va crește în</w:t>
      </w:r>
      <w:r>
        <w:rPr>
          <w:rFonts w:ascii="Calibri" w:hAnsi="Calibri" w:cs="ArialMT"/>
          <w:sz w:val="24"/>
          <w:szCs w:val="24"/>
          <w:lang w:val="ro-RO"/>
        </w:rPr>
        <w:t xml:space="preserve"> </w:t>
      </w:r>
      <w:r w:rsidRPr="003C4627">
        <w:rPr>
          <w:rFonts w:ascii="Calibri" w:hAnsi="Calibri" w:cs="ArialMT"/>
          <w:sz w:val="24"/>
          <w:szCs w:val="24"/>
          <w:lang w:val="ro-RO"/>
        </w:rPr>
        <w:t>perioada 2014 - 2017 cu o rată medie anuală de 0,3%, iar numărul de angajați</w:t>
      </w:r>
      <w:r>
        <w:rPr>
          <w:rFonts w:ascii="Calibri" w:hAnsi="Calibri" w:cs="ArialMT"/>
          <w:sz w:val="24"/>
          <w:szCs w:val="24"/>
          <w:lang w:val="ro-RO"/>
        </w:rPr>
        <w:t xml:space="preserve"> </w:t>
      </w:r>
      <w:r w:rsidRPr="003C4627">
        <w:rPr>
          <w:rFonts w:ascii="Calibri" w:hAnsi="Calibri" w:cs="ArialMT"/>
          <w:sz w:val="24"/>
          <w:szCs w:val="24"/>
          <w:lang w:val="ro-RO"/>
        </w:rPr>
        <w:t>va crește cu 0,7%.</w:t>
      </w:r>
      <w:r>
        <w:rPr>
          <w:rFonts w:ascii="Calibri" w:hAnsi="Calibri" w:cs="ArialMT"/>
          <w:sz w:val="24"/>
          <w:szCs w:val="24"/>
          <w:lang w:val="ro-RO"/>
        </w:rPr>
        <w:t xml:space="preserve"> </w:t>
      </w:r>
      <w:r w:rsidRPr="003C4627">
        <w:rPr>
          <w:rFonts w:ascii="Calibri" w:hAnsi="Calibri" w:cs="Arial-BoldMT"/>
          <w:b/>
          <w:bCs/>
          <w:sz w:val="24"/>
          <w:szCs w:val="24"/>
          <w:lang w:val="ro-RO"/>
        </w:rPr>
        <w:t xml:space="preserve">Productivitatea muncii </w:t>
      </w:r>
      <w:r w:rsidRPr="003C4627">
        <w:rPr>
          <w:rFonts w:ascii="Calibri" w:hAnsi="Calibri" w:cs="ArialMT"/>
          <w:sz w:val="24"/>
          <w:szCs w:val="24"/>
          <w:lang w:val="ro-RO"/>
        </w:rPr>
        <w:t>se va ameliora grație unei creșteri</w:t>
      </w:r>
      <w:r>
        <w:rPr>
          <w:rFonts w:ascii="Calibri" w:hAnsi="Calibri" w:cs="ArialMT"/>
          <w:sz w:val="24"/>
          <w:szCs w:val="24"/>
          <w:lang w:val="ro-RO"/>
        </w:rPr>
        <w:t xml:space="preserve"> </w:t>
      </w:r>
      <w:r w:rsidRPr="003C4627">
        <w:rPr>
          <w:rFonts w:ascii="Calibri" w:hAnsi="Calibri" w:cs="ArialMT"/>
          <w:sz w:val="24"/>
          <w:szCs w:val="24"/>
          <w:lang w:val="ro-RO"/>
        </w:rPr>
        <w:t>mai rapide a PIB, datorate creșterii ratei de ocupare a forței de muncă. Rata</w:t>
      </w:r>
      <w:r>
        <w:rPr>
          <w:rFonts w:ascii="Calibri" w:hAnsi="Calibri" w:cs="ArialMT"/>
          <w:sz w:val="24"/>
          <w:szCs w:val="24"/>
          <w:lang w:val="ro-RO"/>
        </w:rPr>
        <w:t xml:space="preserve"> </w:t>
      </w:r>
      <w:r w:rsidRPr="003C4627">
        <w:rPr>
          <w:rFonts w:ascii="Calibri" w:hAnsi="Calibri" w:cs="ArialMT"/>
          <w:sz w:val="24"/>
          <w:szCs w:val="24"/>
          <w:lang w:val="ro-RO"/>
        </w:rPr>
        <w:t>șomajului (ajustată sezonier) era de 7,3% în decembrie 2013, scăzând în aprilie</w:t>
      </w:r>
      <w:r>
        <w:rPr>
          <w:rFonts w:ascii="Calibri" w:hAnsi="Calibri" w:cs="ArialMT"/>
          <w:sz w:val="24"/>
          <w:szCs w:val="24"/>
          <w:lang w:val="ro-RO"/>
        </w:rPr>
        <w:t xml:space="preserve"> </w:t>
      </w:r>
      <w:r w:rsidRPr="003C4627">
        <w:rPr>
          <w:rFonts w:ascii="Calibri" w:hAnsi="Calibri" w:cs="ArialMT"/>
          <w:sz w:val="24"/>
          <w:szCs w:val="24"/>
          <w:lang w:val="ro-RO"/>
        </w:rPr>
        <w:t>2014 la 7,1% pentru persoanele cu vârsta între 15-74 de ani</w:t>
      </w:r>
      <w:r w:rsidRPr="003C4627">
        <w:rPr>
          <w:rFonts w:ascii="Calibri" w:hAnsi="Calibri" w:cstheme="minorHAnsi"/>
          <w:sz w:val="24"/>
          <w:szCs w:val="24"/>
          <w:lang w:val="ro-RO"/>
        </w:rPr>
        <w:t>.</w:t>
      </w:r>
    </w:p>
    <w:p w:rsidR="00772EB6" w:rsidRDefault="00772EB6" w:rsidP="00772EB6">
      <w:pPr>
        <w:autoSpaceDE w:val="0"/>
        <w:autoSpaceDN w:val="0"/>
        <w:adjustRightInd w:val="0"/>
        <w:spacing w:after="0"/>
        <w:jc w:val="both"/>
        <w:rPr>
          <w:rFonts w:cstheme="minorHAnsi"/>
          <w:sz w:val="24"/>
          <w:lang w:val="ro-RO"/>
        </w:rPr>
      </w:pPr>
    </w:p>
    <w:p w:rsidR="00772EB6" w:rsidRPr="0089043A" w:rsidRDefault="00772EB6" w:rsidP="00772EB6">
      <w:pPr>
        <w:autoSpaceDE w:val="0"/>
        <w:autoSpaceDN w:val="0"/>
        <w:adjustRightInd w:val="0"/>
        <w:spacing w:after="0"/>
        <w:jc w:val="both"/>
        <w:rPr>
          <w:rFonts w:cstheme="minorHAnsi"/>
          <w:b/>
          <w:sz w:val="24"/>
          <w:lang w:val="ro-RO"/>
        </w:rPr>
      </w:pPr>
      <w:r>
        <w:rPr>
          <w:rFonts w:cstheme="minorHAnsi"/>
          <w:b/>
          <w:sz w:val="24"/>
          <w:lang w:val="ro-RO"/>
        </w:rPr>
        <w:t>Perspectiva teritorială.</w:t>
      </w:r>
    </w:p>
    <w:p w:rsidR="00772EB6" w:rsidRPr="00EA5C6F" w:rsidRDefault="00772EB6" w:rsidP="00772EB6">
      <w:pPr>
        <w:autoSpaceDE w:val="0"/>
        <w:autoSpaceDN w:val="0"/>
        <w:adjustRightInd w:val="0"/>
        <w:spacing w:after="0"/>
        <w:jc w:val="both"/>
        <w:rPr>
          <w:rFonts w:ascii="Calibri" w:hAnsi="Calibri" w:cs="ArialMT"/>
          <w:sz w:val="24"/>
          <w:szCs w:val="24"/>
          <w:lang w:val="ro-RO"/>
        </w:rPr>
      </w:pPr>
      <w:r w:rsidRPr="00EA5C6F">
        <w:rPr>
          <w:rFonts w:ascii="Calibri" w:hAnsi="Calibri" w:cs="ArialMT"/>
          <w:sz w:val="24"/>
          <w:szCs w:val="24"/>
          <w:lang w:val="ro-RO"/>
        </w:rPr>
        <w:t>România este înzestrată cu o geografie ieșită din comun, iar multe dintre</w:t>
      </w:r>
      <w:r>
        <w:rPr>
          <w:rFonts w:ascii="Calibri" w:hAnsi="Calibri" w:cs="ArialMT"/>
          <w:sz w:val="24"/>
          <w:szCs w:val="24"/>
          <w:lang w:val="ro-RO"/>
        </w:rPr>
        <w:t xml:space="preserve"> </w:t>
      </w:r>
      <w:r w:rsidRPr="00EA5C6F">
        <w:rPr>
          <w:rFonts w:ascii="Calibri" w:hAnsi="Calibri" w:cs="ArialMT"/>
          <w:sz w:val="24"/>
          <w:szCs w:val="24"/>
          <w:lang w:val="ro-RO"/>
        </w:rPr>
        <w:t>dificultățile și oportunitățile de dezvoltare ale țării au un profund caracter spațial.</w:t>
      </w:r>
      <w:r>
        <w:rPr>
          <w:rFonts w:ascii="Calibri" w:hAnsi="Calibri" w:cs="ArialMT"/>
          <w:sz w:val="24"/>
          <w:szCs w:val="24"/>
          <w:lang w:val="ro-RO"/>
        </w:rPr>
        <w:t xml:space="preserve"> </w:t>
      </w:r>
      <w:r w:rsidRPr="00EA5C6F">
        <w:rPr>
          <w:rFonts w:ascii="Calibri" w:hAnsi="Calibri" w:cs="ArialMT"/>
          <w:sz w:val="24"/>
          <w:szCs w:val="24"/>
          <w:lang w:val="ro-RO"/>
        </w:rPr>
        <w:t>Doar una din cele opt regiuni ale României este dinamică și are un nivel înalt de</w:t>
      </w:r>
      <w:r>
        <w:rPr>
          <w:rFonts w:ascii="Calibri" w:hAnsi="Calibri" w:cs="ArialMT"/>
          <w:sz w:val="24"/>
          <w:szCs w:val="24"/>
          <w:lang w:val="ro-RO"/>
        </w:rPr>
        <w:t xml:space="preserve"> </w:t>
      </w:r>
      <w:r w:rsidRPr="00EA5C6F">
        <w:rPr>
          <w:rFonts w:ascii="Calibri" w:hAnsi="Calibri" w:cs="ArialMT"/>
          <w:sz w:val="24"/>
          <w:szCs w:val="24"/>
          <w:lang w:val="ro-RO"/>
        </w:rPr>
        <w:t>dezvoltare. Cu unele diferențe, celelalte șapte regiuni sunt caracterizate de un</w:t>
      </w:r>
      <w:r>
        <w:rPr>
          <w:rFonts w:ascii="Calibri" w:hAnsi="Calibri" w:cs="ArialMT"/>
          <w:sz w:val="24"/>
          <w:szCs w:val="24"/>
          <w:lang w:val="ro-RO"/>
        </w:rPr>
        <w:t xml:space="preserve"> </w:t>
      </w:r>
      <w:r w:rsidRPr="00EA5C6F">
        <w:rPr>
          <w:rFonts w:ascii="Calibri" w:hAnsi="Calibri" w:cs="ArialMT"/>
          <w:sz w:val="24"/>
          <w:szCs w:val="24"/>
          <w:lang w:val="ro-RO"/>
        </w:rPr>
        <w:t>număr mai ridicat al populației rurale și al activităților agricole, lipsa modernizării</w:t>
      </w:r>
      <w:r>
        <w:rPr>
          <w:rFonts w:ascii="Calibri" w:hAnsi="Calibri" w:cs="ArialMT"/>
          <w:sz w:val="24"/>
          <w:szCs w:val="24"/>
          <w:lang w:val="ro-RO"/>
        </w:rPr>
        <w:t xml:space="preserve"> </w:t>
      </w:r>
      <w:r w:rsidRPr="00EA5C6F">
        <w:rPr>
          <w:rFonts w:ascii="Calibri" w:hAnsi="Calibri" w:cs="ArialMT"/>
          <w:sz w:val="24"/>
          <w:szCs w:val="24"/>
          <w:lang w:val="ro-RO"/>
        </w:rPr>
        <w:t>și a piețelor deplin funcționale. Incluziunea socială și economică variază pe</w:t>
      </w:r>
      <w:r>
        <w:rPr>
          <w:rFonts w:ascii="Calibri" w:hAnsi="Calibri" w:cs="ArialMT"/>
          <w:sz w:val="24"/>
          <w:szCs w:val="24"/>
          <w:lang w:val="ro-RO"/>
        </w:rPr>
        <w:t xml:space="preserve"> </w:t>
      </w:r>
      <w:r w:rsidRPr="00EA5C6F">
        <w:rPr>
          <w:rFonts w:ascii="Calibri" w:hAnsi="Calibri" w:cs="ArialMT"/>
          <w:sz w:val="24"/>
          <w:szCs w:val="24"/>
          <w:lang w:val="ro-RO"/>
        </w:rPr>
        <w:t>teritoriul țării, zonele rurale, care, conform definiției din legislația internă (Legea</w:t>
      </w:r>
      <w:r>
        <w:rPr>
          <w:rFonts w:ascii="Calibri" w:hAnsi="Calibri" w:cs="ArialMT"/>
          <w:sz w:val="24"/>
          <w:szCs w:val="24"/>
          <w:lang w:val="ro-RO"/>
        </w:rPr>
        <w:t xml:space="preserve"> </w:t>
      </w:r>
      <w:r w:rsidRPr="00EA5C6F">
        <w:rPr>
          <w:rFonts w:ascii="Calibri" w:hAnsi="Calibri" w:cs="ArialMT"/>
          <w:sz w:val="24"/>
          <w:szCs w:val="24"/>
          <w:lang w:val="ro-RO"/>
        </w:rPr>
        <w:t>350/2001 privind amenajarea teritoriului și urbanismul și Legea 351/2001 privind</w:t>
      </w:r>
      <w:r>
        <w:rPr>
          <w:rFonts w:ascii="Calibri" w:hAnsi="Calibri" w:cs="ArialMT"/>
          <w:sz w:val="24"/>
          <w:szCs w:val="24"/>
          <w:lang w:val="ro-RO"/>
        </w:rPr>
        <w:t xml:space="preserve"> </w:t>
      </w:r>
      <w:r w:rsidRPr="00EA5C6F">
        <w:rPr>
          <w:rFonts w:ascii="Calibri" w:hAnsi="Calibri" w:cs="ArialMT"/>
          <w:sz w:val="24"/>
          <w:szCs w:val="24"/>
          <w:lang w:val="ro-RO"/>
        </w:rPr>
        <w:t>aprobarea Planului de amenajare a teritoriului național) și statisticilor disponibile</w:t>
      </w:r>
      <w:r>
        <w:rPr>
          <w:rFonts w:ascii="Calibri" w:hAnsi="Calibri" w:cs="ArialMT"/>
          <w:sz w:val="24"/>
          <w:szCs w:val="24"/>
          <w:lang w:val="ro-RO"/>
        </w:rPr>
        <w:t xml:space="preserve"> </w:t>
      </w:r>
      <w:r w:rsidRPr="00EA5C6F">
        <w:rPr>
          <w:rFonts w:ascii="Calibri" w:hAnsi="Calibri" w:cs="ArialMT"/>
          <w:sz w:val="24"/>
          <w:szCs w:val="24"/>
          <w:lang w:val="ro-RO"/>
        </w:rPr>
        <w:t>în 2012, ocupă peste 87% din teritoriu și sunt locuite de 45% din populație,</w:t>
      </w:r>
      <w:r>
        <w:rPr>
          <w:rFonts w:ascii="Calibri" w:hAnsi="Calibri" w:cs="ArialMT"/>
          <w:sz w:val="24"/>
          <w:szCs w:val="24"/>
          <w:lang w:val="ro-RO"/>
        </w:rPr>
        <w:t xml:space="preserve"> </w:t>
      </w:r>
      <w:r w:rsidRPr="00EA5C6F">
        <w:rPr>
          <w:rFonts w:ascii="Calibri" w:hAnsi="Calibri" w:cs="ArialMT"/>
          <w:sz w:val="24"/>
          <w:szCs w:val="24"/>
          <w:lang w:val="ro-RO"/>
        </w:rPr>
        <w:t>confruntându-se cu dificultăți majore de acces la oportunități și servicii publice</w:t>
      </w:r>
      <w:r w:rsidRPr="00B3424C">
        <w:rPr>
          <w:rFonts w:cstheme="minorHAnsi"/>
          <w:sz w:val="24"/>
          <w:lang w:val="ro-RO"/>
        </w:rPr>
        <w:t>.</w:t>
      </w:r>
    </w:p>
    <w:p w:rsidR="00772EB6" w:rsidRDefault="00772EB6" w:rsidP="00772EB6">
      <w:pPr>
        <w:autoSpaceDE w:val="0"/>
        <w:autoSpaceDN w:val="0"/>
        <w:adjustRightInd w:val="0"/>
        <w:spacing w:after="0"/>
        <w:jc w:val="both"/>
        <w:rPr>
          <w:rFonts w:ascii="TimesNewRomanPSMT" w:hAnsi="TimesNewRomanPSMT" w:cs="TimesNewRomanPSMT"/>
          <w:sz w:val="23"/>
          <w:szCs w:val="23"/>
          <w:lang w:val="ro-RO"/>
        </w:rPr>
      </w:pPr>
    </w:p>
    <w:p w:rsidR="00772EB6" w:rsidRDefault="00772EB6" w:rsidP="00772EB6">
      <w:pPr>
        <w:autoSpaceDE w:val="0"/>
        <w:autoSpaceDN w:val="0"/>
        <w:adjustRightInd w:val="0"/>
        <w:spacing w:after="0"/>
        <w:jc w:val="both"/>
        <w:rPr>
          <w:rFonts w:ascii="Calibri" w:hAnsi="Calibri" w:cstheme="minorHAnsi"/>
          <w:sz w:val="24"/>
          <w:lang w:val="ro-RO"/>
        </w:rPr>
      </w:pPr>
      <w:r w:rsidRPr="00EE5DE4">
        <w:rPr>
          <w:rFonts w:ascii="Calibri" w:hAnsi="Calibri" w:cs="ArialMT"/>
          <w:sz w:val="24"/>
          <w:szCs w:val="24"/>
          <w:lang w:val="ro-RO"/>
        </w:rPr>
        <w:t>Poziția și caracteristicile geografice influențează modelul și oportunitățile de</w:t>
      </w:r>
      <w:r>
        <w:rPr>
          <w:rFonts w:ascii="Calibri" w:hAnsi="Calibri" w:cs="ArialMT"/>
          <w:sz w:val="24"/>
          <w:szCs w:val="24"/>
          <w:lang w:val="ro-RO"/>
        </w:rPr>
        <w:t xml:space="preserve"> </w:t>
      </w:r>
      <w:r w:rsidRPr="00EE5DE4">
        <w:rPr>
          <w:rFonts w:ascii="Calibri" w:hAnsi="Calibri" w:cs="ArialMT"/>
          <w:sz w:val="24"/>
          <w:szCs w:val="24"/>
          <w:lang w:val="ro-RO"/>
        </w:rPr>
        <w:t>dezvoltare. Din regiunile mai puțin dezvoltate, cele de Vest și de Nord</w:t>
      </w:r>
      <w:r>
        <w:rPr>
          <w:rFonts w:ascii="Calibri" w:hAnsi="Calibri" w:cs="ArialMT"/>
          <w:sz w:val="24"/>
          <w:szCs w:val="24"/>
          <w:lang w:val="ro-RO"/>
        </w:rPr>
        <w:t xml:space="preserve"> </w:t>
      </w:r>
      <w:r w:rsidRPr="00EE5DE4">
        <w:rPr>
          <w:rFonts w:ascii="Calibri" w:hAnsi="Calibri" w:cs="ArialMT"/>
          <w:sz w:val="24"/>
          <w:szCs w:val="24"/>
          <w:lang w:val="ro-RO"/>
        </w:rPr>
        <w:t>beneficiază</w:t>
      </w:r>
      <w:r>
        <w:rPr>
          <w:rFonts w:ascii="Calibri" w:hAnsi="Calibri" w:cs="ArialMT"/>
          <w:sz w:val="24"/>
          <w:szCs w:val="24"/>
          <w:lang w:val="ro-RO"/>
        </w:rPr>
        <w:t xml:space="preserve"> de relativa </w:t>
      </w:r>
      <w:r w:rsidRPr="00EE5DE4">
        <w:rPr>
          <w:rFonts w:ascii="Calibri" w:hAnsi="Calibri" w:cs="ArialMT"/>
          <w:sz w:val="24"/>
          <w:szCs w:val="24"/>
          <w:lang w:val="ro-RO"/>
        </w:rPr>
        <w:t>apropiere de statele membre mai avansate; zonele</w:t>
      </w:r>
      <w:r>
        <w:rPr>
          <w:rFonts w:ascii="Calibri" w:hAnsi="Calibri" w:cs="ArialMT"/>
          <w:sz w:val="24"/>
          <w:szCs w:val="24"/>
          <w:lang w:val="ro-RO"/>
        </w:rPr>
        <w:t xml:space="preserve"> </w:t>
      </w:r>
      <w:r w:rsidRPr="00EE5DE4">
        <w:rPr>
          <w:rFonts w:ascii="Calibri" w:hAnsi="Calibri" w:cs="ArialMT"/>
          <w:sz w:val="24"/>
          <w:szCs w:val="24"/>
          <w:lang w:val="ro-RO"/>
        </w:rPr>
        <w:t>muntoase și împădurite din regiunea Centrală creează oportunități și dificultăți</w:t>
      </w:r>
      <w:r>
        <w:rPr>
          <w:rFonts w:ascii="Calibri" w:hAnsi="Calibri" w:cs="ArialMT"/>
          <w:sz w:val="24"/>
          <w:szCs w:val="24"/>
          <w:lang w:val="ro-RO"/>
        </w:rPr>
        <w:t xml:space="preserve"> </w:t>
      </w:r>
      <w:r w:rsidRPr="00EE5DE4">
        <w:rPr>
          <w:rFonts w:ascii="Calibri" w:hAnsi="Calibri" w:cs="ArialMT"/>
          <w:sz w:val="24"/>
          <w:szCs w:val="24"/>
          <w:lang w:val="ro-RO"/>
        </w:rPr>
        <w:t>de dezvoltare aparte; unele regiuni sunt relativ mai afectate de izolare fizică, iar</w:t>
      </w:r>
      <w:r>
        <w:rPr>
          <w:rFonts w:ascii="Calibri" w:hAnsi="Calibri" w:cs="ArialMT"/>
          <w:sz w:val="24"/>
          <w:szCs w:val="24"/>
          <w:lang w:val="ro-RO"/>
        </w:rPr>
        <w:t xml:space="preserve"> </w:t>
      </w:r>
      <w:r w:rsidRPr="00EE5DE4">
        <w:rPr>
          <w:rFonts w:ascii="Calibri" w:hAnsi="Calibri" w:cs="ArialMT"/>
          <w:sz w:val="24"/>
          <w:szCs w:val="24"/>
          <w:lang w:val="ro-RO"/>
        </w:rPr>
        <w:t xml:space="preserve">la periferii, regiunea de </w:t>
      </w:r>
      <w:proofErr w:type="spellStart"/>
      <w:r w:rsidRPr="00EE5DE4">
        <w:rPr>
          <w:rFonts w:ascii="Calibri" w:hAnsi="Calibri" w:cs="ArialMT"/>
          <w:sz w:val="24"/>
          <w:szCs w:val="24"/>
          <w:lang w:val="ro-RO"/>
        </w:rPr>
        <w:t>Nord-Est</w:t>
      </w:r>
      <w:proofErr w:type="spellEnd"/>
      <w:r w:rsidRPr="00EE5DE4">
        <w:rPr>
          <w:rFonts w:ascii="Calibri" w:hAnsi="Calibri" w:cs="ArialMT"/>
          <w:sz w:val="24"/>
          <w:szCs w:val="24"/>
          <w:lang w:val="ro-RO"/>
        </w:rPr>
        <w:t xml:space="preserve"> este izolată de munții Carpați, iar cea de </w:t>
      </w:r>
      <w:proofErr w:type="spellStart"/>
      <w:r w:rsidRPr="00EE5DE4">
        <w:rPr>
          <w:rFonts w:ascii="Calibri" w:hAnsi="Calibri" w:cs="ArialMT"/>
          <w:sz w:val="24"/>
          <w:szCs w:val="24"/>
          <w:lang w:val="ro-RO"/>
        </w:rPr>
        <w:t>Sud-Est</w:t>
      </w:r>
      <w:proofErr w:type="spellEnd"/>
      <w:r w:rsidRPr="00EE5DE4">
        <w:rPr>
          <w:rFonts w:ascii="Calibri" w:hAnsi="Calibri" w:cs="ArialMT"/>
          <w:sz w:val="24"/>
          <w:szCs w:val="24"/>
          <w:lang w:val="ro-RO"/>
        </w:rPr>
        <w:t xml:space="preserve"> de cursul Dunării; zonele umede din Delta Dunării sunt caracterizate de o</w:t>
      </w:r>
      <w:r>
        <w:rPr>
          <w:rFonts w:ascii="Calibri" w:hAnsi="Calibri" w:cs="ArialMT"/>
          <w:sz w:val="24"/>
          <w:szCs w:val="24"/>
          <w:lang w:val="ro-RO"/>
        </w:rPr>
        <w:t xml:space="preserve"> </w:t>
      </w:r>
      <w:r w:rsidRPr="00EE5DE4">
        <w:rPr>
          <w:rFonts w:ascii="Calibri" w:hAnsi="Calibri" w:cs="ArialMT"/>
          <w:sz w:val="24"/>
          <w:szCs w:val="24"/>
          <w:lang w:val="ro-RO"/>
        </w:rPr>
        <w:t>economie și populație puțin dezvoltate. Deoarece aceste zone au fost cele mai</w:t>
      </w:r>
      <w:r>
        <w:rPr>
          <w:rFonts w:ascii="Calibri" w:hAnsi="Calibri" w:cs="ArialMT"/>
          <w:sz w:val="24"/>
          <w:szCs w:val="24"/>
          <w:lang w:val="ro-RO"/>
        </w:rPr>
        <w:t xml:space="preserve"> </w:t>
      </w:r>
      <w:r w:rsidRPr="00EE5DE4">
        <w:rPr>
          <w:rFonts w:ascii="Calibri" w:hAnsi="Calibri" w:cs="ArialMT"/>
          <w:sz w:val="24"/>
          <w:szCs w:val="24"/>
          <w:lang w:val="ro-RO"/>
        </w:rPr>
        <w:t>afectate de schimbările structurale și cel mai grav lovite de criză, fiind afectate în</w:t>
      </w:r>
      <w:r>
        <w:rPr>
          <w:rFonts w:ascii="Calibri" w:hAnsi="Calibri" w:cs="ArialMT"/>
          <w:sz w:val="24"/>
          <w:szCs w:val="24"/>
          <w:lang w:val="ro-RO"/>
        </w:rPr>
        <w:t xml:space="preserve"> </w:t>
      </w:r>
      <w:r w:rsidRPr="00EE5DE4">
        <w:rPr>
          <w:rFonts w:ascii="Calibri" w:hAnsi="Calibri" w:cs="ArialMT"/>
          <w:sz w:val="24"/>
          <w:szCs w:val="24"/>
          <w:lang w:val="ro-RO"/>
        </w:rPr>
        <w:t>principal de un nivel redus al PIB pe cap de locuitor, contribuție redusă la PIB</w:t>
      </w:r>
      <w:r>
        <w:rPr>
          <w:rFonts w:ascii="Calibri" w:hAnsi="Calibri" w:cs="ArialMT"/>
          <w:sz w:val="24"/>
          <w:szCs w:val="24"/>
          <w:lang w:val="ro-RO"/>
        </w:rPr>
        <w:t xml:space="preserve"> </w:t>
      </w:r>
      <w:r w:rsidRPr="00EE5DE4">
        <w:rPr>
          <w:rFonts w:ascii="Calibri" w:hAnsi="Calibri" w:cs="ArialMT"/>
          <w:sz w:val="24"/>
          <w:szCs w:val="24"/>
          <w:lang w:val="ro-RO"/>
        </w:rPr>
        <w:t>național, șomaj, infrastructură de transporturi limitată și o relativă lipsă a</w:t>
      </w:r>
      <w:r>
        <w:rPr>
          <w:rFonts w:ascii="Calibri" w:hAnsi="Calibri" w:cs="ArialMT"/>
          <w:sz w:val="24"/>
          <w:szCs w:val="24"/>
          <w:lang w:val="ro-RO"/>
        </w:rPr>
        <w:t xml:space="preserve"> </w:t>
      </w:r>
      <w:r w:rsidRPr="00EE5DE4">
        <w:rPr>
          <w:rFonts w:ascii="Calibri" w:hAnsi="Calibri" w:cs="ArialMT"/>
          <w:sz w:val="24"/>
          <w:szCs w:val="24"/>
          <w:lang w:val="ro-RO"/>
        </w:rPr>
        <w:t>oportunităților, ele necesită o orientare care să abordeze atât dificultățile locale,</w:t>
      </w:r>
      <w:r>
        <w:rPr>
          <w:rFonts w:ascii="Calibri" w:hAnsi="Calibri" w:cs="ArialMT"/>
          <w:sz w:val="24"/>
          <w:szCs w:val="24"/>
          <w:lang w:val="ro-RO"/>
        </w:rPr>
        <w:t xml:space="preserve"> </w:t>
      </w:r>
      <w:r w:rsidRPr="00EE5DE4">
        <w:rPr>
          <w:rFonts w:ascii="Calibri" w:hAnsi="Calibri" w:cs="ArialMT"/>
          <w:sz w:val="24"/>
          <w:szCs w:val="24"/>
          <w:lang w:val="ro-RO"/>
        </w:rPr>
        <w:t>cât și demografice.</w:t>
      </w:r>
      <w:r w:rsidRPr="00EE5DE4">
        <w:rPr>
          <w:rFonts w:ascii="Calibri" w:hAnsi="Calibri" w:cstheme="minorHAnsi"/>
          <w:sz w:val="24"/>
          <w:lang w:val="ro-RO"/>
        </w:rPr>
        <w:t xml:space="preserve"> </w:t>
      </w:r>
    </w:p>
    <w:p w:rsidR="00BA21E1" w:rsidRPr="00C07A39" w:rsidRDefault="00BA21E1" w:rsidP="00772EB6">
      <w:pPr>
        <w:autoSpaceDE w:val="0"/>
        <w:autoSpaceDN w:val="0"/>
        <w:adjustRightInd w:val="0"/>
        <w:spacing w:after="0"/>
        <w:jc w:val="both"/>
        <w:rPr>
          <w:rFonts w:ascii="Calibri" w:hAnsi="Calibri" w:cs="ArialMT"/>
          <w:sz w:val="24"/>
          <w:szCs w:val="24"/>
          <w:lang w:val="ro-RO"/>
        </w:rPr>
      </w:pPr>
    </w:p>
    <w:p w:rsidR="00772EB6" w:rsidRDefault="00772EB6" w:rsidP="00772EB6">
      <w:pPr>
        <w:autoSpaceDE w:val="0"/>
        <w:autoSpaceDN w:val="0"/>
        <w:adjustRightInd w:val="0"/>
        <w:spacing w:after="0"/>
        <w:jc w:val="both"/>
        <w:rPr>
          <w:rFonts w:ascii="Calibri" w:hAnsi="Calibri" w:cstheme="minorHAnsi"/>
          <w:sz w:val="24"/>
          <w:lang w:val="ro-RO"/>
        </w:rPr>
      </w:pPr>
      <w:r w:rsidRPr="00C07A39">
        <w:rPr>
          <w:rFonts w:ascii="Calibri" w:hAnsi="Calibri" w:cs="ArialMT"/>
          <w:sz w:val="24"/>
          <w:szCs w:val="24"/>
          <w:lang w:val="ro-RO"/>
        </w:rPr>
        <w:t>Structura policentrică a României și distribuția uniformă a aglomerărilor</w:t>
      </w:r>
      <w:r>
        <w:rPr>
          <w:rFonts w:ascii="Calibri" w:hAnsi="Calibri" w:cs="ArialMT"/>
          <w:sz w:val="24"/>
          <w:szCs w:val="24"/>
          <w:lang w:val="ro-RO"/>
        </w:rPr>
        <w:t xml:space="preserve"> </w:t>
      </w:r>
      <w:r w:rsidRPr="00C07A39">
        <w:rPr>
          <w:rFonts w:ascii="Calibri" w:hAnsi="Calibri" w:cs="ArialMT"/>
          <w:sz w:val="24"/>
          <w:szCs w:val="24"/>
          <w:lang w:val="ro-RO"/>
        </w:rPr>
        <w:t>urbane constituie un evident avantaj. Într-o țară, creșterea economică are loc în</w:t>
      </w:r>
      <w:r>
        <w:rPr>
          <w:rFonts w:ascii="Calibri" w:hAnsi="Calibri" w:cs="ArialMT"/>
          <w:sz w:val="24"/>
          <w:szCs w:val="24"/>
          <w:lang w:val="ro-RO"/>
        </w:rPr>
        <w:t xml:space="preserve"> </w:t>
      </w:r>
      <w:r w:rsidRPr="00C07A39">
        <w:rPr>
          <w:rFonts w:ascii="Calibri" w:hAnsi="Calibri" w:cs="ArialMT"/>
          <w:sz w:val="24"/>
          <w:szCs w:val="24"/>
          <w:lang w:val="ro-RO"/>
        </w:rPr>
        <w:t>primul rând în zonele cu o largă masă economică. În majoritatea țărilor, inclusiv</w:t>
      </w:r>
      <w:r>
        <w:rPr>
          <w:rFonts w:ascii="Calibri" w:hAnsi="Calibri" w:cs="ArialMT"/>
          <w:sz w:val="24"/>
          <w:szCs w:val="24"/>
          <w:lang w:val="ro-RO"/>
        </w:rPr>
        <w:t xml:space="preserve"> </w:t>
      </w:r>
      <w:r w:rsidRPr="00C07A39">
        <w:rPr>
          <w:rFonts w:ascii="Calibri" w:hAnsi="Calibri" w:cs="ArialMT"/>
          <w:sz w:val="24"/>
          <w:szCs w:val="24"/>
          <w:lang w:val="ro-RO"/>
        </w:rPr>
        <w:t>România, orașele reprezintă motoare de dezvoltare care propulsează economia</w:t>
      </w:r>
      <w:r>
        <w:rPr>
          <w:rFonts w:ascii="Calibri" w:hAnsi="Calibri" w:cs="ArialMT"/>
          <w:sz w:val="24"/>
          <w:szCs w:val="24"/>
          <w:lang w:val="ro-RO"/>
        </w:rPr>
        <w:t xml:space="preserve"> </w:t>
      </w:r>
      <w:r w:rsidRPr="00C07A39">
        <w:rPr>
          <w:rFonts w:ascii="Calibri" w:hAnsi="Calibri" w:cs="ArialMT"/>
          <w:sz w:val="24"/>
          <w:szCs w:val="24"/>
          <w:lang w:val="ro-RO"/>
        </w:rPr>
        <w:t>națională într-o direcție ascendentă – cea mai mare parte a inovațiilor apare în</w:t>
      </w:r>
      <w:r>
        <w:rPr>
          <w:rFonts w:ascii="Calibri" w:hAnsi="Calibri" w:cs="ArialMT"/>
          <w:sz w:val="24"/>
          <w:szCs w:val="24"/>
          <w:lang w:val="ro-RO"/>
        </w:rPr>
        <w:t xml:space="preserve"> </w:t>
      </w:r>
      <w:r w:rsidRPr="00C07A39">
        <w:rPr>
          <w:rFonts w:ascii="Calibri" w:hAnsi="Calibri" w:cs="ArialMT"/>
          <w:sz w:val="24"/>
          <w:szCs w:val="24"/>
          <w:lang w:val="ro-RO"/>
        </w:rPr>
        <w:t xml:space="preserve">centrele economice, unde se înregistrează cele </w:t>
      </w:r>
      <w:r w:rsidRPr="00C07A39">
        <w:rPr>
          <w:rFonts w:ascii="Calibri" w:hAnsi="Calibri" w:cs="ArialMT"/>
          <w:sz w:val="24"/>
          <w:szCs w:val="24"/>
          <w:lang w:val="ro-RO"/>
        </w:rPr>
        <w:lastRenderedPageBreak/>
        <w:t>mai mari creșteri de</w:t>
      </w:r>
      <w:r>
        <w:rPr>
          <w:rFonts w:ascii="Calibri" w:hAnsi="Calibri" w:cs="ArialMT"/>
          <w:sz w:val="24"/>
          <w:szCs w:val="24"/>
          <w:lang w:val="ro-RO"/>
        </w:rPr>
        <w:t xml:space="preserve"> </w:t>
      </w:r>
      <w:r w:rsidRPr="00C07A39">
        <w:rPr>
          <w:rFonts w:ascii="Calibri" w:hAnsi="Calibri" w:cs="ArialMT"/>
          <w:sz w:val="24"/>
          <w:szCs w:val="24"/>
          <w:lang w:val="ro-RO"/>
        </w:rPr>
        <w:t>productivitate și sunt create majoritatea locurilor noi de muncă. Rolul zonelor</w:t>
      </w:r>
      <w:r>
        <w:rPr>
          <w:rFonts w:ascii="Calibri" w:hAnsi="Calibri" w:cs="ArialMT"/>
          <w:sz w:val="24"/>
          <w:szCs w:val="24"/>
          <w:lang w:val="ro-RO"/>
        </w:rPr>
        <w:t xml:space="preserve"> </w:t>
      </w:r>
      <w:r w:rsidRPr="00C07A39">
        <w:rPr>
          <w:rFonts w:ascii="Calibri" w:hAnsi="Calibri" w:cs="ArialMT"/>
          <w:sz w:val="24"/>
          <w:szCs w:val="24"/>
          <w:lang w:val="ro-RO"/>
        </w:rPr>
        <w:t>urbane în generarea și sprijinirea creșterii economice a fost recunoscut prin</w:t>
      </w:r>
      <w:r>
        <w:rPr>
          <w:rFonts w:ascii="Calibri" w:hAnsi="Calibri" w:cs="ArialMT"/>
          <w:sz w:val="24"/>
          <w:szCs w:val="24"/>
          <w:lang w:val="ro-RO"/>
        </w:rPr>
        <w:t xml:space="preserve"> </w:t>
      </w:r>
      <w:r w:rsidRPr="00C07A39">
        <w:rPr>
          <w:rFonts w:ascii="Calibri" w:hAnsi="Calibri" w:cs="ArialMT"/>
          <w:sz w:val="24"/>
          <w:szCs w:val="24"/>
          <w:lang w:val="ro-RO"/>
        </w:rPr>
        <w:t>desemnarea celor mai importante orașe ca „poli de creștere”</w:t>
      </w:r>
      <w:r w:rsidRPr="00C07A39">
        <w:rPr>
          <w:rFonts w:ascii="Calibri" w:hAnsi="Calibri" w:cstheme="minorHAnsi"/>
          <w:sz w:val="24"/>
          <w:lang w:val="ro-RO"/>
        </w:rPr>
        <w:t>.</w:t>
      </w:r>
    </w:p>
    <w:p w:rsidR="00BA21E1" w:rsidRPr="00D85266" w:rsidRDefault="00BA21E1" w:rsidP="00772EB6">
      <w:pPr>
        <w:autoSpaceDE w:val="0"/>
        <w:autoSpaceDN w:val="0"/>
        <w:adjustRightInd w:val="0"/>
        <w:spacing w:after="0"/>
        <w:jc w:val="both"/>
        <w:rPr>
          <w:rFonts w:ascii="Calibri" w:hAnsi="Calibri" w:cs="ArialMT"/>
          <w:sz w:val="24"/>
          <w:szCs w:val="24"/>
          <w:lang w:val="ro-RO"/>
        </w:rPr>
      </w:pPr>
    </w:p>
    <w:p w:rsidR="00772EB6" w:rsidRPr="00D85266" w:rsidRDefault="00772EB6" w:rsidP="00772EB6">
      <w:pPr>
        <w:autoSpaceDE w:val="0"/>
        <w:autoSpaceDN w:val="0"/>
        <w:adjustRightInd w:val="0"/>
        <w:spacing w:after="0"/>
        <w:jc w:val="both"/>
        <w:rPr>
          <w:rFonts w:ascii="Calibri" w:hAnsi="Calibri" w:cs="ArialMT"/>
          <w:sz w:val="24"/>
          <w:szCs w:val="24"/>
          <w:lang w:val="ro-RO"/>
        </w:rPr>
      </w:pPr>
      <w:r w:rsidRPr="00D85266">
        <w:rPr>
          <w:rFonts w:ascii="Calibri" w:hAnsi="Calibri" w:cs="ArialMT"/>
          <w:sz w:val="24"/>
          <w:szCs w:val="24"/>
          <w:lang w:val="ro-RO"/>
        </w:rPr>
        <w:t>Nivelul general al activității economice din România rămâne foarte scăzut. O</w:t>
      </w:r>
      <w:r>
        <w:rPr>
          <w:rFonts w:ascii="Calibri" w:hAnsi="Calibri" w:cs="ArialMT"/>
          <w:sz w:val="24"/>
          <w:szCs w:val="24"/>
          <w:lang w:val="ro-RO"/>
        </w:rPr>
        <w:t xml:space="preserve"> </w:t>
      </w:r>
      <w:r w:rsidRPr="00D85266">
        <w:rPr>
          <w:rFonts w:ascii="Calibri" w:hAnsi="Calibri" w:cs="ArialMT"/>
          <w:sz w:val="24"/>
          <w:szCs w:val="24"/>
          <w:lang w:val="ro-RO"/>
        </w:rPr>
        <w:t>analiză</w:t>
      </w:r>
      <w:r>
        <w:rPr>
          <w:rFonts w:ascii="Calibri" w:hAnsi="Calibri" w:cs="ArialMT"/>
          <w:sz w:val="24"/>
          <w:szCs w:val="24"/>
          <w:lang w:val="ro-RO"/>
        </w:rPr>
        <w:t xml:space="preserve"> a </w:t>
      </w:r>
      <w:r w:rsidRPr="00D85266">
        <w:rPr>
          <w:rFonts w:ascii="Calibri" w:hAnsi="Calibri" w:cs="ArialMT"/>
          <w:sz w:val="24"/>
          <w:szCs w:val="24"/>
          <w:lang w:val="ro-RO"/>
        </w:rPr>
        <w:t>nivelului, structurii și performanței sectoriale arată clar faptul că</w:t>
      </w:r>
      <w:r>
        <w:rPr>
          <w:rFonts w:ascii="Calibri" w:hAnsi="Calibri" w:cs="ArialMT"/>
          <w:sz w:val="24"/>
          <w:szCs w:val="24"/>
          <w:lang w:val="ro-RO"/>
        </w:rPr>
        <w:t xml:space="preserve"> </w:t>
      </w:r>
      <w:r w:rsidRPr="00BA21E1">
        <w:rPr>
          <w:rFonts w:ascii="Calibri" w:hAnsi="Calibri" w:cs="Arial-ItalicMT"/>
          <w:b/>
          <w:i/>
          <w:iCs/>
          <w:sz w:val="24"/>
          <w:szCs w:val="24"/>
          <w:lang w:val="ro-RO"/>
        </w:rPr>
        <w:t>problema competitivității reprezintă o provocare</w:t>
      </w:r>
      <w:r w:rsidRPr="00D85266">
        <w:rPr>
          <w:rFonts w:ascii="Calibri" w:hAnsi="Calibri" w:cs="Arial-ItalicMT"/>
          <w:i/>
          <w:iCs/>
          <w:sz w:val="24"/>
          <w:szCs w:val="24"/>
          <w:lang w:val="ro-RO"/>
        </w:rPr>
        <w:t xml:space="preserve"> </w:t>
      </w:r>
      <w:r w:rsidRPr="00D85266">
        <w:rPr>
          <w:rFonts w:ascii="Calibri" w:hAnsi="Calibri" w:cs="ArialMT"/>
          <w:sz w:val="24"/>
          <w:szCs w:val="24"/>
          <w:lang w:val="ro-RO"/>
        </w:rPr>
        <w:t>pentru România:</w:t>
      </w:r>
    </w:p>
    <w:p w:rsidR="00772EB6" w:rsidRPr="00D85266" w:rsidRDefault="00772EB6" w:rsidP="00772EB6">
      <w:pPr>
        <w:autoSpaceDE w:val="0"/>
        <w:autoSpaceDN w:val="0"/>
        <w:adjustRightInd w:val="0"/>
        <w:spacing w:after="0"/>
        <w:jc w:val="both"/>
        <w:rPr>
          <w:rFonts w:ascii="Calibri" w:hAnsi="Calibri" w:cs="ArialMT"/>
          <w:sz w:val="24"/>
          <w:szCs w:val="24"/>
          <w:lang w:val="ro-RO"/>
        </w:rPr>
      </w:pPr>
      <w:r w:rsidRPr="00D85266">
        <w:rPr>
          <w:rFonts w:ascii="Calibri" w:hAnsi="Calibri" w:cs="ArialMT"/>
          <w:sz w:val="24"/>
          <w:szCs w:val="24"/>
          <w:lang w:val="ro-RO"/>
        </w:rPr>
        <w:t>• dependența actuală a ocupării forței de muncă de o agricultură de</w:t>
      </w:r>
      <w:r>
        <w:rPr>
          <w:rFonts w:ascii="Calibri" w:hAnsi="Calibri" w:cs="ArialMT"/>
          <w:sz w:val="24"/>
          <w:szCs w:val="24"/>
          <w:lang w:val="ro-RO"/>
        </w:rPr>
        <w:t xml:space="preserve"> </w:t>
      </w:r>
      <w:r w:rsidRPr="00D85266">
        <w:rPr>
          <w:rFonts w:ascii="Calibri" w:hAnsi="Calibri" w:cs="ArialMT"/>
          <w:sz w:val="24"/>
          <w:szCs w:val="24"/>
          <w:lang w:val="ro-RO"/>
        </w:rPr>
        <w:t>subzistență cu valoare adăugată foarte scăzută, fără alte alternative</w:t>
      </w:r>
      <w:r>
        <w:rPr>
          <w:rFonts w:ascii="Calibri" w:hAnsi="Calibri" w:cs="ArialMT"/>
          <w:sz w:val="24"/>
          <w:szCs w:val="24"/>
          <w:lang w:val="ro-RO"/>
        </w:rPr>
        <w:t xml:space="preserve"> </w:t>
      </w:r>
      <w:r w:rsidRPr="00D85266">
        <w:rPr>
          <w:rFonts w:ascii="Calibri" w:hAnsi="Calibri" w:cs="ArialMT"/>
          <w:sz w:val="24"/>
          <w:szCs w:val="24"/>
          <w:lang w:val="ro-RO"/>
        </w:rPr>
        <w:t>economice, cu o pondere foarte mare de ferme mici (aproape 93% din</w:t>
      </w:r>
      <w:r>
        <w:rPr>
          <w:rFonts w:ascii="Calibri" w:hAnsi="Calibri" w:cs="ArialMT"/>
          <w:sz w:val="24"/>
          <w:szCs w:val="24"/>
          <w:lang w:val="ro-RO"/>
        </w:rPr>
        <w:t xml:space="preserve"> </w:t>
      </w:r>
      <w:r w:rsidRPr="00D85266">
        <w:rPr>
          <w:rFonts w:ascii="Calibri" w:hAnsi="Calibri" w:cs="ArialMT"/>
          <w:sz w:val="24"/>
          <w:szCs w:val="24"/>
          <w:lang w:val="ro-RO"/>
        </w:rPr>
        <w:t>numărul total al fermelor), cu orientare redusă spre piață, nivel scăzut de</w:t>
      </w:r>
      <w:r>
        <w:rPr>
          <w:rFonts w:ascii="Calibri" w:hAnsi="Calibri" w:cs="ArialMT"/>
          <w:sz w:val="24"/>
          <w:szCs w:val="24"/>
          <w:lang w:val="ro-RO"/>
        </w:rPr>
        <w:t xml:space="preserve"> </w:t>
      </w:r>
      <w:r w:rsidRPr="00D85266">
        <w:rPr>
          <w:rFonts w:ascii="Calibri" w:hAnsi="Calibri" w:cs="ArialMT"/>
          <w:sz w:val="24"/>
          <w:szCs w:val="24"/>
          <w:lang w:val="ro-RO"/>
        </w:rPr>
        <w:t>productivitate și dotare tehnică;</w:t>
      </w:r>
    </w:p>
    <w:p w:rsidR="00772EB6" w:rsidRPr="00D85266" w:rsidRDefault="00772EB6" w:rsidP="00772EB6">
      <w:pPr>
        <w:autoSpaceDE w:val="0"/>
        <w:autoSpaceDN w:val="0"/>
        <w:adjustRightInd w:val="0"/>
        <w:spacing w:after="0"/>
        <w:jc w:val="both"/>
        <w:rPr>
          <w:rFonts w:ascii="Calibri" w:hAnsi="Calibri" w:cs="ArialMT"/>
          <w:sz w:val="24"/>
          <w:szCs w:val="24"/>
          <w:lang w:val="ro-RO"/>
        </w:rPr>
      </w:pPr>
      <w:r w:rsidRPr="00D85266">
        <w:rPr>
          <w:rFonts w:ascii="Calibri" w:hAnsi="Calibri" w:cs="ArialMT"/>
          <w:sz w:val="24"/>
          <w:szCs w:val="24"/>
          <w:lang w:val="ro-RO"/>
        </w:rPr>
        <w:t>• cultura antreprenorială așa cum este reflectată de densitatea relativ scăzută a</w:t>
      </w:r>
      <w:r>
        <w:rPr>
          <w:rFonts w:ascii="Calibri" w:hAnsi="Calibri" w:cs="ArialMT"/>
          <w:sz w:val="24"/>
          <w:szCs w:val="24"/>
          <w:lang w:val="ro-RO"/>
        </w:rPr>
        <w:t xml:space="preserve"> </w:t>
      </w:r>
      <w:r w:rsidRPr="00D85266">
        <w:rPr>
          <w:rFonts w:ascii="Calibri" w:hAnsi="Calibri" w:cs="ArialMT"/>
          <w:sz w:val="24"/>
          <w:szCs w:val="24"/>
          <w:lang w:val="ro-RO"/>
        </w:rPr>
        <w:t>afacerilor în toate regiunile, cu excepția regiunii București-Ilfov, precum și</w:t>
      </w:r>
      <w:r>
        <w:rPr>
          <w:rFonts w:ascii="Calibri" w:hAnsi="Calibri" w:cs="ArialMT"/>
          <w:sz w:val="24"/>
          <w:szCs w:val="24"/>
          <w:lang w:val="ro-RO"/>
        </w:rPr>
        <w:t xml:space="preserve"> </w:t>
      </w:r>
      <w:r w:rsidRPr="00D85266">
        <w:rPr>
          <w:rFonts w:ascii="Calibri" w:hAnsi="Calibri" w:cs="ArialMT"/>
          <w:sz w:val="24"/>
          <w:szCs w:val="24"/>
          <w:lang w:val="ro-RO"/>
        </w:rPr>
        <w:t>orientarea către activități cu valoare adăugată redusă;</w:t>
      </w:r>
    </w:p>
    <w:p w:rsidR="00772EB6" w:rsidRPr="00D85266" w:rsidRDefault="00772EB6" w:rsidP="00772EB6">
      <w:pPr>
        <w:autoSpaceDE w:val="0"/>
        <w:autoSpaceDN w:val="0"/>
        <w:adjustRightInd w:val="0"/>
        <w:spacing w:after="0"/>
        <w:jc w:val="both"/>
        <w:rPr>
          <w:rFonts w:ascii="Calibri" w:hAnsi="Calibri" w:cs="ArialMT"/>
          <w:sz w:val="24"/>
          <w:szCs w:val="24"/>
          <w:lang w:val="ro-RO"/>
        </w:rPr>
      </w:pPr>
      <w:r w:rsidRPr="00D85266">
        <w:rPr>
          <w:rFonts w:ascii="Calibri" w:hAnsi="Calibri" w:cs="ArialMT"/>
          <w:sz w:val="24"/>
          <w:szCs w:val="24"/>
          <w:lang w:val="ro-RO"/>
        </w:rPr>
        <w:t>• niveluri de productivitate necompetitive la nivel internațional în multe domenii</w:t>
      </w:r>
      <w:r>
        <w:rPr>
          <w:rFonts w:ascii="Calibri" w:hAnsi="Calibri" w:cs="ArialMT"/>
          <w:sz w:val="24"/>
          <w:szCs w:val="24"/>
          <w:lang w:val="ro-RO"/>
        </w:rPr>
        <w:t xml:space="preserve"> </w:t>
      </w:r>
      <w:r w:rsidRPr="00D85266">
        <w:rPr>
          <w:rFonts w:ascii="Calibri" w:hAnsi="Calibri" w:cs="ArialMT"/>
          <w:sz w:val="24"/>
          <w:szCs w:val="24"/>
          <w:lang w:val="ro-RO"/>
        </w:rPr>
        <w:t>industriale;</w:t>
      </w:r>
    </w:p>
    <w:p w:rsidR="00772EB6" w:rsidRPr="00D85266" w:rsidRDefault="00772EB6" w:rsidP="00772EB6">
      <w:pPr>
        <w:autoSpaceDE w:val="0"/>
        <w:autoSpaceDN w:val="0"/>
        <w:adjustRightInd w:val="0"/>
        <w:spacing w:after="0"/>
        <w:jc w:val="both"/>
        <w:rPr>
          <w:rFonts w:ascii="Calibri" w:hAnsi="Calibri" w:cs="ArialMT"/>
          <w:sz w:val="24"/>
          <w:szCs w:val="24"/>
          <w:lang w:val="ro-RO"/>
        </w:rPr>
      </w:pPr>
      <w:r w:rsidRPr="00D85266">
        <w:rPr>
          <w:rFonts w:ascii="Calibri" w:hAnsi="Calibri" w:cs="ArialMT"/>
          <w:sz w:val="24"/>
          <w:szCs w:val="24"/>
          <w:lang w:val="ro-RO"/>
        </w:rPr>
        <w:t>• slaba reprezentare actuală a serviciilor cu valoare adăugată înaltă în cadrul</w:t>
      </w:r>
      <w:r>
        <w:rPr>
          <w:rFonts w:ascii="Calibri" w:hAnsi="Calibri" w:cs="ArialMT"/>
          <w:sz w:val="24"/>
          <w:szCs w:val="24"/>
          <w:lang w:val="ro-RO"/>
        </w:rPr>
        <w:t xml:space="preserve"> </w:t>
      </w:r>
      <w:r w:rsidRPr="00D85266">
        <w:rPr>
          <w:rFonts w:ascii="Calibri" w:hAnsi="Calibri" w:cs="ArialMT"/>
          <w:sz w:val="24"/>
          <w:szCs w:val="24"/>
          <w:lang w:val="ro-RO"/>
        </w:rPr>
        <w:t>economiei;</w:t>
      </w:r>
    </w:p>
    <w:p w:rsidR="00772EB6" w:rsidRPr="00A83A2C" w:rsidRDefault="00772EB6" w:rsidP="00772EB6">
      <w:pPr>
        <w:autoSpaceDE w:val="0"/>
        <w:autoSpaceDN w:val="0"/>
        <w:adjustRightInd w:val="0"/>
        <w:spacing w:after="0"/>
        <w:jc w:val="both"/>
        <w:rPr>
          <w:rFonts w:ascii="Calibri" w:hAnsi="Calibri" w:cs="ArialMT"/>
          <w:sz w:val="24"/>
          <w:szCs w:val="24"/>
          <w:lang w:val="ro-RO"/>
        </w:rPr>
      </w:pPr>
      <w:r w:rsidRPr="00D85266">
        <w:rPr>
          <w:rFonts w:ascii="Calibri" w:hAnsi="Calibri" w:cs="ArialMT"/>
          <w:sz w:val="24"/>
          <w:szCs w:val="24"/>
          <w:lang w:val="ro-RO"/>
        </w:rPr>
        <w:t>• fragmentarea, standardizarea excesivă, utilizarea ineficientă a resurselor în</w:t>
      </w:r>
      <w:r>
        <w:rPr>
          <w:rFonts w:ascii="Calibri" w:hAnsi="Calibri" w:cs="ArialMT"/>
          <w:sz w:val="24"/>
          <w:szCs w:val="24"/>
          <w:lang w:val="ro-RO"/>
        </w:rPr>
        <w:t xml:space="preserve"> </w:t>
      </w:r>
      <w:r w:rsidRPr="00D85266">
        <w:rPr>
          <w:rFonts w:ascii="Calibri" w:hAnsi="Calibri" w:cs="ArialMT"/>
          <w:sz w:val="24"/>
          <w:szCs w:val="24"/>
          <w:lang w:val="ro-RO"/>
        </w:rPr>
        <w:t>mediile românești de cercetare și dezvoltare și academice, precum și absența</w:t>
      </w:r>
      <w:r>
        <w:rPr>
          <w:rFonts w:ascii="Calibri" w:hAnsi="Calibri" w:cs="ArialMT"/>
          <w:sz w:val="24"/>
          <w:szCs w:val="24"/>
          <w:lang w:val="ro-RO"/>
        </w:rPr>
        <w:t xml:space="preserve"> </w:t>
      </w:r>
      <w:r w:rsidRPr="00D85266">
        <w:rPr>
          <w:rFonts w:ascii="Calibri" w:hAnsi="Calibri" w:cs="ArialMT"/>
          <w:sz w:val="24"/>
          <w:szCs w:val="24"/>
          <w:lang w:val="ro-RO"/>
        </w:rPr>
        <w:t>unei strategii pentru dezvoltarea instituțiilor cu activități intense de cercetare</w:t>
      </w:r>
      <w:r w:rsidRPr="00B3424C">
        <w:rPr>
          <w:rFonts w:cstheme="minorHAnsi"/>
          <w:sz w:val="24"/>
          <w:lang w:val="ro-RO"/>
        </w:rPr>
        <w:t>.</w:t>
      </w:r>
    </w:p>
    <w:p w:rsidR="00BA21E1" w:rsidRDefault="00BA21E1" w:rsidP="00772EB6">
      <w:pPr>
        <w:autoSpaceDE w:val="0"/>
        <w:autoSpaceDN w:val="0"/>
        <w:adjustRightInd w:val="0"/>
        <w:spacing w:after="0"/>
        <w:jc w:val="both"/>
        <w:rPr>
          <w:rFonts w:ascii="Calibri" w:hAnsi="Calibri" w:cs="ArialMT"/>
          <w:sz w:val="24"/>
          <w:szCs w:val="24"/>
          <w:lang w:val="ro-RO"/>
        </w:rPr>
      </w:pPr>
    </w:p>
    <w:p w:rsidR="00772EB6" w:rsidRPr="00A83A2C" w:rsidRDefault="00772EB6" w:rsidP="00772EB6">
      <w:pPr>
        <w:autoSpaceDE w:val="0"/>
        <w:autoSpaceDN w:val="0"/>
        <w:adjustRightInd w:val="0"/>
        <w:spacing w:after="0"/>
        <w:jc w:val="both"/>
        <w:rPr>
          <w:rFonts w:ascii="Calibri" w:hAnsi="Calibri" w:cs="ArialMT"/>
          <w:sz w:val="24"/>
          <w:szCs w:val="24"/>
          <w:lang w:val="ro-RO"/>
        </w:rPr>
      </w:pPr>
      <w:r w:rsidRPr="00A83A2C">
        <w:rPr>
          <w:rFonts w:ascii="Calibri" w:hAnsi="Calibri" w:cs="ArialMT"/>
          <w:sz w:val="24"/>
          <w:szCs w:val="24"/>
          <w:lang w:val="ro-RO"/>
        </w:rPr>
        <w:t>Sectoarele industriale mai puțin competitive oferă circa 1,2 milioane de locuri</w:t>
      </w:r>
      <w:r>
        <w:rPr>
          <w:rFonts w:ascii="Calibri" w:hAnsi="Calibri" w:cs="ArialMT"/>
          <w:sz w:val="24"/>
          <w:szCs w:val="24"/>
          <w:lang w:val="ro-RO"/>
        </w:rPr>
        <w:t xml:space="preserve"> </w:t>
      </w:r>
      <w:r w:rsidRPr="00A83A2C">
        <w:rPr>
          <w:rFonts w:ascii="Calibri" w:hAnsi="Calibri" w:cs="ArialMT"/>
          <w:sz w:val="24"/>
          <w:szCs w:val="24"/>
          <w:lang w:val="ro-RO"/>
        </w:rPr>
        <w:t>de muncă, adică aproape 70% din totalul locurilor de muncă din industrie. Acest</w:t>
      </w:r>
      <w:r>
        <w:rPr>
          <w:rFonts w:ascii="Calibri" w:hAnsi="Calibri" w:cs="ArialMT"/>
          <w:sz w:val="24"/>
          <w:szCs w:val="24"/>
          <w:lang w:val="ro-RO"/>
        </w:rPr>
        <w:t xml:space="preserve"> </w:t>
      </w:r>
      <w:r w:rsidRPr="00A83A2C">
        <w:rPr>
          <w:rFonts w:ascii="Calibri" w:hAnsi="Calibri" w:cs="ArialMT"/>
          <w:sz w:val="24"/>
          <w:szCs w:val="24"/>
          <w:lang w:val="ro-RO"/>
        </w:rPr>
        <w:t>sector divers include sub-sectoarele extractiv și al prelucrării primare, precum și</w:t>
      </w:r>
      <w:r>
        <w:rPr>
          <w:rFonts w:ascii="Calibri" w:hAnsi="Calibri" w:cs="ArialMT"/>
          <w:sz w:val="24"/>
          <w:szCs w:val="24"/>
          <w:lang w:val="ro-RO"/>
        </w:rPr>
        <w:t xml:space="preserve"> </w:t>
      </w:r>
      <w:r w:rsidRPr="00A83A2C">
        <w:rPr>
          <w:rFonts w:ascii="Calibri" w:hAnsi="Calibri" w:cs="ArialMT"/>
          <w:sz w:val="24"/>
          <w:szCs w:val="24"/>
          <w:lang w:val="ro-RO"/>
        </w:rPr>
        <w:t>pe cele ale utilităților și industriei prelucrătoare, însă vizează în special formele</w:t>
      </w:r>
      <w:r>
        <w:rPr>
          <w:rFonts w:ascii="Calibri" w:hAnsi="Calibri" w:cs="ArialMT"/>
          <w:sz w:val="24"/>
          <w:szCs w:val="24"/>
          <w:lang w:val="ro-RO"/>
        </w:rPr>
        <w:t xml:space="preserve"> </w:t>
      </w:r>
      <w:r w:rsidRPr="00A83A2C">
        <w:rPr>
          <w:rFonts w:ascii="Calibri" w:hAnsi="Calibri" w:cs="ArialMT"/>
          <w:sz w:val="24"/>
          <w:szCs w:val="24"/>
          <w:lang w:val="ro-RO"/>
        </w:rPr>
        <w:t>mai puțin avansate de prelucrare. Productivitatea mai scăzută din aceste</w:t>
      </w:r>
      <w:r>
        <w:rPr>
          <w:rFonts w:ascii="Calibri" w:hAnsi="Calibri" w:cs="ArialMT"/>
          <w:sz w:val="24"/>
          <w:szCs w:val="24"/>
          <w:lang w:val="ro-RO"/>
        </w:rPr>
        <w:t xml:space="preserve"> </w:t>
      </w:r>
      <w:r w:rsidRPr="00A83A2C">
        <w:rPr>
          <w:rFonts w:ascii="Calibri" w:hAnsi="Calibri" w:cs="ArialMT"/>
          <w:sz w:val="24"/>
          <w:szCs w:val="24"/>
          <w:lang w:val="ro-RO"/>
        </w:rPr>
        <w:t>sectoare este asociată, după caz, cu niveluri scăzute ale investițiilor, inovării și</w:t>
      </w:r>
      <w:r>
        <w:rPr>
          <w:rFonts w:ascii="Calibri" w:hAnsi="Calibri" w:cs="ArialMT"/>
          <w:sz w:val="24"/>
          <w:szCs w:val="24"/>
          <w:lang w:val="ro-RO"/>
        </w:rPr>
        <w:t xml:space="preserve"> </w:t>
      </w:r>
      <w:r w:rsidRPr="00A83A2C">
        <w:rPr>
          <w:rFonts w:ascii="Calibri" w:hAnsi="Calibri" w:cs="ArialMT"/>
          <w:sz w:val="24"/>
          <w:szCs w:val="24"/>
          <w:lang w:val="ro-RO"/>
        </w:rPr>
        <w:t>competenței în rândul managerilor și al personalului operativ</w:t>
      </w:r>
      <w:r w:rsidRPr="00B3424C">
        <w:rPr>
          <w:rFonts w:ascii="TimesNewRomanPSMT" w:hAnsi="TimesNewRomanPSMT" w:cs="TimesNewRomanPSMT"/>
          <w:sz w:val="23"/>
          <w:szCs w:val="23"/>
          <w:lang w:val="ro-RO"/>
        </w:rPr>
        <w:t>.</w:t>
      </w:r>
    </w:p>
    <w:p w:rsidR="00772EB6" w:rsidRDefault="00772EB6" w:rsidP="00772EB6">
      <w:pPr>
        <w:autoSpaceDE w:val="0"/>
        <w:autoSpaceDN w:val="0"/>
        <w:adjustRightInd w:val="0"/>
        <w:spacing w:after="0"/>
        <w:jc w:val="both"/>
        <w:rPr>
          <w:rFonts w:cs="TimesNewRomanPSMT"/>
          <w:sz w:val="23"/>
          <w:szCs w:val="23"/>
          <w:lang w:val="ro-RO"/>
        </w:rPr>
      </w:pPr>
    </w:p>
    <w:p w:rsidR="00772EB6" w:rsidRPr="00A47016" w:rsidRDefault="00772EB6" w:rsidP="00772EB6">
      <w:pPr>
        <w:autoSpaceDE w:val="0"/>
        <w:autoSpaceDN w:val="0"/>
        <w:adjustRightInd w:val="0"/>
        <w:spacing w:after="0"/>
        <w:jc w:val="both"/>
        <w:rPr>
          <w:rFonts w:ascii="Calibri" w:hAnsi="Calibri" w:cs="Arial-ItalicMT"/>
          <w:i/>
          <w:iCs/>
          <w:sz w:val="24"/>
          <w:szCs w:val="24"/>
          <w:lang w:val="ro-RO"/>
        </w:rPr>
      </w:pPr>
      <w:r w:rsidRPr="00A47016">
        <w:rPr>
          <w:rFonts w:ascii="Calibri" w:hAnsi="Calibri" w:cs="ArialMT"/>
          <w:sz w:val="24"/>
          <w:szCs w:val="24"/>
          <w:lang w:val="ro-RO"/>
        </w:rPr>
        <w:t xml:space="preserve">Serviciile de comercializare cu amănuntul - </w:t>
      </w:r>
      <w:r w:rsidRPr="00A47016">
        <w:rPr>
          <w:rFonts w:ascii="Calibri" w:hAnsi="Calibri" w:cs="Arial-ItalicMT"/>
          <w:i/>
          <w:iCs/>
          <w:sz w:val="24"/>
          <w:szCs w:val="24"/>
          <w:lang w:val="ro-RO"/>
        </w:rPr>
        <w:t>comerțul, distribuția de</w:t>
      </w:r>
      <w:r>
        <w:rPr>
          <w:rFonts w:ascii="Calibri" w:hAnsi="Calibri" w:cs="Arial-ItalicMT"/>
          <w:i/>
          <w:iCs/>
          <w:sz w:val="24"/>
          <w:szCs w:val="24"/>
          <w:lang w:val="ro-RO"/>
        </w:rPr>
        <w:t xml:space="preserve"> autovehicule, </w:t>
      </w:r>
      <w:r w:rsidRPr="00A47016">
        <w:rPr>
          <w:rFonts w:ascii="Calibri" w:hAnsi="Calibri" w:cs="Arial-ItalicMT"/>
          <w:i/>
          <w:iCs/>
          <w:sz w:val="24"/>
          <w:szCs w:val="24"/>
          <w:lang w:val="ro-RO"/>
        </w:rPr>
        <w:t xml:space="preserve">transportul, hotelurile și restaurantele </w:t>
      </w:r>
      <w:r w:rsidRPr="00A47016">
        <w:rPr>
          <w:rFonts w:ascii="Calibri" w:hAnsi="Calibri" w:cs="ArialMT"/>
          <w:sz w:val="24"/>
          <w:szCs w:val="24"/>
          <w:lang w:val="ro-RO"/>
        </w:rPr>
        <w:t>- reprezintă aproximativ</w:t>
      </w:r>
      <w:r>
        <w:rPr>
          <w:rFonts w:ascii="Calibri" w:hAnsi="Calibri" w:cs="Arial-ItalicMT"/>
          <w:i/>
          <w:iCs/>
          <w:sz w:val="24"/>
          <w:szCs w:val="24"/>
          <w:lang w:val="ro-RO"/>
        </w:rPr>
        <w:t xml:space="preserve"> </w:t>
      </w:r>
      <w:r w:rsidRPr="00A47016">
        <w:rPr>
          <w:rFonts w:ascii="Calibri" w:hAnsi="Calibri" w:cs="ArialMT"/>
          <w:sz w:val="24"/>
          <w:szCs w:val="24"/>
          <w:lang w:val="ro-RO"/>
        </w:rPr>
        <w:t>jumătate din totalul unităților operaționale și doar puțin peste o cincime din totalul</w:t>
      </w:r>
      <w:r>
        <w:rPr>
          <w:rFonts w:ascii="Calibri" w:hAnsi="Calibri" w:cs="Arial-ItalicMT"/>
          <w:i/>
          <w:iCs/>
          <w:sz w:val="24"/>
          <w:szCs w:val="24"/>
          <w:lang w:val="ro-RO"/>
        </w:rPr>
        <w:t xml:space="preserve"> </w:t>
      </w:r>
      <w:r w:rsidRPr="00A47016">
        <w:rPr>
          <w:rFonts w:ascii="Calibri" w:hAnsi="Calibri" w:cs="ArialMT"/>
          <w:sz w:val="24"/>
          <w:szCs w:val="24"/>
          <w:lang w:val="ro-RO"/>
        </w:rPr>
        <w:t>locurilor de muncă</w:t>
      </w:r>
      <w:r>
        <w:rPr>
          <w:rFonts w:ascii="Calibri" w:hAnsi="Calibri" w:cs="ArialMT"/>
          <w:sz w:val="24"/>
          <w:szCs w:val="24"/>
          <w:lang w:val="ro-RO"/>
        </w:rPr>
        <w:t xml:space="preserve">, </w:t>
      </w:r>
      <w:r w:rsidRPr="00A47016">
        <w:rPr>
          <w:rFonts w:ascii="Calibri" w:hAnsi="Calibri" w:cs="ArialMT"/>
          <w:sz w:val="24"/>
          <w:szCs w:val="24"/>
          <w:lang w:val="ro-RO"/>
        </w:rPr>
        <w:t>valoare apropiată de media UE27. Contribuția la PIB este de</w:t>
      </w:r>
      <w:r>
        <w:rPr>
          <w:rFonts w:ascii="Calibri" w:hAnsi="Calibri" w:cs="Arial-ItalicMT"/>
          <w:i/>
          <w:iCs/>
          <w:sz w:val="24"/>
          <w:szCs w:val="24"/>
          <w:lang w:val="ro-RO"/>
        </w:rPr>
        <w:t xml:space="preserve"> </w:t>
      </w:r>
      <w:r w:rsidRPr="00A47016">
        <w:rPr>
          <w:rFonts w:ascii="Calibri" w:hAnsi="Calibri" w:cs="ArialMT"/>
          <w:sz w:val="24"/>
          <w:szCs w:val="24"/>
          <w:lang w:val="ro-RO"/>
        </w:rPr>
        <w:t>numai 11% în 2013, iar productivitatea muncii se situează sub medie</w:t>
      </w:r>
      <w:r w:rsidRPr="00B47430">
        <w:rPr>
          <w:rFonts w:cs="TimesNewRomanPSMT"/>
          <w:sz w:val="24"/>
          <w:szCs w:val="24"/>
          <w:lang w:val="ro-RO"/>
        </w:rPr>
        <w:t>.</w:t>
      </w:r>
    </w:p>
    <w:p w:rsidR="00772EB6" w:rsidRPr="00B47430" w:rsidRDefault="00772EB6" w:rsidP="00772EB6">
      <w:pPr>
        <w:autoSpaceDE w:val="0"/>
        <w:autoSpaceDN w:val="0"/>
        <w:adjustRightInd w:val="0"/>
        <w:spacing w:after="0"/>
        <w:jc w:val="both"/>
        <w:rPr>
          <w:rFonts w:cs="TimesNewRomanPSMT"/>
          <w:sz w:val="24"/>
          <w:szCs w:val="24"/>
          <w:lang w:val="ro-RO"/>
        </w:rPr>
      </w:pPr>
    </w:p>
    <w:p w:rsidR="00772EB6" w:rsidRPr="00A47016" w:rsidRDefault="00772EB6" w:rsidP="00772EB6">
      <w:pPr>
        <w:autoSpaceDE w:val="0"/>
        <w:autoSpaceDN w:val="0"/>
        <w:adjustRightInd w:val="0"/>
        <w:spacing w:after="0"/>
        <w:jc w:val="both"/>
        <w:rPr>
          <w:rFonts w:ascii="Calibri" w:hAnsi="Calibri" w:cs="ArialMT"/>
          <w:sz w:val="24"/>
          <w:szCs w:val="24"/>
          <w:lang w:val="ro-RO"/>
        </w:rPr>
      </w:pPr>
      <w:r w:rsidRPr="00A47016">
        <w:rPr>
          <w:rFonts w:ascii="Calibri" w:hAnsi="Calibri" w:cs="ArialMT"/>
          <w:sz w:val="24"/>
          <w:szCs w:val="24"/>
          <w:lang w:val="ro-RO"/>
        </w:rPr>
        <w:t xml:space="preserve">În acest context, </w:t>
      </w:r>
      <w:r w:rsidRPr="00A47016">
        <w:rPr>
          <w:rFonts w:ascii="Calibri" w:hAnsi="Calibri" w:cs="Arial-ItalicMT"/>
          <w:i/>
          <w:iCs/>
          <w:sz w:val="24"/>
          <w:szCs w:val="24"/>
          <w:lang w:val="ro-RO"/>
        </w:rPr>
        <w:t xml:space="preserve">turismul </w:t>
      </w:r>
      <w:r w:rsidRPr="00A47016">
        <w:rPr>
          <w:rFonts w:ascii="Calibri" w:hAnsi="Calibri" w:cs="ArialMT"/>
          <w:sz w:val="24"/>
          <w:szCs w:val="24"/>
          <w:lang w:val="ro-RO"/>
        </w:rPr>
        <w:t xml:space="preserve">asigură în </w:t>
      </w:r>
      <w:r w:rsidR="00EF6547">
        <w:rPr>
          <w:rFonts w:ascii="Calibri" w:hAnsi="Calibri" w:cs="ArialMT"/>
          <w:sz w:val="24"/>
          <w:szCs w:val="24"/>
          <w:lang w:val="ro-RO"/>
        </w:rPr>
        <w:t>mod direct circa 193.</w:t>
      </w:r>
      <w:r w:rsidRPr="00A47016">
        <w:rPr>
          <w:rFonts w:ascii="Calibri" w:hAnsi="Calibri" w:cs="ArialMT"/>
          <w:sz w:val="24"/>
          <w:szCs w:val="24"/>
          <w:lang w:val="ro-RO"/>
        </w:rPr>
        <w:t>000 de locuri de</w:t>
      </w:r>
      <w:r>
        <w:rPr>
          <w:rFonts w:ascii="Calibri" w:hAnsi="Calibri" w:cs="ArialMT"/>
          <w:sz w:val="24"/>
          <w:szCs w:val="24"/>
          <w:lang w:val="ro-RO"/>
        </w:rPr>
        <w:t xml:space="preserve"> </w:t>
      </w:r>
      <w:r w:rsidRPr="00A47016">
        <w:rPr>
          <w:rFonts w:ascii="Calibri" w:hAnsi="Calibri" w:cs="ArialMT"/>
          <w:sz w:val="24"/>
          <w:szCs w:val="24"/>
          <w:lang w:val="ro-RO"/>
        </w:rPr>
        <w:t>muncă (2,3% din totalul forței de muncă), iar contribuția sa la menținerea</w:t>
      </w:r>
      <w:r>
        <w:rPr>
          <w:rFonts w:ascii="Calibri" w:hAnsi="Calibri" w:cs="ArialMT"/>
          <w:sz w:val="24"/>
          <w:szCs w:val="24"/>
          <w:lang w:val="ro-RO"/>
        </w:rPr>
        <w:t xml:space="preserve"> </w:t>
      </w:r>
      <w:r w:rsidRPr="00A47016">
        <w:rPr>
          <w:rFonts w:ascii="Calibri" w:hAnsi="Calibri" w:cs="ArialMT"/>
          <w:sz w:val="24"/>
          <w:szCs w:val="24"/>
          <w:lang w:val="ro-RO"/>
        </w:rPr>
        <w:t>ocupării locurilor de muncă în sectoarele înrudite este estimată la un nivel de</w:t>
      </w:r>
      <w:r>
        <w:rPr>
          <w:rFonts w:ascii="Calibri" w:hAnsi="Calibri" w:cs="ArialMT"/>
          <w:sz w:val="24"/>
          <w:szCs w:val="24"/>
          <w:lang w:val="ro-RO"/>
        </w:rPr>
        <w:t xml:space="preserve"> </w:t>
      </w:r>
      <w:r w:rsidRPr="00A47016">
        <w:rPr>
          <w:rFonts w:ascii="Calibri" w:hAnsi="Calibri" w:cs="ArialMT"/>
          <w:sz w:val="24"/>
          <w:szCs w:val="24"/>
          <w:lang w:val="ro-RO"/>
        </w:rPr>
        <w:t>peste două ori mai mare. Potențialul turistic al României este concentrat în</w:t>
      </w:r>
      <w:r>
        <w:rPr>
          <w:rFonts w:ascii="Calibri" w:hAnsi="Calibri" w:cs="ArialMT"/>
          <w:sz w:val="24"/>
          <w:szCs w:val="24"/>
          <w:lang w:val="ro-RO"/>
        </w:rPr>
        <w:t xml:space="preserve"> </w:t>
      </w:r>
      <w:r w:rsidRPr="00A47016">
        <w:rPr>
          <w:rFonts w:ascii="Calibri" w:hAnsi="Calibri" w:cs="ArialMT"/>
          <w:sz w:val="24"/>
          <w:szCs w:val="24"/>
          <w:lang w:val="ro-RO"/>
        </w:rPr>
        <w:t>câteva sectoare de nișă. Sub-sectoarele promițătoare cu cel mai mare potențial</w:t>
      </w:r>
      <w:r>
        <w:rPr>
          <w:rFonts w:ascii="Calibri" w:hAnsi="Calibri" w:cs="ArialMT"/>
          <w:sz w:val="24"/>
          <w:szCs w:val="24"/>
          <w:lang w:val="ro-RO"/>
        </w:rPr>
        <w:t xml:space="preserve"> </w:t>
      </w:r>
      <w:r w:rsidRPr="00A47016">
        <w:rPr>
          <w:rFonts w:ascii="Calibri" w:hAnsi="Calibri" w:cs="ArialMT"/>
          <w:sz w:val="24"/>
          <w:szCs w:val="24"/>
          <w:lang w:val="ro-RO"/>
        </w:rPr>
        <w:t xml:space="preserve">și valoare adăugată sunt cele al turismului medical </w:t>
      </w:r>
      <w:r w:rsidRPr="00A47016">
        <w:rPr>
          <w:rFonts w:ascii="Calibri" w:hAnsi="Calibri" w:cs="ArialMT"/>
          <w:sz w:val="24"/>
          <w:szCs w:val="24"/>
          <w:lang w:val="ro-RO"/>
        </w:rPr>
        <w:lastRenderedPageBreak/>
        <w:t>și al ecoturismului. În</w:t>
      </w:r>
      <w:r>
        <w:rPr>
          <w:rFonts w:ascii="Calibri" w:hAnsi="Calibri" w:cs="ArialMT"/>
          <w:sz w:val="24"/>
          <w:szCs w:val="24"/>
          <w:lang w:val="ro-RO"/>
        </w:rPr>
        <w:t xml:space="preserve"> </w:t>
      </w:r>
      <w:r w:rsidRPr="00A47016">
        <w:rPr>
          <w:rFonts w:ascii="Calibri" w:hAnsi="Calibri" w:cs="ArialMT"/>
          <w:sz w:val="24"/>
          <w:szCs w:val="24"/>
          <w:lang w:val="ro-RO"/>
        </w:rPr>
        <w:t>România se găsesc circa o treime din izvoarele minerale naturale din Europa,</w:t>
      </w:r>
      <w:r>
        <w:rPr>
          <w:rFonts w:ascii="Calibri" w:hAnsi="Calibri" w:cs="ArialMT"/>
          <w:sz w:val="24"/>
          <w:szCs w:val="24"/>
          <w:lang w:val="ro-RO"/>
        </w:rPr>
        <w:t xml:space="preserve"> </w:t>
      </w:r>
      <w:r w:rsidRPr="00A47016">
        <w:rPr>
          <w:rFonts w:ascii="Calibri" w:hAnsi="Calibri" w:cs="ArialMT"/>
          <w:sz w:val="24"/>
          <w:szCs w:val="24"/>
          <w:lang w:val="ro-RO"/>
        </w:rPr>
        <w:t>oferind diverse tratamente. Investițiile pentru dezvoltare locală pot fi sprijinite în</w:t>
      </w:r>
      <w:r>
        <w:rPr>
          <w:rFonts w:ascii="Calibri" w:hAnsi="Calibri" w:cs="ArialMT"/>
          <w:sz w:val="24"/>
          <w:szCs w:val="24"/>
          <w:lang w:val="ro-RO"/>
        </w:rPr>
        <w:t xml:space="preserve"> </w:t>
      </w:r>
      <w:r w:rsidRPr="00A47016">
        <w:rPr>
          <w:rFonts w:ascii="Calibri" w:hAnsi="Calibri" w:cs="ArialMT"/>
          <w:sz w:val="24"/>
          <w:szCs w:val="24"/>
          <w:lang w:val="ro-RO"/>
        </w:rPr>
        <w:t>situațiile în care strategiile locale/regionale de dezvoltare au demonstrat în mod</w:t>
      </w:r>
      <w:r>
        <w:rPr>
          <w:rFonts w:ascii="Calibri" w:hAnsi="Calibri" w:cs="ArialMT"/>
          <w:sz w:val="24"/>
          <w:szCs w:val="24"/>
          <w:lang w:val="ro-RO"/>
        </w:rPr>
        <w:t xml:space="preserve"> </w:t>
      </w:r>
      <w:r w:rsidRPr="00A47016">
        <w:rPr>
          <w:rFonts w:ascii="Calibri" w:hAnsi="Calibri" w:cs="ArialMT"/>
          <w:sz w:val="24"/>
          <w:szCs w:val="24"/>
          <w:lang w:val="ro-RO"/>
        </w:rPr>
        <w:t>obiectiv existența unui potențial turistic</w:t>
      </w:r>
      <w:r w:rsidRPr="00B47430">
        <w:rPr>
          <w:rFonts w:cs="TimesNewRomanPSMT"/>
          <w:sz w:val="24"/>
          <w:szCs w:val="24"/>
          <w:lang w:val="ro-RO"/>
        </w:rPr>
        <w:t>.</w:t>
      </w:r>
    </w:p>
    <w:p w:rsidR="00BA21E1" w:rsidRDefault="00BA21E1" w:rsidP="00772EB6">
      <w:pPr>
        <w:autoSpaceDE w:val="0"/>
        <w:autoSpaceDN w:val="0"/>
        <w:adjustRightInd w:val="0"/>
        <w:spacing w:after="0"/>
        <w:jc w:val="both"/>
        <w:rPr>
          <w:rFonts w:ascii="Calibri" w:hAnsi="Calibri" w:cs="ArialMT"/>
          <w:sz w:val="24"/>
          <w:szCs w:val="24"/>
          <w:lang w:val="ro-RO"/>
        </w:rPr>
      </w:pPr>
    </w:p>
    <w:p w:rsidR="00772EB6" w:rsidRPr="00A47016" w:rsidRDefault="00772EB6" w:rsidP="00772EB6">
      <w:pPr>
        <w:autoSpaceDE w:val="0"/>
        <w:autoSpaceDN w:val="0"/>
        <w:adjustRightInd w:val="0"/>
        <w:spacing w:after="0"/>
        <w:jc w:val="both"/>
        <w:rPr>
          <w:rFonts w:ascii="Calibri" w:hAnsi="Calibri" w:cs="ArialMT"/>
          <w:sz w:val="24"/>
          <w:szCs w:val="24"/>
          <w:lang w:val="ro-RO"/>
        </w:rPr>
      </w:pPr>
      <w:r w:rsidRPr="00A47016">
        <w:rPr>
          <w:rFonts w:ascii="Calibri" w:hAnsi="Calibri" w:cs="ArialMT"/>
          <w:sz w:val="24"/>
          <w:szCs w:val="24"/>
          <w:lang w:val="ro-RO"/>
        </w:rPr>
        <w:t xml:space="preserve">Sectorul </w:t>
      </w:r>
      <w:r w:rsidRPr="00A47016">
        <w:rPr>
          <w:rFonts w:ascii="Calibri" w:hAnsi="Calibri" w:cs="Arial-ItalicMT"/>
          <w:i/>
          <w:iCs/>
          <w:sz w:val="24"/>
          <w:szCs w:val="24"/>
          <w:lang w:val="ro-RO"/>
        </w:rPr>
        <w:t xml:space="preserve">construcțiilor </w:t>
      </w:r>
      <w:r w:rsidRPr="00A47016">
        <w:rPr>
          <w:rFonts w:ascii="Calibri" w:hAnsi="Calibri" w:cs="ArialMT"/>
          <w:sz w:val="24"/>
          <w:szCs w:val="24"/>
          <w:lang w:val="ro-RO"/>
        </w:rPr>
        <w:t>este mai dezvoltat decât în majoritatea țărilor UE.</w:t>
      </w:r>
      <w:r>
        <w:rPr>
          <w:rFonts w:ascii="Calibri" w:hAnsi="Calibri" w:cs="ArialMT"/>
          <w:sz w:val="24"/>
          <w:szCs w:val="24"/>
          <w:lang w:val="ro-RO"/>
        </w:rPr>
        <w:t xml:space="preserve"> </w:t>
      </w:r>
      <w:r w:rsidRPr="00A47016">
        <w:rPr>
          <w:rFonts w:ascii="Calibri" w:hAnsi="Calibri" w:cs="ArialMT"/>
          <w:sz w:val="24"/>
          <w:szCs w:val="24"/>
          <w:lang w:val="ro-RO"/>
        </w:rPr>
        <w:t>Ponderea unităților operaționale și contribuția procentuală la PIB sunt destul de</w:t>
      </w:r>
      <w:r>
        <w:rPr>
          <w:rFonts w:ascii="Calibri" w:hAnsi="Calibri" w:cs="ArialMT"/>
          <w:sz w:val="24"/>
          <w:szCs w:val="24"/>
          <w:lang w:val="ro-RO"/>
        </w:rPr>
        <w:t xml:space="preserve"> </w:t>
      </w:r>
      <w:r w:rsidRPr="00A47016">
        <w:rPr>
          <w:rFonts w:ascii="Calibri" w:hAnsi="Calibri" w:cs="ArialMT"/>
          <w:sz w:val="24"/>
          <w:szCs w:val="24"/>
          <w:lang w:val="ro-RO"/>
        </w:rPr>
        <w:t>echilibrate, de aproape 9%</w:t>
      </w:r>
      <w:r w:rsidRPr="00A47016">
        <w:rPr>
          <w:rFonts w:ascii="Calibri" w:hAnsi="Calibri" w:cs="TimesNewRomanPSMT"/>
          <w:sz w:val="24"/>
          <w:szCs w:val="24"/>
          <w:lang w:val="ro-RO"/>
        </w:rPr>
        <w:t>.</w:t>
      </w:r>
    </w:p>
    <w:p w:rsidR="00772EB6" w:rsidRPr="00B47430" w:rsidRDefault="00772EB6" w:rsidP="00772EB6">
      <w:pPr>
        <w:autoSpaceDE w:val="0"/>
        <w:autoSpaceDN w:val="0"/>
        <w:adjustRightInd w:val="0"/>
        <w:spacing w:after="0"/>
        <w:jc w:val="both"/>
        <w:rPr>
          <w:rFonts w:cs="TimesNewRomanPSMT"/>
          <w:sz w:val="24"/>
          <w:szCs w:val="24"/>
          <w:lang w:val="ro-RO"/>
        </w:rPr>
      </w:pPr>
    </w:p>
    <w:p w:rsidR="00772EB6" w:rsidRPr="00A47016" w:rsidRDefault="00772EB6" w:rsidP="00772EB6">
      <w:pPr>
        <w:autoSpaceDE w:val="0"/>
        <w:autoSpaceDN w:val="0"/>
        <w:adjustRightInd w:val="0"/>
        <w:spacing w:after="0"/>
        <w:jc w:val="both"/>
        <w:rPr>
          <w:rFonts w:ascii="Calibri" w:hAnsi="Calibri" w:cs="Arial-ItalicMT"/>
          <w:i/>
          <w:iCs/>
          <w:sz w:val="24"/>
          <w:szCs w:val="24"/>
          <w:lang w:val="ro-RO"/>
        </w:rPr>
      </w:pPr>
      <w:r w:rsidRPr="00A47016">
        <w:rPr>
          <w:rFonts w:ascii="Calibri" w:hAnsi="Calibri" w:cs="ArialMT"/>
          <w:sz w:val="24"/>
          <w:szCs w:val="24"/>
          <w:lang w:val="ro-RO"/>
        </w:rPr>
        <w:t xml:space="preserve">Serviciile cu valoare adăugată mai mare - </w:t>
      </w:r>
      <w:r w:rsidRPr="00A47016">
        <w:rPr>
          <w:rFonts w:ascii="Calibri" w:hAnsi="Calibri" w:cs="Arial-ItalicMT"/>
          <w:i/>
          <w:iCs/>
          <w:sz w:val="24"/>
          <w:szCs w:val="24"/>
          <w:lang w:val="ro-RO"/>
        </w:rPr>
        <w:t>tehnologia informației și</w:t>
      </w:r>
      <w:r>
        <w:rPr>
          <w:rFonts w:ascii="Calibri" w:hAnsi="Calibri" w:cs="Arial-ItalicMT"/>
          <w:i/>
          <w:iCs/>
          <w:sz w:val="24"/>
          <w:szCs w:val="24"/>
          <w:lang w:val="ro-RO"/>
        </w:rPr>
        <w:t xml:space="preserve"> </w:t>
      </w:r>
      <w:r w:rsidRPr="00A47016">
        <w:rPr>
          <w:rFonts w:ascii="Calibri" w:hAnsi="Calibri" w:cs="Arial-ItalicMT"/>
          <w:i/>
          <w:iCs/>
          <w:sz w:val="24"/>
          <w:szCs w:val="24"/>
          <w:lang w:val="ro-RO"/>
        </w:rPr>
        <w:t>comunicațiilor, finanțe și asigurări, activități imobiliare, servicii profesionale și</w:t>
      </w:r>
      <w:r>
        <w:rPr>
          <w:rFonts w:ascii="Calibri" w:hAnsi="Calibri" w:cs="Arial-ItalicMT"/>
          <w:i/>
          <w:iCs/>
          <w:sz w:val="24"/>
          <w:szCs w:val="24"/>
          <w:lang w:val="ro-RO"/>
        </w:rPr>
        <w:t xml:space="preserve"> </w:t>
      </w:r>
      <w:r w:rsidRPr="00A47016">
        <w:rPr>
          <w:rFonts w:ascii="Calibri" w:hAnsi="Calibri" w:cs="Arial-ItalicMT"/>
          <w:i/>
          <w:iCs/>
          <w:sz w:val="24"/>
          <w:szCs w:val="24"/>
          <w:lang w:val="ro-RO"/>
        </w:rPr>
        <w:t xml:space="preserve">administrative </w:t>
      </w:r>
      <w:r>
        <w:rPr>
          <w:rFonts w:ascii="Calibri" w:hAnsi="Calibri" w:cs="ArialMT"/>
          <w:sz w:val="24"/>
          <w:szCs w:val="24"/>
          <w:lang w:val="ro-RO"/>
        </w:rPr>
        <w:t xml:space="preserve">– sunt </w:t>
      </w:r>
      <w:r w:rsidRPr="00A47016">
        <w:rPr>
          <w:rFonts w:ascii="Calibri" w:hAnsi="Calibri" w:cs="ArialMT"/>
          <w:sz w:val="24"/>
          <w:szCs w:val="24"/>
          <w:lang w:val="ro-RO"/>
        </w:rPr>
        <w:t>subreprezentate în raport cu media UE, reprezentând puțin</w:t>
      </w:r>
      <w:r>
        <w:rPr>
          <w:rFonts w:ascii="Calibri" w:hAnsi="Calibri" w:cs="Arial-ItalicMT"/>
          <w:i/>
          <w:iCs/>
          <w:sz w:val="24"/>
          <w:szCs w:val="24"/>
          <w:lang w:val="ro-RO"/>
        </w:rPr>
        <w:t xml:space="preserve"> </w:t>
      </w:r>
      <w:r w:rsidRPr="00A47016">
        <w:rPr>
          <w:rFonts w:ascii="Calibri" w:hAnsi="Calibri" w:cs="ArialMT"/>
          <w:sz w:val="24"/>
          <w:szCs w:val="24"/>
          <w:lang w:val="ro-RO"/>
        </w:rPr>
        <w:t>peste 8% din numărul locurilor de muncă, dar generând aproape un sfert din</w:t>
      </w:r>
      <w:r>
        <w:rPr>
          <w:rFonts w:ascii="Calibri" w:hAnsi="Calibri" w:cs="Arial-ItalicMT"/>
          <w:i/>
          <w:iCs/>
          <w:sz w:val="24"/>
          <w:szCs w:val="24"/>
          <w:lang w:val="ro-RO"/>
        </w:rPr>
        <w:t xml:space="preserve"> </w:t>
      </w:r>
      <w:r w:rsidRPr="00A47016">
        <w:rPr>
          <w:rFonts w:ascii="Calibri" w:hAnsi="Calibri" w:cs="ArialMT"/>
          <w:sz w:val="24"/>
          <w:szCs w:val="24"/>
          <w:lang w:val="ro-RO"/>
        </w:rPr>
        <w:t>PIB-ul României</w:t>
      </w:r>
      <w:r w:rsidRPr="00B47430">
        <w:rPr>
          <w:rFonts w:cs="TimesNewRomanPSMT"/>
          <w:sz w:val="24"/>
          <w:szCs w:val="24"/>
          <w:lang w:val="ro-RO"/>
        </w:rPr>
        <w:t>.</w:t>
      </w:r>
    </w:p>
    <w:p w:rsidR="00772EB6" w:rsidRPr="00B47430" w:rsidRDefault="00772EB6" w:rsidP="00772EB6">
      <w:pPr>
        <w:autoSpaceDE w:val="0"/>
        <w:autoSpaceDN w:val="0"/>
        <w:adjustRightInd w:val="0"/>
        <w:spacing w:after="0"/>
        <w:jc w:val="both"/>
        <w:rPr>
          <w:rFonts w:cs="TimesNewRomanPSMT"/>
          <w:sz w:val="24"/>
          <w:szCs w:val="24"/>
          <w:lang w:val="ro-RO"/>
        </w:rPr>
      </w:pPr>
    </w:p>
    <w:p w:rsidR="00772EB6" w:rsidRPr="00A56469" w:rsidRDefault="00772EB6" w:rsidP="00772EB6">
      <w:pPr>
        <w:autoSpaceDE w:val="0"/>
        <w:autoSpaceDN w:val="0"/>
        <w:adjustRightInd w:val="0"/>
        <w:spacing w:after="0"/>
        <w:jc w:val="both"/>
        <w:rPr>
          <w:rFonts w:ascii="Calibri" w:hAnsi="Calibri" w:cs="ArialMT"/>
          <w:sz w:val="24"/>
          <w:szCs w:val="24"/>
          <w:lang w:val="ro-RO"/>
        </w:rPr>
      </w:pPr>
      <w:r w:rsidRPr="00A56469">
        <w:rPr>
          <w:rFonts w:ascii="Calibri" w:hAnsi="Calibri" w:cs="ArialMT"/>
          <w:sz w:val="24"/>
          <w:szCs w:val="24"/>
          <w:lang w:val="ro-RO"/>
        </w:rPr>
        <w:t>Strategia Națională pentru Competitivitate identifică sectoarele industriale și</w:t>
      </w:r>
      <w:r>
        <w:rPr>
          <w:rFonts w:ascii="Calibri" w:hAnsi="Calibri" w:cs="ArialMT"/>
          <w:sz w:val="24"/>
          <w:szCs w:val="24"/>
          <w:lang w:val="ro-RO"/>
        </w:rPr>
        <w:t xml:space="preserve"> </w:t>
      </w:r>
      <w:r w:rsidRPr="00A56469">
        <w:rPr>
          <w:rFonts w:ascii="Calibri" w:hAnsi="Calibri" w:cs="ArialMT"/>
          <w:sz w:val="24"/>
          <w:szCs w:val="24"/>
          <w:lang w:val="ro-RO"/>
        </w:rPr>
        <w:t>ale serviciilor cu valoare adăugată competitive care au demonstrat creșteri</w:t>
      </w:r>
      <w:r>
        <w:rPr>
          <w:rFonts w:ascii="Calibri" w:hAnsi="Calibri" w:cs="ArialMT"/>
          <w:sz w:val="24"/>
          <w:szCs w:val="24"/>
          <w:lang w:val="ro-RO"/>
        </w:rPr>
        <w:t xml:space="preserve"> </w:t>
      </w:r>
      <w:r w:rsidRPr="00A56469">
        <w:rPr>
          <w:rFonts w:ascii="Calibri" w:hAnsi="Calibri" w:cs="ArialMT"/>
          <w:sz w:val="24"/>
          <w:szCs w:val="24"/>
          <w:lang w:val="ro-RO"/>
        </w:rPr>
        <w:t xml:space="preserve">recente </w:t>
      </w:r>
      <w:r w:rsidRPr="00A56469">
        <w:rPr>
          <w:rFonts w:ascii="Calibri" w:hAnsi="Calibri" w:cs="Arial-ItalicMT"/>
          <w:i/>
          <w:iCs/>
          <w:sz w:val="24"/>
          <w:szCs w:val="24"/>
          <w:lang w:val="ro-RO"/>
        </w:rPr>
        <w:t xml:space="preserve"> </w:t>
      </w:r>
      <w:r w:rsidRPr="00A56469">
        <w:rPr>
          <w:rFonts w:ascii="Calibri" w:hAnsi="Calibri" w:cs="ArialMT"/>
          <w:sz w:val="24"/>
          <w:szCs w:val="24"/>
          <w:lang w:val="ro-RO"/>
        </w:rPr>
        <w:t>și bune performanțe la export:</w:t>
      </w:r>
    </w:p>
    <w:p w:rsidR="00772EB6" w:rsidRPr="00A56469" w:rsidRDefault="00772EB6" w:rsidP="00772EB6">
      <w:pPr>
        <w:autoSpaceDE w:val="0"/>
        <w:autoSpaceDN w:val="0"/>
        <w:adjustRightInd w:val="0"/>
        <w:spacing w:after="0"/>
        <w:jc w:val="both"/>
        <w:rPr>
          <w:rFonts w:ascii="Calibri" w:hAnsi="Calibri" w:cs="ArialMT"/>
          <w:sz w:val="24"/>
          <w:szCs w:val="24"/>
          <w:lang w:val="ro-RO"/>
        </w:rPr>
      </w:pPr>
      <w:r w:rsidRPr="00A56469">
        <w:rPr>
          <w:rFonts w:ascii="Calibri" w:hAnsi="Calibri" w:cs="ArialMT"/>
          <w:sz w:val="24"/>
          <w:szCs w:val="24"/>
          <w:lang w:val="ro-RO"/>
        </w:rPr>
        <w:t>• sectorul autovehiculelor are o valoare adăugată mare, constă în aproximativ</w:t>
      </w:r>
      <w:r>
        <w:rPr>
          <w:rFonts w:ascii="Calibri" w:hAnsi="Calibri" w:cs="ArialMT"/>
          <w:sz w:val="24"/>
          <w:szCs w:val="24"/>
          <w:lang w:val="ro-RO"/>
        </w:rPr>
        <w:t xml:space="preserve"> </w:t>
      </w:r>
      <w:r w:rsidRPr="00A56469">
        <w:rPr>
          <w:rFonts w:ascii="Calibri" w:hAnsi="Calibri" w:cs="ArialMT"/>
          <w:sz w:val="24"/>
          <w:szCs w:val="24"/>
          <w:lang w:val="ro-RO"/>
        </w:rPr>
        <w:t>500 de societăți mari și mijlocii, printre care societăți de producție și</w:t>
      </w:r>
      <w:r>
        <w:rPr>
          <w:rFonts w:ascii="Calibri" w:hAnsi="Calibri" w:cs="ArialMT"/>
          <w:sz w:val="24"/>
          <w:szCs w:val="24"/>
          <w:lang w:val="ro-RO"/>
        </w:rPr>
        <w:t xml:space="preserve"> </w:t>
      </w:r>
      <w:r w:rsidRPr="00A56469">
        <w:rPr>
          <w:rFonts w:ascii="Calibri" w:hAnsi="Calibri" w:cs="ArialMT"/>
          <w:sz w:val="24"/>
          <w:szCs w:val="24"/>
          <w:lang w:val="ro-RO"/>
        </w:rPr>
        <w:t>asamblare ale Ford ș</w:t>
      </w:r>
      <w:r>
        <w:rPr>
          <w:rFonts w:ascii="Calibri" w:hAnsi="Calibri" w:cs="ArialMT"/>
          <w:sz w:val="24"/>
          <w:szCs w:val="24"/>
          <w:lang w:val="ro-RO"/>
        </w:rPr>
        <w:t xml:space="preserve">i </w:t>
      </w:r>
      <w:r w:rsidRPr="00A56469">
        <w:rPr>
          <w:rFonts w:ascii="Calibri" w:hAnsi="Calibri" w:cs="ArialMT"/>
          <w:sz w:val="24"/>
          <w:szCs w:val="24"/>
          <w:lang w:val="ro-RO"/>
        </w:rPr>
        <w:t>Renault; implicarea acestora în lanțul de aprovizionare</w:t>
      </w:r>
      <w:r>
        <w:rPr>
          <w:rFonts w:ascii="Calibri" w:hAnsi="Calibri" w:cs="ArialMT"/>
          <w:sz w:val="24"/>
          <w:szCs w:val="24"/>
          <w:lang w:val="ro-RO"/>
        </w:rPr>
        <w:t xml:space="preserve"> </w:t>
      </w:r>
      <w:r w:rsidRPr="00A56469">
        <w:rPr>
          <w:rFonts w:ascii="Calibri" w:hAnsi="Calibri" w:cs="ArialMT"/>
          <w:sz w:val="24"/>
          <w:szCs w:val="24"/>
          <w:lang w:val="ro-RO"/>
        </w:rPr>
        <w:t>a îmbunătățit productivitatea și competitivitatea societăților românești;</w:t>
      </w:r>
      <w:r>
        <w:rPr>
          <w:rFonts w:ascii="Calibri" w:hAnsi="Calibri" w:cs="ArialMT"/>
          <w:sz w:val="24"/>
          <w:szCs w:val="24"/>
          <w:lang w:val="ro-RO"/>
        </w:rPr>
        <w:t xml:space="preserve"> </w:t>
      </w:r>
      <w:r w:rsidRPr="00A56469">
        <w:rPr>
          <w:rFonts w:ascii="Calibri" w:hAnsi="Calibri" w:cs="ArialMT"/>
          <w:sz w:val="24"/>
          <w:szCs w:val="24"/>
          <w:lang w:val="ro-RO"/>
        </w:rPr>
        <w:t>sectorul este puternic orientat către export.</w:t>
      </w:r>
    </w:p>
    <w:p w:rsidR="00772EB6" w:rsidRPr="00A56469" w:rsidRDefault="00772EB6" w:rsidP="00772EB6">
      <w:pPr>
        <w:autoSpaceDE w:val="0"/>
        <w:autoSpaceDN w:val="0"/>
        <w:adjustRightInd w:val="0"/>
        <w:spacing w:after="0"/>
        <w:jc w:val="both"/>
        <w:rPr>
          <w:rFonts w:ascii="Calibri" w:hAnsi="Calibri" w:cs="ArialMT"/>
          <w:sz w:val="24"/>
          <w:szCs w:val="24"/>
          <w:lang w:val="ro-RO"/>
        </w:rPr>
      </w:pPr>
      <w:r w:rsidRPr="00A56469">
        <w:rPr>
          <w:rFonts w:ascii="Calibri" w:hAnsi="Calibri" w:cs="ArialMT"/>
          <w:sz w:val="24"/>
          <w:szCs w:val="24"/>
          <w:lang w:val="ro-RO"/>
        </w:rPr>
        <w:t>• sectorul alimentar și al băuturilor are o valoare adăugată medie spre mare și</w:t>
      </w:r>
      <w:r>
        <w:rPr>
          <w:rFonts w:ascii="Calibri" w:hAnsi="Calibri" w:cs="ArialMT"/>
          <w:sz w:val="24"/>
          <w:szCs w:val="24"/>
          <w:lang w:val="ro-RO"/>
        </w:rPr>
        <w:t xml:space="preserve"> o </w:t>
      </w:r>
      <w:r w:rsidRPr="00A56469">
        <w:rPr>
          <w:rFonts w:ascii="Calibri" w:hAnsi="Calibri" w:cs="ArialMT"/>
          <w:sz w:val="24"/>
          <w:szCs w:val="24"/>
          <w:lang w:val="ro-RO"/>
        </w:rPr>
        <w:t>tehnologie medie; acesta include câteva societăți mari, dar și aproximativ</w:t>
      </w:r>
      <w:r>
        <w:rPr>
          <w:rFonts w:ascii="Calibri" w:hAnsi="Calibri" w:cs="ArialMT"/>
          <w:sz w:val="24"/>
          <w:szCs w:val="24"/>
          <w:lang w:val="ro-RO"/>
        </w:rPr>
        <w:t xml:space="preserve"> </w:t>
      </w:r>
      <w:r w:rsidR="00EF6547">
        <w:rPr>
          <w:rFonts w:ascii="Calibri" w:hAnsi="Calibri" w:cs="ArialMT"/>
          <w:sz w:val="24"/>
          <w:szCs w:val="24"/>
          <w:lang w:val="ro-RO"/>
        </w:rPr>
        <w:t>7.</w:t>
      </w:r>
      <w:r w:rsidRPr="00A56469">
        <w:rPr>
          <w:rFonts w:ascii="Calibri" w:hAnsi="Calibri" w:cs="ArialMT"/>
          <w:sz w:val="24"/>
          <w:szCs w:val="24"/>
          <w:lang w:val="ro-RO"/>
        </w:rPr>
        <w:t>000 de IMM-uri; se axează în principal pe piața internă din România.</w:t>
      </w:r>
    </w:p>
    <w:p w:rsidR="00772EB6" w:rsidRPr="00A56469" w:rsidRDefault="00772EB6" w:rsidP="00772EB6">
      <w:pPr>
        <w:autoSpaceDE w:val="0"/>
        <w:autoSpaceDN w:val="0"/>
        <w:adjustRightInd w:val="0"/>
        <w:spacing w:after="0"/>
        <w:jc w:val="both"/>
        <w:rPr>
          <w:rFonts w:ascii="Calibri" w:hAnsi="Calibri" w:cs="ArialMT"/>
          <w:sz w:val="24"/>
          <w:szCs w:val="24"/>
          <w:lang w:val="ro-RO"/>
        </w:rPr>
      </w:pPr>
      <w:r w:rsidRPr="00A56469">
        <w:rPr>
          <w:rFonts w:ascii="Calibri" w:hAnsi="Calibri" w:cs="ArialMT"/>
          <w:sz w:val="24"/>
          <w:szCs w:val="24"/>
          <w:lang w:val="ro-RO"/>
        </w:rPr>
        <w:t>• agricultura ecologică s-a extins și este orientată spre export;</w:t>
      </w:r>
    </w:p>
    <w:p w:rsidR="00772EB6" w:rsidRPr="00A56469" w:rsidRDefault="00772EB6" w:rsidP="00772EB6">
      <w:pPr>
        <w:autoSpaceDE w:val="0"/>
        <w:autoSpaceDN w:val="0"/>
        <w:adjustRightInd w:val="0"/>
        <w:spacing w:after="0"/>
        <w:jc w:val="both"/>
        <w:rPr>
          <w:rFonts w:ascii="Calibri" w:hAnsi="Calibri" w:cs="ArialMT"/>
          <w:sz w:val="24"/>
          <w:szCs w:val="24"/>
          <w:lang w:val="ro-RO"/>
        </w:rPr>
      </w:pPr>
      <w:r w:rsidRPr="00A56469">
        <w:rPr>
          <w:rFonts w:ascii="Calibri" w:hAnsi="Calibri" w:cs="ArialMT"/>
          <w:sz w:val="24"/>
          <w:szCs w:val="24"/>
          <w:lang w:val="ro-RO"/>
        </w:rPr>
        <w:t>• sectorul textilelor și al pielăriei are o valoare adăugată redusă și o tehnologie</w:t>
      </w:r>
      <w:r>
        <w:rPr>
          <w:rFonts w:ascii="Calibri" w:hAnsi="Calibri" w:cs="ArialMT"/>
          <w:sz w:val="24"/>
          <w:szCs w:val="24"/>
          <w:lang w:val="ro-RO"/>
        </w:rPr>
        <w:t xml:space="preserve"> </w:t>
      </w:r>
      <w:r w:rsidRPr="00A56469">
        <w:rPr>
          <w:rFonts w:ascii="Calibri" w:hAnsi="Calibri" w:cs="ArialMT"/>
          <w:sz w:val="24"/>
          <w:szCs w:val="24"/>
          <w:lang w:val="ro-RO"/>
        </w:rPr>
        <w:t>joasă spre medie, însă are potențial de creștere a productivității și a valorii</w:t>
      </w:r>
      <w:r>
        <w:rPr>
          <w:rFonts w:ascii="Calibri" w:hAnsi="Calibri" w:cs="ArialMT"/>
          <w:sz w:val="24"/>
          <w:szCs w:val="24"/>
          <w:lang w:val="ro-RO"/>
        </w:rPr>
        <w:t xml:space="preserve"> </w:t>
      </w:r>
      <w:r w:rsidRPr="00A56469">
        <w:rPr>
          <w:rFonts w:ascii="Calibri" w:hAnsi="Calibri" w:cs="ArialMT"/>
          <w:sz w:val="24"/>
          <w:szCs w:val="24"/>
          <w:lang w:val="ro-RO"/>
        </w:rPr>
        <w:t>adă</w:t>
      </w:r>
      <w:r>
        <w:rPr>
          <w:rFonts w:ascii="Calibri" w:hAnsi="Calibri" w:cs="ArialMT"/>
          <w:sz w:val="24"/>
          <w:szCs w:val="24"/>
          <w:lang w:val="ro-RO"/>
        </w:rPr>
        <w:t xml:space="preserve">ugate prin inovare; </w:t>
      </w:r>
      <w:r w:rsidR="00EF6547">
        <w:rPr>
          <w:rFonts w:ascii="Calibri" w:hAnsi="Calibri" w:cs="ArialMT"/>
          <w:sz w:val="24"/>
          <w:szCs w:val="24"/>
          <w:lang w:val="ro-RO"/>
        </w:rPr>
        <w:t>sectorul cuprinde aproximativ 4.</w:t>
      </w:r>
      <w:r w:rsidRPr="00A56469">
        <w:rPr>
          <w:rFonts w:ascii="Calibri" w:hAnsi="Calibri" w:cs="ArialMT"/>
          <w:sz w:val="24"/>
          <w:szCs w:val="24"/>
          <w:lang w:val="ro-RO"/>
        </w:rPr>
        <w:t>000 de IMM-uri și este</w:t>
      </w:r>
      <w:r>
        <w:rPr>
          <w:rFonts w:ascii="Calibri" w:hAnsi="Calibri" w:cs="ArialMT"/>
          <w:sz w:val="24"/>
          <w:szCs w:val="24"/>
          <w:lang w:val="ro-RO"/>
        </w:rPr>
        <w:t xml:space="preserve"> </w:t>
      </w:r>
      <w:r w:rsidRPr="00A56469">
        <w:rPr>
          <w:rFonts w:ascii="Calibri" w:hAnsi="Calibri" w:cs="ArialMT"/>
          <w:sz w:val="24"/>
          <w:szCs w:val="24"/>
          <w:lang w:val="ro-RO"/>
        </w:rPr>
        <w:t>puternic orientat către export;</w:t>
      </w:r>
    </w:p>
    <w:p w:rsidR="00772EB6" w:rsidRPr="00A56469" w:rsidRDefault="00772EB6" w:rsidP="00772EB6">
      <w:pPr>
        <w:autoSpaceDE w:val="0"/>
        <w:autoSpaceDN w:val="0"/>
        <w:adjustRightInd w:val="0"/>
        <w:spacing w:after="0"/>
        <w:jc w:val="both"/>
        <w:rPr>
          <w:rFonts w:ascii="Calibri" w:hAnsi="Calibri" w:cs="ArialMT"/>
          <w:sz w:val="24"/>
          <w:szCs w:val="24"/>
          <w:lang w:val="ro-RO"/>
        </w:rPr>
      </w:pPr>
      <w:r w:rsidRPr="00A56469">
        <w:rPr>
          <w:rFonts w:ascii="Calibri" w:hAnsi="Calibri" w:cs="ArialMT"/>
          <w:sz w:val="24"/>
          <w:szCs w:val="24"/>
          <w:lang w:val="ro-RO"/>
        </w:rPr>
        <w:t>• sectorul tehnologiilor informației și comunicațiilor este competitiv pe plan</w:t>
      </w:r>
      <w:r>
        <w:rPr>
          <w:rFonts w:ascii="Calibri" w:hAnsi="Calibri" w:cs="ArialMT"/>
          <w:sz w:val="24"/>
          <w:szCs w:val="24"/>
          <w:lang w:val="ro-RO"/>
        </w:rPr>
        <w:t xml:space="preserve"> </w:t>
      </w:r>
      <w:r w:rsidRPr="00A56469">
        <w:rPr>
          <w:rFonts w:ascii="Calibri" w:hAnsi="Calibri" w:cs="ArialMT"/>
          <w:sz w:val="24"/>
          <w:szCs w:val="24"/>
          <w:lang w:val="ro-RO"/>
        </w:rPr>
        <w:t>internațional, dar se axează în principal pe subcontractarea externă pentru</w:t>
      </w:r>
      <w:r>
        <w:rPr>
          <w:rFonts w:ascii="Calibri" w:hAnsi="Calibri" w:cs="ArialMT"/>
          <w:sz w:val="24"/>
          <w:szCs w:val="24"/>
          <w:lang w:val="ro-RO"/>
        </w:rPr>
        <w:t xml:space="preserve"> </w:t>
      </w:r>
      <w:r w:rsidRPr="00A56469">
        <w:rPr>
          <w:rFonts w:ascii="Calibri" w:hAnsi="Calibri" w:cs="ArialMT"/>
          <w:sz w:val="24"/>
          <w:szCs w:val="24"/>
          <w:lang w:val="ro-RO"/>
        </w:rPr>
        <w:t>clienții din afara ță</w:t>
      </w:r>
      <w:r>
        <w:rPr>
          <w:rFonts w:ascii="Calibri" w:hAnsi="Calibri" w:cs="ArialMT"/>
          <w:sz w:val="24"/>
          <w:szCs w:val="24"/>
          <w:lang w:val="ro-RO"/>
        </w:rPr>
        <w:t xml:space="preserve">rii, în </w:t>
      </w:r>
      <w:r w:rsidRPr="00A56469">
        <w:rPr>
          <w:rFonts w:ascii="Calibri" w:hAnsi="Calibri" w:cs="ArialMT"/>
          <w:sz w:val="24"/>
          <w:szCs w:val="24"/>
          <w:lang w:val="ro-RO"/>
        </w:rPr>
        <w:t>detrimentul sistemului de producție internă din</w:t>
      </w:r>
      <w:r>
        <w:rPr>
          <w:rFonts w:ascii="Calibri" w:hAnsi="Calibri" w:cs="ArialMT"/>
          <w:sz w:val="24"/>
          <w:szCs w:val="24"/>
          <w:lang w:val="ro-RO"/>
        </w:rPr>
        <w:t xml:space="preserve"> </w:t>
      </w:r>
      <w:r w:rsidRPr="00A56469">
        <w:rPr>
          <w:rFonts w:ascii="Calibri" w:hAnsi="Calibri" w:cs="ArialMT"/>
          <w:sz w:val="24"/>
          <w:szCs w:val="24"/>
          <w:lang w:val="ro-RO"/>
        </w:rPr>
        <w:t>România;</w:t>
      </w:r>
    </w:p>
    <w:p w:rsidR="00772EB6" w:rsidRPr="00C026CD" w:rsidRDefault="00772EB6" w:rsidP="00772EB6">
      <w:pPr>
        <w:autoSpaceDE w:val="0"/>
        <w:autoSpaceDN w:val="0"/>
        <w:adjustRightInd w:val="0"/>
        <w:spacing w:after="0"/>
        <w:jc w:val="both"/>
        <w:rPr>
          <w:i/>
          <w:color w:val="C00000"/>
          <w:sz w:val="24"/>
          <w:szCs w:val="24"/>
          <w:lang w:val="es-ES"/>
        </w:rPr>
      </w:pPr>
      <w:r w:rsidRPr="00A56469">
        <w:rPr>
          <w:rFonts w:ascii="Calibri" w:hAnsi="Calibri" w:cs="ArialMT"/>
          <w:sz w:val="24"/>
          <w:szCs w:val="24"/>
          <w:lang w:val="ro-RO"/>
        </w:rPr>
        <w:t>• sectorul serviciilor financiare se axează în principal pe piața internă</w:t>
      </w:r>
      <w:r w:rsidRPr="00A56469">
        <w:rPr>
          <w:rFonts w:ascii="Calibri" w:hAnsi="Calibri" w:cs="TimesNewRomanPSMT"/>
          <w:sz w:val="24"/>
          <w:szCs w:val="24"/>
          <w:lang w:val="ro-RO"/>
        </w:rPr>
        <w:t>.</w:t>
      </w:r>
    </w:p>
    <w:p w:rsidR="008D2991" w:rsidRPr="00C026CD" w:rsidRDefault="008D2991" w:rsidP="00772EB6">
      <w:pPr>
        <w:pStyle w:val="Listparagraf"/>
        <w:spacing w:after="0"/>
        <w:ind w:left="646" w:hanging="360"/>
        <w:jc w:val="both"/>
        <w:rPr>
          <w:b/>
          <w:i/>
          <w:sz w:val="24"/>
          <w:szCs w:val="24"/>
          <w:lang w:val="es-ES"/>
        </w:rPr>
      </w:pPr>
    </w:p>
    <w:p w:rsidR="00772EB6" w:rsidRPr="00C026CD" w:rsidRDefault="00772EB6" w:rsidP="00772EB6">
      <w:pPr>
        <w:pStyle w:val="Listparagraf"/>
        <w:spacing w:after="0"/>
        <w:ind w:left="646" w:hanging="360"/>
        <w:jc w:val="both"/>
        <w:rPr>
          <w:b/>
          <w:i/>
          <w:sz w:val="24"/>
          <w:szCs w:val="24"/>
          <w:lang w:val="es-ES"/>
        </w:rPr>
      </w:pPr>
      <w:r w:rsidRPr="00C026CD">
        <w:rPr>
          <w:b/>
          <w:i/>
          <w:sz w:val="24"/>
          <w:szCs w:val="24"/>
          <w:lang w:val="es-ES"/>
        </w:rPr>
        <w:t>3.1.3     Principalele Sectoare Economice</w:t>
      </w:r>
    </w:p>
    <w:p w:rsidR="00772EB6" w:rsidRPr="00C026CD" w:rsidRDefault="00772EB6" w:rsidP="00772EB6">
      <w:pPr>
        <w:pStyle w:val="Listparagraf"/>
        <w:spacing w:after="0"/>
        <w:ind w:left="1701" w:hanging="1274"/>
        <w:jc w:val="both"/>
        <w:rPr>
          <w:i/>
          <w:color w:val="C00000"/>
          <w:sz w:val="24"/>
          <w:szCs w:val="24"/>
          <w:lang w:val="es-ES"/>
        </w:rPr>
      </w:pPr>
    </w:p>
    <w:p w:rsidR="00772EB6" w:rsidRPr="00C0477F" w:rsidRDefault="00772EB6" w:rsidP="00772EB6">
      <w:pPr>
        <w:pStyle w:val="Listparagraf"/>
        <w:spacing w:after="0"/>
        <w:ind w:left="0"/>
        <w:jc w:val="both"/>
        <w:rPr>
          <w:rFonts w:cstheme="minorHAnsi"/>
          <w:sz w:val="24"/>
          <w:lang w:val="ro-RO"/>
        </w:rPr>
      </w:pPr>
      <w:r w:rsidRPr="00C0477F">
        <w:rPr>
          <w:rFonts w:cstheme="minorHAnsi"/>
          <w:sz w:val="24"/>
          <w:lang w:val="ro-RO"/>
        </w:rPr>
        <w:t xml:space="preserve">Economia României se bazează preponderent pe servicii, care reprezintă 67% din PIB, urmate de industria prelucrătoare 22%, agricultura cu 7% şi ale industrii non-prelucrătoare cu un procent 4% din PIB. De remarcat nivelul de industrializare mult mai ridicat în comparaţie cu alte state din UE, cu o pondere a industriei de prelucrare în crearea valorii adăugate totale de 24,7% faţă de 15,5% în UE în 2011. </w:t>
      </w:r>
    </w:p>
    <w:p w:rsidR="00772EB6" w:rsidRPr="00C0477F" w:rsidRDefault="00772EB6" w:rsidP="00772EB6">
      <w:pPr>
        <w:pStyle w:val="Listparagraf"/>
        <w:spacing w:after="0"/>
        <w:ind w:left="0"/>
        <w:jc w:val="both"/>
        <w:rPr>
          <w:rFonts w:cstheme="minorHAnsi"/>
          <w:sz w:val="24"/>
          <w:lang w:val="ro-RO"/>
        </w:rPr>
      </w:pPr>
    </w:p>
    <w:p w:rsidR="00772EB6" w:rsidRPr="0051560D" w:rsidRDefault="00772EB6" w:rsidP="00772EB6">
      <w:pPr>
        <w:jc w:val="both"/>
        <w:rPr>
          <w:sz w:val="20"/>
          <w:szCs w:val="20"/>
          <w:lang w:val="ro-RO"/>
        </w:rPr>
      </w:pPr>
      <w:r w:rsidRPr="00C0477F">
        <w:rPr>
          <w:rFonts w:cstheme="minorHAnsi"/>
          <w:sz w:val="24"/>
          <w:lang w:val="ro-RO"/>
        </w:rPr>
        <w:t>România exportă mărfuri în valoare de cca. 52 mld. USD, din care 87% sunt produse industriale şi restul produse agricole, şi exportă servicii în valoare de cca. 20 mld. USD.</w:t>
      </w:r>
      <w:r>
        <w:rPr>
          <w:rFonts w:cstheme="minorHAnsi"/>
          <w:sz w:val="24"/>
          <w:lang w:val="ro-RO"/>
        </w:rPr>
        <w:t xml:space="preserve"> Astfel, r</w:t>
      </w:r>
      <w:r w:rsidRPr="00C0477F">
        <w:rPr>
          <w:rFonts w:cstheme="minorHAnsi"/>
          <w:sz w:val="24"/>
          <w:lang w:val="ro-RO"/>
        </w:rPr>
        <w:t>olul comerţului cu bunuri tangibile este evident mai mare în comparaţie cu cel cu bunuri intangibile</w:t>
      </w:r>
      <w:r w:rsidRPr="0051560D">
        <w:rPr>
          <w:sz w:val="20"/>
          <w:szCs w:val="20"/>
          <w:lang w:val="ro-RO"/>
        </w:rPr>
        <w:t>.</w:t>
      </w:r>
    </w:p>
    <w:p w:rsidR="00772EB6" w:rsidRPr="00C0477F" w:rsidRDefault="008D2991" w:rsidP="00772EB6">
      <w:pPr>
        <w:pStyle w:val="Default"/>
        <w:spacing w:line="276" w:lineRule="auto"/>
        <w:jc w:val="both"/>
        <w:rPr>
          <w:rFonts w:asciiTheme="minorHAnsi" w:hAnsiTheme="minorHAnsi" w:cstheme="minorHAnsi"/>
          <w:color w:val="auto"/>
          <w:szCs w:val="22"/>
        </w:rPr>
      </w:pPr>
      <w:r>
        <w:rPr>
          <w:rFonts w:asciiTheme="minorHAnsi" w:hAnsiTheme="minorHAnsi" w:cstheme="minorHAnsi"/>
          <w:color w:val="auto"/>
          <w:szCs w:val="22"/>
        </w:rPr>
        <w:t>Î</w:t>
      </w:r>
      <w:r w:rsidR="00772EB6" w:rsidRPr="00C0477F">
        <w:rPr>
          <w:rFonts w:asciiTheme="minorHAnsi" w:hAnsiTheme="minorHAnsi" w:cstheme="minorHAnsi"/>
          <w:color w:val="auto"/>
          <w:szCs w:val="22"/>
        </w:rPr>
        <w:t>n Romania au fost identificate</w:t>
      </w:r>
      <w:r w:rsidR="00772EB6" w:rsidRPr="00C0477F">
        <w:rPr>
          <w:rFonts w:cstheme="minorHAnsi"/>
          <w:color w:val="auto"/>
        </w:rPr>
        <w:t xml:space="preserve"> </w:t>
      </w:r>
      <w:r w:rsidR="00772EB6" w:rsidRPr="00C0477F">
        <w:rPr>
          <w:rFonts w:asciiTheme="minorHAnsi" w:hAnsiTheme="minorHAnsi" w:cstheme="minorHAnsi"/>
          <w:color w:val="auto"/>
          <w:szCs w:val="22"/>
        </w:rPr>
        <w:t xml:space="preserve">10 sectoare economice cu potenţial de specializare inteligentă (tabel 1). Scopul </w:t>
      </w:r>
      <w:r w:rsidR="00772EB6">
        <w:rPr>
          <w:rFonts w:asciiTheme="minorHAnsi" w:hAnsiTheme="minorHAnsi" w:cstheme="minorHAnsi"/>
          <w:color w:val="auto"/>
          <w:szCs w:val="22"/>
        </w:rPr>
        <w:t>procesului</w:t>
      </w:r>
      <w:r w:rsidR="00772EB6" w:rsidRPr="00C0477F">
        <w:rPr>
          <w:rFonts w:asciiTheme="minorHAnsi" w:hAnsiTheme="minorHAnsi" w:cstheme="minorHAnsi"/>
          <w:color w:val="auto"/>
          <w:szCs w:val="22"/>
        </w:rPr>
        <w:t xml:space="preserve"> de identificare a ramurilor cu potenţial mare de specializare inteligentă este de a sublinia importanţa convergenţei politicilor şi iniţiativelor publice şi private în direcţia dezvoltării acestor domenii în baza a trei motive principale, redate pe scurt astfel: </w:t>
      </w:r>
    </w:p>
    <w:p w:rsidR="00772EB6" w:rsidRPr="00C0477F" w:rsidRDefault="00772EB6" w:rsidP="00772EB6">
      <w:pPr>
        <w:pStyle w:val="Default"/>
        <w:numPr>
          <w:ilvl w:val="0"/>
          <w:numId w:val="8"/>
        </w:numPr>
        <w:spacing w:line="276" w:lineRule="auto"/>
        <w:jc w:val="both"/>
        <w:rPr>
          <w:rFonts w:asciiTheme="minorHAnsi" w:hAnsiTheme="minorHAnsi" w:cstheme="minorHAnsi"/>
          <w:color w:val="auto"/>
          <w:szCs w:val="22"/>
        </w:rPr>
      </w:pPr>
      <w:r w:rsidRPr="00C0477F">
        <w:rPr>
          <w:rFonts w:asciiTheme="minorHAnsi" w:hAnsiTheme="minorHAnsi" w:cstheme="minorHAnsi"/>
          <w:color w:val="auto"/>
          <w:szCs w:val="22"/>
        </w:rPr>
        <w:t xml:space="preserve">Dinamica structurală a economiei, care a adus sectoare noi pe poziţii competitive; </w:t>
      </w:r>
    </w:p>
    <w:p w:rsidR="00772EB6" w:rsidRDefault="00772EB6" w:rsidP="00772EB6">
      <w:pPr>
        <w:pStyle w:val="Default"/>
        <w:numPr>
          <w:ilvl w:val="0"/>
          <w:numId w:val="8"/>
        </w:numPr>
        <w:spacing w:after="100" w:afterAutospacing="1" w:line="276" w:lineRule="auto"/>
        <w:jc w:val="both"/>
        <w:rPr>
          <w:rFonts w:asciiTheme="minorHAnsi" w:hAnsiTheme="minorHAnsi" w:cstheme="minorHAnsi"/>
          <w:color w:val="auto"/>
          <w:szCs w:val="22"/>
        </w:rPr>
      </w:pPr>
      <w:r w:rsidRPr="00C0477F">
        <w:rPr>
          <w:rFonts w:asciiTheme="minorHAnsi" w:hAnsiTheme="minorHAnsi" w:cstheme="minorHAnsi"/>
          <w:color w:val="auto"/>
          <w:szCs w:val="22"/>
        </w:rPr>
        <w:t xml:space="preserve">Dependenţa economiei în ceea ce priveşte ocuparea şi valoarea adăugată de sectoare tradiţionale cu avantaje competitive; </w:t>
      </w:r>
    </w:p>
    <w:p w:rsidR="00772EB6" w:rsidRPr="00DD704C" w:rsidRDefault="00772EB6" w:rsidP="00772EB6">
      <w:pPr>
        <w:pStyle w:val="Default"/>
        <w:numPr>
          <w:ilvl w:val="0"/>
          <w:numId w:val="8"/>
        </w:numPr>
        <w:spacing w:after="100" w:afterAutospacing="1" w:line="276" w:lineRule="auto"/>
        <w:jc w:val="both"/>
        <w:rPr>
          <w:rFonts w:asciiTheme="minorHAnsi" w:hAnsiTheme="minorHAnsi" w:cstheme="minorHAnsi"/>
          <w:color w:val="auto"/>
          <w:szCs w:val="22"/>
        </w:rPr>
      </w:pPr>
      <w:r w:rsidRPr="00A84A0D">
        <w:rPr>
          <w:rFonts w:asciiTheme="minorHAnsi" w:hAnsiTheme="minorHAnsi" w:cstheme="minorHAnsi"/>
          <w:color w:val="auto"/>
          <w:szCs w:val="22"/>
        </w:rPr>
        <w:t>Rolul în creştere al inovării şi dezvoltării tehnologice în integrarea pe lanţurilor de valoare globale.</w:t>
      </w:r>
    </w:p>
    <w:p w:rsidR="00772EB6" w:rsidRPr="00F67FFA" w:rsidRDefault="00772EB6" w:rsidP="00772EB6">
      <w:pPr>
        <w:pStyle w:val="Default"/>
        <w:spacing w:line="276" w:lineRule="auto"/>
        <w:jc w:val="both"/>
        <w:rPr>
          <w:rFonts w:asciiTheme="minorHAnsi" w:hAnsiTheme="minorHAnsi" w:cstheme="minorHAnsi"/>
          <w:b/>
          <w:color w:val="FF0000"/>
          <w:szCs w:val="22"/>
        </w:rPr>
      </w:pPr>
      <w:r w:rsidRPr="00C0477F">
        <w:rPr>
          <w:rFonts w:asciiTheme="minorHAnsi" w:hAnsiTheme="minorHAnsi" w:cstheme="minorHAnsi"/>
          <w:b/>
          <w:color w:val="auto"/>
          <w:szCs w:val="22"/>
        </w:rPr>
        <w:t>Tabel 1. SECTOARE ECONOMICE CU POTENŢIAL DE SPECIALIZARE INTELIGENTĂ</w:t>
      </w:r>
    </w:p>
    <w:p w:rsidR="00772EB6" w:rsidRDefault="00772EB6" w:rsidP="00772EB6">
      <w:pPr>
        <w:jc w:val="both"/>
        <w:rPr>
          <w:rFonts w:cstheme="minorHAnsi"/>
          <w:color w:val="FF0000"/>
          <w:sz w:val="24"/>
          <w:lang w:val="ro-RO"/>
        </w:rPr>
      </w:pPr>
      <w:r w:rsidRPr="005B785D">
        <w:rPr>
          <w:rFonts w:cstheme="minorHAnsi"/>
          <w:color w:val="FF0000"/>
          <w:sz w:val="24"/>
          <w:lang w:val="ro-RO"/>
        </w:rPr>
        <w:t xml:space="preserve"> </w:t>
      </w:r>
    </w:p>
    <w:tbl>
      <w:tblPr>
        <w:tblStyle w:val="GrilTabel"/>
        <w:tblW w:w="7494" w:type="dxa"/>
        <w:jc w:val="center"/>
        <w:tblLook w:val="04A0"/>
      </w:tblPr>
      <w:tblGrid>
        <w:gridCol w:w="2986"/>
        <w:gridCol w:w="4508"/>
      </w:tblGrid>
      <w:tr w:rsidR="00772EB6" w:rsidRPr="0058086D" w:rsidTr="00772EB6">
        <w:trPr>
          <w:trHeight w:val="388"/>
          <w:jc w:val="center"/>
        </w:trPr>
        <w:tc>
          <w:tcPr>
            <w:tcW w:w="7494" w:type="dxa"/>
            <w:gridSpan w:val="2"/>
            <w:shd w:val="clear" w:color="auto" w:fill="FFFFCC"/>
          </w:tcPr>
          <w:p w:rsidR="00772EB6" w:rsidRPr="0058086D" w:rsidRDefault="00772EB6" w:rsidP="00EF6547">
            <w:pPr>
              <w:pStyle w:val="Default"/>
              <w:spacing w:line="276" w:lineRule="auto"/>
              <w:jc w:val="center"/>
              <w:rPr>
                <w:rFonts w:ascii="Calibri" w:hAnsi="Calibri"/>
                <w:b/>
              </w:rPr>
            </w:pPr>
            <w:r w:rsidRPr="0058086D">
              <w:rPr>
                <w:rFonts w:ascii="Calibri" w:hAnsi="Calibri"/>
                <w:b/>
              </w:rPr>
              <w:t>Direcţii de politică industrială</w:t>
            </w:r>
          </w:p>
        </w:tc>
      </w:tr>
      <w:tr w:rsidR="00772EB6" w:rsidRPr="0058086D" w:rsidTr="00772EB6">
        <w:trPr>
          <w:trHeight w:val="250"/>
          <w:jc w:val="center"/>
        </w:trPr>
        <w:tc>
          <w:tcPr>
            <w:tcW w:w="2986" w:type="dxa"/>
            <w:vMerge w:val="restart"/>
          </w:tcPr>
          <w:p w:rsidR="00772EB6" w:rsidRPr="0058086D" w:rsidRDefault="00772EB6" w:rsidP="00772EB6">
            <w:pPr>
              <w:pStyle w:val="Default"/>
              <w:spacing w:line="276" w:lineRule="auto"/>
              <w:jc w:val="both"/>
              <w:rPr>
                <w:rFonts w:ascii="Calibri" w:hAnsi="Calibri"/>
              </w:rPr>
            </w:pPr>
            <w:r w:rsidRPr="0058086D">
              <w:rPr>
                <w:rFonts w:ascii="Calibri" w:hAnsi="Calibri"/>
              </w:rPr>
              <w:t xml:space="preserve">Rol economic important şi cu influenţă asupra ocupării </w:t>
            </w:r>
          </w:p>
          <w:p w:rsidR="00772EB6" w:rsidRPr="0058086D" w:rsidRDefault="00772EB6" w:rsidP="00772EB6">
            <w:pPr>
              <w:spacing w:line="276" w:lineRule="auto"/>
              <w:jc w:val="both"/>
              <w:rPr>
                <w:rFonts w:ascii="Calibri" w:hAnsi="Calibri" w:cstheme="minorHAnsi"/>
                <w:color w:val="FF0000"/>
                <w:sz w:val="24"/>
                <w:szCs w:val="24"/>
                <w:lang w:val="ro-RO"/>
              </w:rPr>
            </w:pPr>
          </w:p>
        </w:tc>
        <w:tc>
          <w:tcPr>
            <w:tcW w:w="4508" w:type="dxa"/>
          </w:tcPr>
          <w:p w:rsidR="00772EB6" w:rsidRPr="0058086D" w:rsidRDefault="00772EB6" w:rsidP="00772EB6">
            <w:pPr>
              <w:pStyle w:val="Default"/>
              <w:numPr>
                <w:ilvl w:val="0"/>
                <w:numId w:val="9"/>
              </w:numPr>
              <w:spacing w:line="276" w:lineRule="auto"/>
              <w:ind w:left="375"/>
              <w:jc w:val="both"/>
              <w:rPr>
                <w:rFonts w:ascii="Calibri" w:hAnsi="Calibri"/>
              </w:rPr>
            </w:pPr>
            <w:r w:rsidRPr="0058086D">
              <w:rPr>
                <w:rFonts w:ascii="Calibri" w:hAnsi="Calibri"/>
              </w:rPr>
              <w:t xml:space="preserve">Turism şi ecoturism </w:t>
            </w:r>
          </w:p>
        </w:tc>
      </w:tr>
      <w:tr w:rsidR="00772EB6" w:rsidRPr="0058086D" w:rsidTr="00772EB6">
        <w:trPr>
          <w:trHeight w:val="265"/>
          <w:jc w:val="center"/>
        </w:trPr>
        <w:tc>
          <w:tcPr>
            <w:tcW w:w="2986" w:type="dxa"/>
            <w:vMerge/>
          </w:tcPr>
          <w:p w:rsidR="00772EB6" w:rsidRPr="0058086D" w:rsidRDefault="00772EB6" w:rsidP="00772EB6">
            <w:pPr>
              <w:spacing w:line="276" w:lineRule="auto"/>
              <w:jc w:val="both"/>
              <w:rPr>
                <w:rFonts w:ascii="Calibri" w:hAnsi="Calibri" w:cstheme="minorHAnsi"/>
                <w:color w:val="FF0000"/>
                <w:sz w:val="24"/>
                <w:szCs w:val="24"/>
                <w:lang w:val="ro-RO"/>
              </w:rPr>
            </w:pPr>
          </w:p>
        </w:tc>
        <w:tc>
          <w:tcPr>
            <w:tcW w:w="4508" w:type="dxa"/>
          </w:tcPr>
          <w:p w:rsidR="00772EB6" w:rsidRPr="0058086D" w:rsidRDefault="00772EB6" w:rsidP="00772EB6">
            <w:pPr>
              <w:pStyle w:val="Default"/>
              <w:numPr>
                <w:ilvl w:val="0"/>
                <w:numId w:val="9"/>
              </w:numPr>
              <w:spacing w:line="276" w:lineRule="auto"/>
              <w:ind w:left="375"/>
              <w:jc w:val="both"/>
              <w:rPr>
                <w:rFonts w:ascii="Calibri" w:hAnsi="Calibri"/>
              </w:rPr>
            </w:pPr>
            <w:r w:rsidRPr="0058086D">
              <w:rPr>
                <w:rFonts w:ascii="Calibri" w:hAnsi="Calibri"/>
              </w:rPr>
              <w:t xml:space="preserve">Textile şi pielărie </w:t>
            </w:r>
          </w:p>
        </w:tc>
      </w:tr>
      <w:tr w:rsidR="00772EB6" w:rsidRPr="0058086D" w:rsidTr="00772EB6">
        <w:trPr>
          <w:trHeight w:val="265"/>
          <w:jc w:val="center"/>
        </w:trPr>
        <w:tc>
          <w:tcPr>
            <w:tcW w:w="2986" w:type="dxa"/>
            <w:vMerge/>
          </w:tcPr>
          <w:p w:rsidR="00772EB6" w:rsidRPr="0058086D" w:rsidRDefault="00772EB6" w:rsidP="00772EB6">
            <w:pPr>
              <w:spacing w:line="276" w:lineRule="auto"/>
              <w:jc w:val="both"/>
              <w:rPr>
                <w:rFonts w:ascii="Calibri" w:hAnsi="Calibri" w:cstheme="minorHAnsi"/>
                <w:color w:val="FF0000"/>
                <w:sz w:val="24"/>
                <w:szCs w:val="24"/>
                <w:lang w:val="ro-RO"/>
              </w:rPr>
            </w:pPr>
          </w:p>
        </w:tc>
        <w:tc>
          <w:tcPr>
            <w:tcW w:w="4508" w:type="dxa"/>
          </w:tcPr>
          <w:p w:rsidR="00772EB6" w:rsidRPr="0058086D" w:rsidRDefault="00772EB6" w:rsidP="00772EB6">
            <w:pPr>
              <w:pStyle w:val="Default"/>
              <w:numPr>
                <w:ilvl w:val="0"/>
                <w:numId w:val="9"/>
              </w:numPr>
              <w:spacing w:line="276" w:lineRule="auto"/>
              <w:ind w:left="375"/>
              <w:jc w:val="both"/>
              <w:rPr>
                <w:rFonts w:ascii="Calibri" w:hAnsi="Calibri"/>
              </w:rPr>
            </w:pPr>
            <w:r w:rsidRPr="0058086D">
              <w:rPr>
                <w:rFonts w:ascii="Calibri" w:hAnsi="Calibri"/>
              </w:rPr>
              <w:t xml:space="preserve">Lemn şi mobilă </w:t>
            </w:r>
          </w:p>
        </w:tc>
      </w:tr>
      <w:tr w:rsidR="00772EB6" w:rsidRPr="0058086D" w:rsidTr="00772EB6">
        <w:trPr>
          <w:trHeight w:val="265"/>
          <w:jc w:val="center"/>
        </w:trPr>
        <w:tc>
          <w:tcPr>
            <w:tcW w:w="2986" w:type="dxa"/>
            <w:vMerge/>
          </w:tcPr>
          <w:p w:rsidR="00772EB6" w:rsidRPr="0058086D" w:rsidRDefault="00772EB6" w:rsidP="00772EB6">
            <w:pPr>
              <w:spacing w:line="276" w:lineRule="auto"/>
              <w:jc w:val="both"/>
              <w:rPr>
                <w:rFonts w:ascii="Calibri" w:hAnsi="Calibri" w:cstheme="minorHAnsi"/>
                <w:color w:val="FF0000"/>
                <w:sz w:val="24"/>
                <w:szCs w:val="24"/>
                <w:lang w:val="ro-RO"/>
              </w:rPr>
            </w:pPr>
          </w:p>
        </w:tc>
        <w:tc>
          <w:tcPr>
            <w:tcW w:w="4508" w:type="dxa"/>
          </w:tcPr>
          <w:p w:rsidR="00772EB6" w:rsidRPr="0058086D" w:rsidRDefault="00772EB6" w:rsidP="00772EB6">
            <w:pPr>
              <w:pStyle w:val="Default"/>
              <w:numPr>
                <w:ilvl w:val="0"/>
                <w:numId w:val="9"/>
              </w:numPr>
              <w:spacing w:line="276" w:lineRule="auto"/>
              <w:ind w:left="375"/>
              <w:jc w:val="both"/>
              <w:rPr>
                <w:rFonts w:ascii="Calibri" w:hAnsi="Calibri"/>
              </w:rPr>
            </w:pPr>
            <w:r w:rsidRPr="0058086D">
              <w:rPr>
                <w:rFonts w:ascii="Calibri" w:hAnsi="Calibri"/>
              </w:rPr>
              <w:t xml:space="preserve">Industrii creative </w:t>
            </w:r>
          </w:p>
        </w:tc>
      </w:tr>
      <w:tr w:rsidR="00772EB6" w:rsidRPr="0058086D" w:rsidTr="00772EB6">
        <w:trPr>
          <w:trHeight w:val="265"/>
          <w:jc w:val="center"/>
        </w:trPr>
        <w:tc>
          <w:tcPr>
            <w:tcW w:w="2986" w:type="dxa"/>
            <w:vMerge w:val="restart"/>
          </w:tcPr>
          <w:p w:rsidR="00772EB6" w:rsidRPr="0058086D" w:rsidRDefault="00772EB6" w:rsidP="00772EB6">
            <w:pPr>
              <w:pStyle w:val="Default"/>
              <w:spacing w:line="276" w:lineRule="auto"/>
              <w:jc w:val="both"/>
              <w:rPr>
                <w:rFonts w:ascii="Calibri" w:hAnsi="Calibri"/>
              </w:rPr>
            </w:pPr>
            <w:r w:rsidRPr="0058086D">
              <w:rPr>
                <w:rFonts w:ascii="Calibri" w:hAnsi="Calibri"/>
              </w:rPr>
              <w:t xml:space="preserve">Dinamica competitivă </w:t>
            </w:r>
          </w:p>
          <w:p w:rsidR="00772EB6" w:rsidRPr="0058086D" w:rsidRDefault="00772EB6" w:rsidP="00772EB6">
            <w:pPr>
              <w:spacing w:line="276" w:lineRule="auto"/>
              <w:jc w:val="both"/>
              <w:rPr>
                <w:rFonts w:ascii="Calibri" w:hAnsi="Calibri" w:cstheme="minorHAnsi"/>
                <w:color w:val="FF0000"/>
                <w:sz w:val="24"/>
                <w:szCs w:val="24"/>
                <w:lang w:val="ro-RO"/>
              </w:rPr>
            </w:pPr>
          </w:p>
        </w:tc>
        <w:tc>
          <w:tcPr>
            <w:tcW w:w="4508" w:type="dxa"/>
          </w:tcPr>
          <w:p w:rsidR="00772EB6" w:rsidRPr="0058086D" w:rsidRDefault="00772EB6" w:rsidP="00772EB6">
            <w:pPr>
              <w:pStyle w:val="Default"/>
              <w:numPr>
                <w:ilvl w:val="0"/>
                <w:numId w:val="9"/>
              </w:numPr>
              <w:spacing w:line="276" w:lineRule="auto"/>
              <w:ind w:left="375"/>
              <w:jc w:val="both"/>
              <w:rPr>
                <w:rFonts w:ascii="Calibri" w:hAnsi="Calibri"/>
              </w:rPr>
            </w:pPr>
            <w:r w:rsidRPr="0058086D">
              <w:rPr>
                <w:rFonts w:ascii="Calibri" w:hAnsi="Calibri"/>
              </w:rPr>
              <w:t xml:space="preserve">Industria auto şi componente </w:t>
            </w:r>
          </w:p>
        </w:tc>
      </w:tr>
      <w:tr w:rsidR="00772EB6" w:rsidRPr="0058086D" w:rsidTr="00772EB6">
        <w:trPr>
          <w:trHeight w:val="265"/>
          <w:jc w:val="center"/>
        </w:trPr>
        <w:tc>
          <w:tcPr>
            <w:tcW w:w="2986" w:type="dxa"/>
            <w:vMerge/>
          </w:tcPr>
          <w:p w:rsidR="00772EB6" w:rsidRPr="0058086D" w:rsidRDefault="00772EB6" w:rsidP="00772EB6">
            <w:pPr>
              <w:spacing w:line="276" w:lineRule="auto"/>
              <w:jc w:val="both"/>
              <w:rPr>
                <w:rFonts w:ascii="Calibri" w:hAnsi="Calibri" w:cstheme="minorHAnsi"/>
                <w:color w:val="FF0000"/>
                <w:sz w:val="24"/>
                <w:szCs w:val="24"/>
                <w:lang w:val="ro-RO"/>
              </w:rPr>
            </w:pPr>
          </w:p>
        </w:tc>
        <w:tc>
          <w:tcPr>
            <w:tcW w:w="4508" w:type="dxa"/>
          </w:tcPr>
          <w:p w:rsidR="00772EB6" w:rsidRPr="0058086D" w:rsidRDefault="00772EB6" w:rsidP="00772EB6">
            <w:pPr>
              <w:pStyle w:val="Default"/>
              <w:numPr>
                <w:ilvl w:val="0"/>
                <w:numId w:val="9"/>
              </w:numPr>
              <w:spacing w:line="276" w:lineRule="auto"/>
              <w:ind w:left="375"/>
              <w:jc w:val="both"/>
              <w:rPr>
                <w:rFonts w:ascii="Calibri" w:hAnsi="Calibri"/>
              </w:rPr>
            </w:pPr>
            <w:r w:rsidRPr="0058086D">
              <w:rPr>
                <w:rFonts w:ascii="Calibri" w:hAnsi="Calibri"/>
              </w:rPr>
              <w:t xml:space="preserve">Tehnologia informaţiilor şi comunicaţiilor </w:t>
            </w:r>
          </w:p>
        </w:tc>
      </w:tr>
      <w:tr w:rsidR="00772EB6" w:rsidRPr="00C026CD" w:rsidTr="00772EB6">
        <w:trPr>
          <w:trHeight w:val="265"/>
          <w:jc w:val="center"/>
        </w:trPr>
        <w:tc>
          <w:tcPr>
            <w:tcW w:w="2986" w:type="dxa"/>
            <w:vMerge/>
          </w:tcPr>
          <w:p w:rsidR="00772EB6" w:rsidRPr="0058086D" w:rsidRDefault="00772EB6" w:rsidP="00772EB6">
            <w:pPr>
              <w:spacing w:line="276" w:lineRule="auto"/>
              <w:jc w:val="both"/>
              <w:rPr>
                <w:rFonts w:ascii="Calibri" w:hAnsi="Calibri" w:cstheme="minorHAnsi"/>
                <w:color w:val="FF0000"/>
                <w:sz w:val="24"/>
                <w:szCs w:val="24"/>
                <w:lang w:val="ro-RO"/>
              </w:rPr>
            </w:pPr>
          </w:p>
        </w:tc>
        <w:tc>
          <w:tcPr>
            <w:tcW w:w="4508" w:type="dxa"/>
          </w:tcPr>
          <w:p w:rsidR="00772EB6" w:rsidRPr="0058086D" w:rsidRDefault="00772EB6" w:rsidP="00772EB6">
            <w:pPr>
              <w:pStyle w:val="Default"/>
              <w:numPr>
                <w:ilvl w:val="0"/>
                <w:numId w:val="9"/>
              </w:numPr>
              <w:spacing w:line="276" w:lineRule="auto"/>
              <w:ind w:left="375"/>
              <w:jc w:val="both"/>
              <w:rPr>
                <w:rFonts w:ascii="Calibri" w:hAnsi="Calibri"/>
              </w:rPr>
            </w:pPr>
            <w:r w:rsidRPr="0058086D">
              <w:rPr>
                <w:rFonts w:ascii="Calibri" w:hAnsi="Calibri"/>
              </w:rPr>
              <w:t xml:space="preserve">Procesarea alimentelor şi a băuturilor </w:t>
            </w:r>
          </w:p>
        </w:tc>
      </w:tr>
      <w:tr w:rsidR="00772EB6" w:rsidRPr="0058086D" w:rsidTr="00772EB6">
        <w:trPr>
          <w:trHeight w:val="273"/>
          <w:jc w:val="center"/>
        </w:trPr>
        <w:tc>
          <w:tcPr>
            <w:tcW w:w="2986" w:type="dxa"/>
            <w:vMerge w:val="restart"/>
          </w:tcPr>
          <w:p w:rsidR="00772EB6" w:rsidRPr="0058086D" w:rsidRDefault="00772EB6" w:rsidP="00772EB6">
            <w:pPr>
              <w:pStyle w:val="Default"/>
              <w:spacing w:line="276" w:lineRule="auto"/>
              <w:jc w:val="both"/>
              <w:rPr>
                <w:rFonts w:ascii="Calibri" w:hAnsi="Calibri"/>
              </w:rPr>
            </w:pPr>
            <w:r w:rsidRPr="0058086D">
              <w:rPr>
                <w:rFonts w:ascii="Calibri" w:hAnsi="Calibri"/>
              </w:rPr>
              <w:t xml:space="preserve">Inovare, dezvoltare tehnologică şi valoare adăugată </w:t>
            </w:r>
          </w:p>
          <w:p w:rsidR="00772EB6" w:rsidRPr="0058086D" w:rsidRDefault="00772EB6" w:rsidP="00772EB6">
            <w:pPr>
              <w:spacing w:line="276" w:lineRule="auto"/>
              <w:jc w:val="both"/>
              <w:rPr>
                <w:rFonts w:ascii="Calibri" w:hAnsi="Calibri" w:cstheme="minorHAnsi"/>
                <w:color w:val="FF0000"/>
                <w:sz w:val="24"/>
                <w:szCs w:val="24"/>
                <w:lang w:val="ro-RO"/>
              </w:rPr>
            </w:pPr>
          </w:p>
        </w:tc>
        <w:tc>
          <w:tcPr>
            <w:tcW w:w="4508" w:type="dxa"/>
          </w:tcPr>
          <w:p w:rsidR="00772EB6" w:rsidRPr="0058086D" w:rsidRDefault="00772EB6" w:rsidP="00772EB6">
            <w:pPr>
              <w:pStyle w:val="Default"/>
              <w:numPr>
                <w:ilvl w:val="0"/>
                <w:numId w:val="9"/>
              </w:numPr>
              <w:spacing w:line="276" w:lineRule="auto"/>
              <w:ind w:left="375"/>
              <w:jc w:val="both"/>
              <w:rPr>
                <w:rFonts w:ascii="Calibri" w:hAnsi="Calibri"/>
              </w:rPr>
            </w:pPr>
            <w:r w:rsidRPr="0058086D">
              <w:rPr>
                <w:rFonts w:ascii="Calibri" w:hAnsi="Calibri"/>
              </w:rPr>
              <w:t xml:space="preserve">Sănătate şi produse farmaceutice </w:t>
            </w:r>
          </w:p>
        </w:tc>
      </w:tr>
      <w:tr w:rsidR="00772EB6" w:rsidRPr="00C026CD" w:rsidTr="00772EB6">
        <w:trPr>
          <w:trHeight w:val="265"/>
          <w:jc w:val="center"/>
        </w:trPr>
        <w:tc>
          <w:tcPr>
            <w:tcW w:w="2986" w:type="dxa"/>
            <w:vMerge/>
          </w:tcPr>
          <w:p w:rsidR="00772EB6" w:rsidRPr="0058086D" w:rsidRDefault="00772EB6" w:rsidP="00772EB6">
            <w:pPr>
              <w:spacing w:line="276" w:lineRule="auto"/>
              <w:jc w:val="both"/>
              <w:rPr>
                <w:rFonts w:ascii="Calibri" w:hAnsi="Calibri" w:cstheme="minorHAnsi"/>
                <w:color w:val="FF0000"/>
                <w:sz w:val="24"/>
                <w:szCs w:val="24"/>
                <w:lang w:val="ro-RO"/>
              </w:rPr>
            </w:pPr>
          </w:p>
        </w:tc>
        <w:tc>
          <w:tcPr>
            <w:tcW w:w="4508" w:type="dxa"/>
          </w:tcPr>
          <w:p w:rsidR="00772EB6" w:rsidRPr="0058086D" w:rsidRDefault="00772EB6" w:rsidP="00772EB6">
            <w:pPr>
              <w:pStyle w:val="Default"/>
              <w:numPr>
                <w:ilvl w:val="0"/>
                <w:numId w:val="9"/>
              </w:numPr>
              <w:spacing w:line="276" w:lineRule="auto"/>
              <w:ind w:left="375"/>
              <w:jc w:val="both"/>
              <w:rPr>
                <w:rFonts w:ascii="Calibri" w:hAnsi="Calibri"/>
              </w:rPr>
            </w:pPr>
            <w:r w:rsidRPr="0058086D">
              <w:rPr>
                <w:rFonts w:ascii="Calibri" w:hAnsi="Calibri"/>
              </w:rPr>
              <w:t xml:space="preserve">Energie şi management de mediu </w:t>
            </w:r>
          </w:p>
        </w:tc>
      </w:tr>
      <w:tr w:rsidR="00772EB6" w:rsidRPr="00C026CD" w:rsidTr="00772EB6">
        <w:trPr>
          <w:trHeight w:val="273"/>
          <w:jc w:val="center"/>
        </w:trPr>
        <w:tc>
          <w:tcPr>
            <w:tcW w:w="2986" w:type="dxa"/>
            <w:vMerge/>
          </w:tcPr>
          <w:p w:rsidR="00772EB6" w:rsidRPr="0058086D" w:rsidRDefault="00772EB6" w:rsidP="00772EB6">
            <w:pPr>
              <w:spacing w:line="276" w:lineRule="auto"/>
              <w:jc w:val="both"/>
              <w:rPr>
                <w:rFonts w:ascii="Calibri" w:hAnsi="Calibri" w:cstheme="minorHAnsi"/>
                <w:color w:val="FF0000"/>
                <w:sz w:val="24"/>
                <w:szCs w:val="24"/>
                <w:lang w:val="ro-RO"/>
              </w:rPr>
            </w:pPr>
          </w:p>
        </w:tc>
        <w:tc>
          <w:tcPr>
            <w:tcW w:w="4508" w:type="dxa"/>
          </w:tcPr>
          <w:p w:rsidR="00772EB6" w:rsidRPr="0058086D" w:rsidRDefault="00772EB6" w:rsidP="00772EB6">
            <w:pPr>
              <w:pStyle w:val="Default"/>
              <w:numPr>
                <w:ilvl w:val="0"/>
                <w:numId w:val="9"/>
              </w:numPr>
              <w:spacing w:line="276" w:lineRule="auto"/>
              <w:ind w:left="375"/>
              <w:jc w:val="both"/>
              <w:rPr>
                <w:rFonts w:ascii="Calibri" w:hAnsi="Calibri"/>
              </w:rPr>
            </w:pPr>
            <w:r w:rsidRPr="0058086D">
              <w:rPr>
                <w:rFonts w:ascii="Calibri" w:hAnsi="Calibri"/>
              </w:rPr>
              <w:t xml:space="preserve">Bioeconomie (agricultură, silvicultură, pescuit și acvacultură), </w:t>
            </w:r>
            <w:proofErr w:type="spellStart"/>
            <w:r w:rsidRPr="0058086D">
              <w:rPr>
                <w:rFonts w:ascii="Calibri" w:hAnsi="Calibri"/>
              </w:rPr>
              <w:t>biofarmaceutică</w:t>
            </w:r>
            <w:proofErr w:type="spellEnd"/>
            <w:r w:rsidRPr="0058086D">
              <w:rPr>
                <w:rFonts w:ascii="Calibri" w:hAnsi="Calibri"/>
              </w:rPr>
              <w:t xml:space="preserve"> şi biotehnologii </w:t>
            </w:r>
          </w:p>
        </w:tc>
      </w:tr>
    </w:tbl>
    <w:p w:rsidR="00772EB6" w:rsidRPr="0051560D" w:rsidRDefault="00772EB6" w:rsidP="00772EB6">
      <w:pPr>
        <w:jc w:val="both"/>
        <w:rPr>
          <w:rFonts w:cstheme="minorHAnsi"/>
          <w:lang w:val="ro-RO"/>
        </w:rPr>
      </w:pPr>
    </w:p>
    <w:p w:rsidR="00772EB6" w:rsidRPr="0058086D" w:rsidRDefault="00772EB6" w:rsidP="00772EB6">
      <w:pPr>
        <w:jc w:val="both"/>
        <w:rPr>
          <w:rFonts w:cstheme="minorHAnsi"/>
          <w:color w:val="FF0000"/>
          <w:sz w:val="24"/>
          <w:szCs w:val="24"/>
          <w:lang w:val="ro-RO"/>
        </w:rPr>
      </w:pPr>
      <w:r w:rsidRPr="00C026CD">
        <w:rPr>
          <w:rFonts w:cstheme="minorHAnsi"/>
          <w:sz w:val="24"/>
          <w:szCs w:val="24"/>
          <w:lang w:val="ro-RO"/>
        </w:rPr>
        <w:t xml:space="preserve">Întreprinderile au un rol hotărâtor în dezvoltarea economică a regiunii Sud Muntenia, în determinarea potenţialului acesteia, întrucât la acest nivel se creează substanţa economică. </w:t>
      </w:r>
      <w:r w:rsidRPr="00C026CD">
        <w:rPr>
          <w:rFonts w:cstheme="minorHAnsi"/>
          <w:sz w:val="24"/>
          <w:szCs w:val="24"/>
          <w:lang w:val="es-ES"/>
        </w:rPr>
        <w:t xml:space="preserve">Dinamica şi distribuţia teritorială a IMM-urilor este influenţată de o serie de factori precum: puterea economică a zonei, existenţa unui potenţial de forţă de muncă cu </w:t>
      </w:r>
      <w:r w:rsidRPr="00C026CD">
        <w:rPr>
          <w:rFonts w:cstheme="minorHAnsi"/>
          <w:sz w:val="24"/>
          <w:szCs w:val="24"/>
          <w:lang w:val="es-ES"/>
        </w:rPr>
        <w:lastRenderedPageBreak/>
        <w:t>o bună pregătire profesională, posibilitatea accesului la capitalul disponibil, structura economică şi cererea corespunzătoare.</w:t>
      </w:r>
      <w:r w:rsidRPr="0058086D">
        <w:rPr>
          <w:rFonts w:cstheme="minorHAnsi"/>
          <w:color w:val="FF0000"/>
          <w:sz w:val="24"/>
          <w:szCs w:val="24"/>
          <w:lang w:val="ro-RO"/>
        </w:rPr>
        <w:t xml:space="preserve"> </w:t>
      </w:r>
    </w:p>
    <w:p w:rsidR="00772EB6" w:rsidRPr="0051560D" w:rsidRDefault="00772EB6" w:rsidP="00772EB6">
      <w:pPr>
        <w:tabs>
          <w:tab w:val="left" w:pos="1354"/>
        </w:tabs>
        <w:spacing w:after="0"/>
        <w:jc w:val="both"/>
        <w:rPr>
          <w:rFonts w:cstheme="minorHAnsi"/>
          <w:sz w:val="24"/>
          <w:szCs w:val="24"/>
          <w:lang w:val="ro-RO"/>
        </w:rPr>
      </w:pPr>
      <w:r w:rsidRPr="00C026CD">
        <w:rPr>
          <w:rFonts w:cstheme="minorHAnsi"/>
          <w:sz w:val="24"/>
          <w:szCs w:val="24"/>
          <w:lang w:val="ro-RO"/>
        </w:rPr>
        <w:t>În analiza dinamicii economiei regiunii se disting două perioade, cu evoluții și caracteristici diferite, respectiv perioada de creștere economică în intervalul 2004 – 2008 și perioada de criză economică și financiară, a</w:t>
      </w:r>
      <w:r w:rsidR="00EF6547" w:rsidRPr="00C026CD">
        <w:rPr>
          <w:rFonts w:cstheme="minorHAnsi"/>
          <w:sz w:val="24"/>
          <w:szCs w:val="24"/>
          <w:lang w:val="ro-RO"/>
        </w:rPr>
        <w:t>le</w:t>
      </w:r>
      <w:r w:rsidRPr="00C026CD">
        <w:rPr>
          <w:rFonts w:cstheme="minorHAnsi"/>
          <w:sz w:val="24"/>
          <w:szCs w:val="24"/>
          <w:lang w:val="ro-RO"/>
        </w:rPr>
        <w:t xml:space="preserve"> cărei efecte s-au resimțit cel mai puternic de la jumătatea anului 2009.</w:t>
      </w:r>
    </w:p>
    <w:p w:rsidR="00772EB6" w:rsidRPr="0051560D" w:rsidRDefault="00772EB6" w:rsidP="00772EB6">
      <w:pPr>
        <w:tabs>
          <w:tab w:val="left" w:pos="1354"/>
        </w:tabs>
        <w:spacing w:after="0"/>
        <w:jc w:val="both"/>
        <w:rPr>
          <w:rFonts w:cstheme="minorHAnsi"/>
          <w:sz w:val="24"/>
          <w:szCs w:val="24"/>
          <w:lang w:val="ro-RO"/>
        </w:rPr>
      </w:pPr>
    </w:p>
    <w:p w:rsidR="00772EB6" w:rsidRPr="00C026CD" w:rsidRDefault="008D2991" w:rsidP="00772EB6">
      <w:pPr>
        <w:tabs>
          <w:tab w:val="left" w:pos="1354"/>
        </w:tabs>
        <w:spacing w:after="0"/>
        <w:jc w:val="both"/>
        <w:rPr>
          <w:rFonts w:cstheme="minorHAnsi"/>
          <w:sz w:val="24"/>
          <w:szCs w:val="24"/>
          <w:lang w:val="es-ES"/>
        </w:rPr>
      </w:pPr>
      <w:r w:rsidRPr="00C026CD">
        <w:rPr>
          <w:rFonts w:cstheme="minorHAnsi"/>
          <w:sz w:val="24"/>
          <w:szCs w:val="24"/>
          <w:lang w:val="es-ES"/>
        </w:rPr>
        <w:t>Î</w:t>
      </w:r>
      <w:r w:rsidR="00772EB6" w:rsidRPr="00C026CD">
        <w:rPr>
          <w:rFonts w:cstheme="minorHAnsi"/>
          <w:sz w:val="24"/>
          <w:szCs w:val="24"/>
          <w:lang w:val="es-ES"/>
        </w:rPr>
        <w:t>n prezent</w:t>
      </w:r>
      <w:r>
        <w:rPr>
          <w:rFonts w:cstheme="minorHAnsi"/>
          <w:sz w:val="24"/>
          <w:szCs w:val="24"/>
          <w:lang w:val="ro-RO"/>
        </w:rPr>
        <w:t xml:space="preserve"> î</w:t>
      </w:r>
      <w:r w:rsidR="00772EB6" w:rsidRPr="0058086D">
        <w:rPr>
          <w:rFonts w:cstheme="minorHAnsi"/>
          <w:sz w:val="24"/>
          <w:szCs w:val="24"/>
          <w:lang w:val="ro-RO"/>
        </w:rPr>
        <w:t xml:space="preserve">n regiunea Sud Muntenia </w:t>
      </w:r>
      <w:r w:rsidR="00772EB6" w:rsidRPr="00C026CD">
        <w:rPr>
          <w:sz w:val="24"/>
          <w:szCs w:val="24"/>
          <w:lang w:val="es-ES"/>
        </w:rPr>
        <w:t>sectoarele la nivel judeţean care se remarcă în specializarea internaţională</w:t>
      </w:r>
      <w:r w:rsidR="00EF6547" w:rsidRPr="00C026CD">
        <w:rPr>
          <w:sz w:val="24"/>
          <w:szCs w:val="24"/>
          <w:lang w:val="es-ES"/>
        </w:rPr>
        <w:t>,</w:t>
      </w:r>
      <w:r w:rsidR="00772EB6" w:rsidRPr="00C026CD">
        <w:rPr>
          <w:sz w:val="24"/>
          <w:szCs w:val="24"/>
          <w:lang w:val="es-ES"/>
        </w:rPr>
        <w:t xml:space="preserve"> sunt urmatoarele:</w:t>
      </w:r>
    </w:p>
    <w:tbl>
      <w:tblPr>
        <w:tblW w:w="0" w:type="auto"/>
        <w:tblBorders>
          <w:top w:val="nil"/>
          <w:left w:val="nil"/>
          <w:bottom w:val="nil"/>
          <w:right w:val="nil"/>
        </w:tblBorders>
        <w:tblLayout w:type="fixed"/>
        <w:tblLook w:val="0000"/>
      </w:tblPr>
      <w:tblGrid>
        <w:gridCol w:w="7451"/>
      </w:tblGrid>
      <w:tr w:rsidR="00772EB6" w:rsidRPr="0058086D" w:rsidTr="00772EB6">
        <w:trPr>
          <w:trHeight w:val="1037"/>
        </w:trPr>
        <w:tc>
          <w:tcPr>
            <w:tcW w:w="7451" w:type="dxa"/>
          </w:tcPr>
          <w:p w:rsidR="00772EB6" w:rsidRPr="0058086D" w:rsidRDefault="00772EB6" w:rsidP="00772EB6">
            <w:pPr>
              <w:pStyle w:val="Default"/>
              <w:numPr>
                <w:ilvl w:val="0"/>
                <w:numId w:val="10"/>
              </w:numPr>
              <w:spacing w:line="276" w:lineRule="auto"/>
              <w:jc w:val="both"/>
              <w:rPr>
                <w:rFonts w:ascii="Calibri" w:hAnsi="Calibri"/>
                <w:color w:val="auto"/>
              </w:rPr>
            </w:pPr>
            <w:r w:rsidRPr="0058086D">
              <w:rPr>
                <w:rFonts w:ascii="Calibri" w:hAnsi="Calibri"/>
                <w:color w:val="auto"/>
              </w:rPr>
              <w:t xml:space="preserve">Mijloace de transport - </w:t>
            </w:r>
            <w:r w:rsidRPr="0058086D">
              <w:rPr>
                <w:rFonts w:ascii="Calibri" w:hAnsi="Calibri"/>
                <w:b/>
                <w:color w:val="auto"/>
              </w:rPr>
              <w:t>Argeş</w:t>
            </w:r>
          </w:p>
          <w:p w:rsidR="00772EB6" w:rsidRPr="0058086D" w:rsidRDefault="00772EB6" w:rsidP="00772EB6">
            <w:pPr>
              <w:pStyle w:val="Default"/>
              <w:numPr>
                <w:ilvl w:val="0"/>
                <w:numId w:val="10"/>
              </w:numPr>
              <w:spacing w:line="276" w:lineRule="auto"/>
              <w:jc w:val="both"/>
              <w:rPr>
                <w:rFonts w:ascii="Calibri" w:hAnsi="Calibri"/>
                <w:b/>
                <w:color w:val="auto"/>
              </w:rPr>
            </w:pPr>
            <w:r w:rsidRPr="0058086D">
              <w:rPr>
                <w:rFonts w:ascii="Calibri" w:hAnsi="Calibri"/>
                <w:color w:val="auto"/>
              </w:rPr>
              <w:t xml:space="preserve">Metale comune si articole din acestea; produse vegetale - </w:t>
            </w:r>
            <w:r w:rsidRPr="0058086D">
              <w:rPr>
                <w:rFonts w:ascii="Calibri" w:hAnsi="Calibri"/>
                <w:b/>
                <w:color w:val="auto"/>
              </w:rPr>
              <w:t xml:space="preserve">Călăraşi </w:t>
            </w:r>
          </w:p>
          <w:p w:rsidR="00772EB6" w:rsidRPr="0058086D" w:rsidRDefault="00772EB6" w:rsidP="00772EB6">
            <w:pPr>
              <w:pStyle w:val="Default"/>
              <w:numPr>
                <w:ilvl w:val="0"/>
                <w:numId w:val="10"/>
              </w:numPr>
              <w:spacing w:line="276" w:lineRule="auto"/>
              <w:jc w:val="both"/>
              <w:rPr>
                <w:rFonts w:ascii="Calibri" w:hAnsi="Calibri"/>
                <w:color w:val="auto"/>
              </w:rPr>
            </w:pPr>
            <w:r w:rsidRPr="0058086D">
              <w:rPr>
                <w:rFonts w:ascii="Calibri" w:hAnsi="Calibri"/>
                <w:color w:val="auto"/>
              </w:rPr>
              <w:t xml:space="preserve">Maşini, aparate si echipamente electrice; aparate de înregistrat sau de reprodus; metale comune si articole din acestea; animale vii si produse animale - </w:t>
            </w:r>
            <w:r w:rsidRPr="0058086D">
              <w:rPr>
                <w:rFonts w:ascii="Calibri" w:hAnsi="Calibri"/>
                <w:b/>
                <w:color w:val="auto"/>
              </w:rPr>
              <w:t>Dâmboviţa</w:t>
            </w:r>
          </w:p>
          <w:p w:rsidR="00772EB6" w:rsidRPr="0058086D" w:rsidRDefault="00772EB6" w:rsidP="00772EB6">
            <w:pPr>
              <w:pStyle w:val="Default"/>
              <w:numPr>
                <w:ilvl w:val="0"/>
                <w:numId w:val="10"/>
              </w:numPr>
              <w:spacing w:line="276" w:lineRule="auto"/>
              <w:jc w:val="both"/>
              <w:rPr>
                <w:rFonts w:ascii="Calibri" w:hAnsi="Calibri"/>
                <w:color w:val="auto"/>
              </w:rPr>
            </w:pPr>
            <w:r w:rsidRPr="0058086D">
              <w:rPr>
                <w:rFonts w:ascii="Calibri" w:hAnsi="Calibri"/>
                <w:color w:val="auto"/>
              </w:rPr>
              <w:t xml:space="preserve">Animale vii si produse animale - </w:t>
            </w:r>
            <w:r w:rsidRPr="0058086D">
              <w:rPr>
                <w:rFonts w:ascii="Calibri" w:hAnsi="Calibri"/>
                <w:b/>
                <w:color w:val="auto"/>
              </w:rPr>
              <w:t>Giurgiu</w:t>
            </w:r>
          </w:p>
          <w:p w:rsidR="00772EB6" w:rsidRPr="0058086D" w:rsidRDefault="00772EB6" w:rsidP="00772EB6">
            <w:pPr>
              <w:pStyle w:val="Default"/>
              <w:numPr>
                <w:ilvl w:val="0"/>
                <w:numId w:val="10"/>
              </w:numPr>
              <w:spacing w:line="276" w:lineRule="auto"/>
              <w:jc w:val="both"/>
              <w:rPr>
                <w:rFonts w:ascii="Calibri" w:hAnsi="Calibri"/>
                <w:color w:val="auto"/>
              </w:rPr>
            </w:pPr>
            <w:r w:rsidRPr="0058086D">
              <w:rPr>
                <w:rFonts w:ascii="Calibri" w:hAnsi="Calibri"/>
                <w:color w:val="auto"/>
              </w:rPr>
              <w:t>Produse ale industriei chimice si ale industriilor conexe; materii textile si articole din acestea -</w:t>
            </w:r>
            <w:r w:rsidRPr="0058086D">
              <w:rPr>
                <w:rFonts w:ascii="Calibri" w:hAnsi="Calibri"/>
                <w:b/>
                <w:color w:val="auto"/>
              </w:rPr>
              <w:t xml:space="preserve"> Ialomiţa</w:t>
            </w:r>
          </w:p>
          <w:p w:rsidR="00772EB6" w:rsidRPr="0058086D" w:rsidRDefault="00772EB6" w:rsidP="00772EB6">
            <w:pPr>
              <w:pStyle w:val="Default"/>
              <w:numPr>
                <w:ilvl w:val="0"/>
                <w:numId w:val="10"/>
              </w:numPr>
              <w:spacing w:line="276" w:lineRule="auto"/>
              <w:jc w:val="both"/>
              <w:rPr>
                <w:rFonts w:ascii="Calibri" w:hAnsi="Calibri"/>
                <w:color w:val="auto"/>
              </w:rPr>
            </w:pPr>
            <w:r w:rsidRPr="0058086D">
              <w:rPr>
                <w:rFonts w:ascii="Calibri" w:hAnsi="Calibri"/>
                <w:color w:val="auto"/>
              </w:rPr>
              <w:t xml:space="preserve">Produse de lemn, pluta şi împletituri din nuiele - </w:t>
            </w:r>
            <w:r w:rsidRPr="0058086D">
              <w:rPr>
                <w:rFonts w:ascii="Calibri" w:hAnsi="Calibri"/>
                <w:b/>
                <w:color w:val="auto"/>
              </w:rPr>
              <w:t>Prahova</w:t>
            </w:r>
          </w:p>
          <w:p w:rsidR="00772EB6" w:rsidRPr="0058086D" w:rsidRDefault="00772EB6" w:rsidP="00772EB6">
            <w:pPr>
              <w:pStyle w:val="Default"/>
              <w:numPr>
                <w:ilvl w:val="0"/>
                <w:numId w:val="10"/>
              </w:numPr>
              <w:spacing w:line="276" w:lineRule="auto"/>
              <w:jc w:val="both"/>
              <w:rPr>
                <w:rFonts w:ascii="Calibri" w:hAnsi="Calibri"/>
                <w:color w:val="auto"/>
              </w:rPr>
            </w:pPr>
            <w:r w:rsidRPr="0058086D">
              <w:rPr>
                <w:rFonts w:ascii="Calibri" w:hAnsi="Calibri"/>
                <w:color w:val="auto"/>
              </w:rPr>
              <w:t xml:space="preserve">Produse alimentare, băuturi, tutun; aparate de înregistrat sau de reprodus </w:t>
            </w:r>
            <w:r>
              <w:rPr>
                <w:rFonts w:ascii="Calibri" w:hAnsi="Calibri"/>
                <w:color w:val="auto"/>
              </w:rPr>
              <w:t>–</w:t>
            </w:r>
            <w:r w:rsidRPr="0058086D">
              <w:rPr>
                <w:rFonts w:ascii="Calibri" w:hAnsi="Calibri"/>
                <w:color w:val="auto"/>
              </w:rPr>
              <w:t xml:space="preserve"> </w:t>
            </w:r>
            <w:r w:rsidRPr="0058086D">
              <w:rPr>
                <w:rFonts w:ascii="Calibri" w:hAnsi="Calibri"/>
                <w:b/>
                <w:color w:val="auto"/>
              </w:rPr>
              <w:t>Teleorman</w:t>
            </w:r>
            <w:r>
              <w:rPr>
                <w:rFonts w:ascii="Calibri" w:hAnsi="Calibri"/>
                <w:b/>
                <w:color w:val="auto"/>
              </w:rPr>
              <w:t>.</w:t>
            </w:r>
          </w:p>
        </w:tc>
      </w:tr>
    </w:tbl>
    <w:p w:rsidR="00772EB6" w:rsidRPr="005B785D" w:rsidRDefault="00772EB6" w:rsidP="00772EB6">
      <w:pPr>
        <w:jc w:val="both"/>
        <w:rPr>
          <w:rFonts w:cstheme="minorHAnsi"/>
          <w:color w:val="FF0000"/>
          <w:sz w:val="24"/>
          <w:lang w:val="ro-RO"/>
        </w:rPr>
      </w:pPr>
    </w:p>
    <w:p w:rsidR="00FC2C3C" w:rsidRPr="00BD4F2C" w:rsidRDefault="00FC2C3C" w:rsidP="00FC2C3C">
      <w:pPr>
        <w:pStyle w:val="Titlu2"/>
        <w:ind w:left="0" w:firstLine="0"/>
        <w:rPr>
          <w:b/>
          <w:lang w:val="ro-RO"/>
        </w:rPr>
      </w:pPr>
      <w:r w:rsidRPr="00BD4F2C">
        <w:rPr>
          <w:b/>
          <w:lang w:val="ro-RO"/>
        </w:rPr>
        <w:t>3.2 ARHITECTURA INSTITUŢIONALĂ</w:t>
      </w:r>
    </w:p>
    <w:p w:rsidR="00FC2C3C" w:rsidRPr="00BD4F2C" w:rsidRDefault="00FC2C3C" w:rsidP="00FC2C3C">
      <w:pPr>
        <w:spacing w:line="240" w:lineRule="auto"/>
        <w:ind w:left="-90"/>
        <w:jc w:val="both"/>
        <w:rPr>
          <w:sz w:val="24"/>
          <w:szCs w:val="24"/>
          <w:lang w:val="ro-RO"/>
        </w:rPr>
      </w:pPr>
      <w:r w:rsidRPr="00BD4F2C">
        <w:rPr>
          <w:sz w:val="24"/>
          <w:szCs w:val="24"/>
          <w:lang w:val="ro-RO"/>
        </w:rPr>
        <w:t xml:space="preserve">Ca şi arhitectură instituţională privind promovarea </w:t>
      </w:r>
      <w:proofErr w:type="spellStart"/>
      <w:r w:rsidRPr="00BD4F2C">
        <w:rPr>
          <w:sz w:val="24"/>
          <w:szCs w:val="24"/>
          <w:lang w:val="ro-RO"/>
        </w:rPr>
        <w:t>antreprenoriatului</w:t>
      </w:r>
      <w:proofErr w:type="spellEnd"/>
      <w:r w:rsidRPr="00BD4F2C">
        <w:rPr>
          <w:sz w:val="24"/>
          <w:szCs w:val="24"/>
          <w:lang w:val="ro-RO"/>
        </w:rPr>
        <w:t xml:space="preserve"> la nivel naţional şi regional</w:t>
      </w:r>
      <w:r w:rsidR="008D2991" w:rsidRPr="00BD4F2C">
        <w:rPr>
          <w:sz w:val="24"/>
          <w:szCs w:val="24"/>
          <w:lang w:val="ro-RO"/>
        </w:rPr>
        <w:t>,</w:t>
      </w:r>
      <w:r w:rsidRPr="00BD4F2C">
        <w:rPr>
          <w:sz w:val="24"/>
          <w:szCs w:val="24"/>
          <w:lang w:val="ro-RO"/>
        </w:rPr>
        <w:t xml:space="preserve"> putem enumera:</w:t>
      </w:r>
    </w:p>
    <w:p w:rsidR="00FC2C3C" w:rsidRPr="00BD4F2C" w:rsidRDefault="00FC2C3C" w:rsidP="00FC2C3C">
      <w:pPr>
        <w:pStyle w:val="Listparagraf"/>
        <w:numPr>
          <w:ilvl w:val="0"/>
          <w:numId w:val="29"/>
        </w:numPr>
        <w:spacing w:line="240" w:lineRule="auto"/>
        <w:jc w:val="both"/>
        <w:rPr>
          <w:b/>
          <w:sz w:val="24"/>
          <w:szCs w:val="24"/>
          <w:lang w:val="ro-RO"/>
        </w:rPr>
      </w:pPr>
      <w:r w:rsidRPr="00BD4F2C">
        <w:rPr>
          <w:b/>
          <w:sz w:val="24"/>
          <w:szCs w:val="24"/>
          <w:lang w:val="ro-RO"/>
        </w:rPr>
        <w:t>La nivel naţional:</w:t>
      </w:r>
    </w:p>
    <w:p w:rsidR="00FC2C3C" w:rsidRPr="00BD4F2C" w:rsidRDefault="00FC2C3C" w:rsidP="00FC2C3C">
      <w:pPr>
        <w:pStyle w:val="Listparagraf"/>
        <w:numPr>
          <w:ilvl w:val="0"/>
          <w:numId w:val="11"/>
        </w:numPr>
        <w:spacing w:after="0" w:line="240" w:lineRule="auto"/>
        <w:ind w:left="360"/>
        <w:jc w:val="both"/>
        <w:rPr>
          <w:sz w:val="24"/>
          <w:szCs w:val="24"/>
          <w:lang w:val="ro-RO"/>
        </w:rPr>
      </w:pPr>
      <w:r w:rsidRPr="00BD4F2C">
        <w:rPr>
          <w:b/>
          <w:sz w:val="24"/>
          <w:szCs w:val="24"/>
          <w:lang w:val="ro-RO"/>
        </w:rPr>
        <w:t>Ministerul Economiei, Comerţului şi Mediului de Afaceri</w:t>
      </w:r>
      <w:r w:rsidRPr="00BD4F2C">
        <w:rPr>
          <w:sz w:val="24"/>
          <w:szCs w:val="24"/>
          <w:lang w:val="ro-RO"/>
        </w:rPr>
        <w:t xml:space="preserve"> îndeplineşte următoarele funcţii: </w:t>
      </w:r>
      <w:r w:rsidRPr="00BD4F2C">
        <w:rPr>
          <w:b/>
          <w:sz w:val="24"/>
          <w:szCs w:val="24"/>
          <w:lang w:val="ro-RO"/>
        </w:rPr>
        <w:t>de strategie</w:t>
      </w:r>
      <w:r w:rsidRPr="00BD4F2C">
        <w:rPr>
          <w:sz w:val="24"/>
          <w:szCs w:val="24"/>
          <w:lang w:val="ro-RO"/>
        </w:rPr>
        <w:t xml:space="preserve">, prin care se asigură elaborarea strategiei de punere în aplicare a Programului de guvernare în domeniul economiei, comerţului, sectorului întreprinderilor mici şi mijlocii, a celui cooperatist şi mediul de afaceri, precum şi elaborarea strategiilor şi programelor privind creşterea economică; </w:t>
      </w:r>
      <w:r w:rsidRPr="00BD4F2C">
        <w:rPr>
          <w:b/>
          <w:sz w:val="24"/>
          <w:szCs w:val="24"/>
          <w:lang w:val="ro-RO"/>
        </w:rPr>
        <w:t>de reglementare şi sinteză</w:t>
      </w:r>
      <w:r w:rsidRPr="00BD4F2C">
        <w:rPr>
          <w:sz w:val="24"/>
          <w:szCs w:val="24"/>
          <w:lang w:val="ro-RO"/>
        </w:rPr>
        <w:t xml:space="preserve"> prin care asigură elaborarea cadrului normativ şi instituţional necesar pentru realizarea obiectivelor strategice din domeniul economic, dezvoltării sectorului întreprinderilor mici şi mijlocii, mediul de afaceri etc.; </w:t>
      </w:r>
      <w:r w:rsidRPr="00BD4F2C">
        <w:rPr>
          <w:b/>
          <w:sz w:val="24"/>
          <w:szCs w:val="24"/>
          <w:lang w:val="ro-RO"/>
        </w:rPr>
        <w:t>de administrarea proprietăţii publice</w:t>
      </w:r>
      <w:r w:rsidRPr="00BD4F2C">
        <w:rPr>
          <w:sz w:val="24"/>
          <w:szCs w:val="24"/>
          <w:lang w:val="ro-RO"/>
        </w:rPr>
        <w:t>;</w:t>
      </w:r>
      <w:r w:rsidRPr="00BD4F2C">
        <w:rPr>
          <w:b/>
          <w:sz w:val="24"/>
          <w:szCs w:val="24"/>
          <w:lang w:val="ro-RO"/>
        </w:rPr>
        <w:t xml:space="preserve"> de coordonare</w:t>
      </w:r>
      <w:r w:rsidRPr="00BD4F2C">
        <w:rPr>
          <w:sz w:val="24"/>
          <w:szCs w:val="24"/>
          <w:lang w:val="ro-RO"/>
        </w:rPr>
        <w:t xml:space="preserve"> în colaborare cu celela</w:t>
      </w:r>
      <w:r w:rsidR="00A817EC">
        <w:rPr>
          <w:sz w:val="24"/>
          <w:szCs w:val="24"/>
          <w:lang w:val="ro-RO"/>
        </w:rPr>
        <w:t>l</w:t>
      </w:r>
      <w:r w:rsidRPr="00BD4F2C">
        <w:rPr>
          <w:sz w:val="24"/>
          <w:szCs w:val="24"/>
          <w:lang w:val="ro-RO"/>
        </w:rPr>
        <w:t xml:space="preserve">te autorităţi interesate, a activităţilor referitoare la relaţiile economice internaţionale, fluxurile comerciale şi cooperarea economică; </w:t>
      </w:r>
      <w:r w:rsidRPr="00BD4F2C">
        <w:rPr>
          <w:b/>
          <w:sz w:val="24"/>
          <w:szCs w:val="24"/>
          <w:lang w:val="ro-RO"/>
        </w:rPr>
        <w:t>de absor</w:t>
      </w:r>
      <w:r w:rsidR="00A817EC">
        <w:rPr>
          <w:b/>
          <w:sz w:val="24"/>
          <w:szCs w:val="24"/>
          <w:lang w:val="ro-RO"/>
        </w:rPr>
        <w:t>b</w:t>
      </w:r>
      <w:r w:rsidRPr="00BD4F2C">
        <w:rPr>
          <w:b/>
          <w:sz w:val="24"/>
          <w:szCs w:val="24"/>
          <w:lang w:val="ro-RO"/>
        </w:rPr>
        <w:t>ţie</w:t>
      </w:r>
      <w:r w:rsidRPr="00BD4F2C">
        <w:rPr>
          <w:sz w:val="24"/>
          <w:szCs w:val="24"/>
          <w:lang w:val="ro-RO"/>
        </w:rPr>
        <w:t xml:space="preserve"> a fonduril</w:t>
      </w:r>
      <w:r w:rsidR="00A817EC">
        <w:rPr>
          <w:sz w:val="24"/>
          <w:szCs w:val="24"/>
          <w:lang w:val="ro-RO"/>
        </w:rPr>
        <w:t>or acordate de Uniunea Europeană</w:t>
      </w:r>
      <w:r w:rsidRPr="00BD4F2C">
        <w:rPr>
          <w:sz w:val="24"/>
          <w:szCs w:val="24"/>
          <w:lang w:val="ro-RO"/>
        </w:rPr>
        <w:t xml:space="preserve"> în domeniile aflate în responsabilitatea sa.</w:t>
      </w:r>
    </w:p>
    <w:p w:rsidR="00FC2C3C" w:rsidRPr="00BD4F2C" w:rsidRDefault="00D80B96" w:rsidP="00FC2C3C">
      <w:pPr>
        <w:pStyle w:val="Titlu3"/>
        <w:numPr>
          <w:ilvl w:val="0"/>
          <w:numId w:val="11"/>
        </w:numPr>
        <w:spacing w:before="0" w:line="240" w:lineRule="auto"/>
        <w:ind w:left="360"/>
        <w:jc w:val="both"/>
        <w:rPr>
          <w:rFonts w:asciiTheme="minorHAnsi" w:hAnsiTheme="minorHAnsi"/>
          <w:b w:val="0"/>
          <w:color w:val="auto"/>
          <w:sz w:val="24"/>
          <w:szCs w:val="24"/>
          <w:lang w:val="ro-RO"/>
        </w:rPr>
      </w:pPr>
      <w:hyperlink r:id="rId10" w:history="1">
        <w:r w:rsidR="00FC2C3C" w:rsidRPr="00BD4F2C">
          <w:rPr>
            <w:rStyle w:val="Hyperlink"/>
            <w:rFonts w:asciiTheme="minorHAnsi" w:hAnsiTheme="minorHAnsi"/>
            <w:color w:val="auto"/>
            <w:sz w:val="24"/>
            <w:szCs w:val="24"/>
            <w:lang w:val="ro-RO"/>
          </w:rPr>
          <w:t>Ministerul Muncii, Familiei şi Protecţiei Sociale</w:t>
        </w:r>
      </w:hyperlink>
      <w:r w:rsidR="00FC2C3C" w:rsidRPr="00BD4F2C">
        <w:rPr>
          <w:rFonts w:asciiTheme="minorHAnsi" w:hAnsiTheme="minorHAnsi"/>
          <w:color w:val="auto"/>
          <w:sz w:val="24"/>
          <w:szCs w:val="24"/>
          <w:lang w:val="ro-RO"/>
        </w:rPr>
        <w:t xml:space="preserve"> şi Persoanelor Vârstnice</w:t>
      </w:r>
      <w:r w:rsidR="00FC2C3C" w:rsidRPr="00BD4F2C">
        <w:rPr>
          <w:rFonts w:asciiTheme="minorHAnsi" w:hAnsiTheme="minorHAnsi"/>
          <w:b w:val="0"/>
          <w:color w:val="auto"/>
          <w:sz w:val="24"/>
          <w:szCs w:val="24"/>
          <w:lang w:val="ro-RO"/>
        </w:rPr>
        <w:t xml:space="preserve"> identifică, elaborează şi promovează strategiile şi politicile Guvernului în domeniul muncii, familiei, protecţiei sociale şi persoanelor vârstnice în deplină concordanţă cu politicile comunitare, prevederile Programului de Guvernare şi principiile ordinii de drept şi ale democraţiei. Ministerul Muncii, Familiei, Protecţiei Sociale şi Persoanelor Vârstnice este garantul instituţional pentru respectarea drepturilor tuturor cetăţenilor la măsurile de protecţie socială şi pentru asigurarea elaborării şi implementării cadrului legal necesar îmbunătăţirii relaţiilor de muncă.</w:t>
      </w:r>
    </w:p>
    <w:p w:rsidR="00FC2C3C" w:rsidRPr="00A817EC" w:rsidRDefault="00FC2C3C" w:rsidP="00FC2C3C">
      <w:pPr>
        <w:pStyle w:val="Listparagraf"/>
        <w:numPr>
          <w:ilvl w:val="0"/>
          <w:numId w:val="11"/>
        </w:numPr>
        <w:tabs>
          <w:tab w:val="left" w:pos="810"/>
        </w:tabs>
        <w:spacing w:line="240" w:lineRule="auto"/>
        <w:ind w:left="360"/>
        <w:jc w:val="both"/>
        <w:rPr>
          <w:sz w:val="24"/>
          <w:szCs w:val="24"/>
          <w:lang w:val="ro-RO"/>
        </w:rPr>
      </w:pPr>
      <w:r w:rsidRPr="00BD4F2C">
        <w:rPr>
          <w:b/>
          <w:sz w:val="24"/>
          <w:szCs w:val="24"/>
          <w:lang w:val="ro-RO"/>
        </w:rPr>
        <w:t>Ministerul Educaţiei şi Cercetării Ştiinţifice</w:t>
      </w:r>
      <w:r w:rsidRPr="00BD4F2C">
        <w:rPr>
          <w:sz w:val="24"/>
          <w:szCs w:val="24"/>
          <w:lang w:val="ro-RO"/>
        </w:rPr>
        <w:t xml:space="preserve"> organizează şi conduce sistemul naţional de educaţie, învăţământ, cercetare ştiinţifică, dezvoltare tehnologică şi inovare, exercitându-şi atribuţiile stabilite prin legi şi prin alte acte normative din sfera sa de activitate, şi realizează, după caz, împreună cu ministerele de resort politica guvernamentală în domeniile sale de activitate. Ca organ de specialitate al administraţiei publice centrale, are drept de iniţiativă şi de execuţie în domeniul politicii financiare şi al resurselor umane din sfera educaţiei, învăţământului, cercetării ştiinţifice, dezvoltării tehnologice şi inovării; proiectează, fundamentează şi aplică strategiile naţionale în domeniul educaţiei, cu consultarea asociaţiilor reprezentative ale profesorilor, structurilor asociative reprezentative ale părinţilor etc. În calitate de autoritate de stat pentru cercetare ştiinţifică, dezvoltare tehnologică şi inovare, Ministerul Educaţiei şi Cercetării Ştiinţifice, asigură, prin intermediul Autorităţii Naţionale pentru Cercetare Ştiinţifică şi Inovare, pe de o parte, elaborarea, aplicarea, monitorizarea şi evaluarea politicilor în domeniul cercetării ştiinţifice, dezvoltării tehnologice şi inovării, iar, pe de altă parte, coordonează elaborarea, aplicarea, monitorizarea şi evaluarea politicilor pentru lărgirea patrimoniului naţional şi </w:t>
      </w:r>
      <w:r w:rsidRPr="00A817EC">
        <w:rPr>
          <w:sz w:val="24"/>
          <w:szCs w:val="24"/>
          <w:lang w:val="ro-RO"/>
        </w:rPr>
        <w:t>internaţional de cercetare, tehnologie şi inovare, dezvoltarea economică durabilă, accesul rezultatelor cercetării şi tehnologiilor dezvoltate pe piaţa internă şi internaţională, realizarea societăţii informaţionale, satisfacerea nevoilor cetăţeanului şi creşterea calităţii vieţii acestuia.</w:t>
      </w:r>
    </w:p>
    <w:p w:rsidR="00FC2C3C" w:rsidRPr="00BD4F2C" w:rsidRDefault="00FC2C3C" w:rsidP="00FC2C3C">
      <w:pPr>
        <w:pStyle w:val="Listparagraf"/>
        <w:numPr>
          <w:ilvl w:val="0"/>
          <w:numId w:val="11"/>
        </w:numPr>
        <w:spacing w:line="240" w:lineRule="auto"/>
        <w:ind w:left="360"/>
        <w:jc w:val="both"/>
        <w:rPr>
          <w:sz w:val="24"/>
          <w:szCs w:val="24"/>
          <w:lang w:val="ro-RO"/>
        </w:rPr>
      </w:pPr>
      <w:r w:rsidRPr="00BD4F2C">
        <w:rPr>
          <w:b/>
          <w:sz w:val="24"/>
          <w:szCs w:val="24"/>
          <w:lang w:val="ro-RO"/>
        </w:rPr>
        <w:t>Camera de Comerţ şi Industrie – Camera Naţională</w:t>
      </w:r>
      <w:r w:rsidRPr="00BD4F2C">
        <w:rPr>
          <w:sz w:val="24"/>
          <w:szCs w:val="24"/>
          <w:lang w:val="ro-RO"/>
        </w:rPr>
        <w:t xml:space="preserve"> este o organizaţie neguvernamentală, autonomă, nonprofit, de utilitate publică, destinată reprezentării, sprijinirii şi apărării</w:t>
      </w:r>
      <w:r w:rsidRPr="00BD4F2C">
        <w:rPr>
          <w:lang w:val="ro-RO"/>
        </w:rPr>
        <w:t xml:space="preserve"> </w:t>
      </w:r>
      <w:r w:rsidRPr="00BD4F2C">
        <w:rPr>
          <w:sz w:val="24"/>
          <w:szCs w:val="24"/>
          <w:lang w:val="ro-RO"/>
        </w:rPr>
        <w:t>intereselor generale al</w:t>
      </w:r>
      <w:r w:rsidR="00A817EC">
        <w:rPr>
          <w:sz w:val="24"/>
          <w:szCs w:val="24"/>
          <w:lang w:val="ro-RO"/>
        </w:rPr>
        <w:t>e comunităţii de afaceri în Româ</w:t>
      </w:r>
      <w:r w:rsidRPr="00BD4F2C">
        <w:rPr>
          <w:sz w:val="24"/>
          <w:szCs w:val="24"/>
          <w:lang w:val="ro-RO"/>
        </w:rPr>
        <w:t xml:space="preserve">nia. Rolul Camerei este de a promova şi urmări dezvoltarea industriei, comerţului, serviciilor şi agriculturii în concordanţă cu cerinţele economiei de piaţă. Camera Naţională este reprezentanta Sistemului Cameral Românesc: Camera de Comerţ şi Industrie a României, Camerele de Comerţ Judeţene şi a Municipiului Bucureşti, Camerele de Comerţ Bilaterale. </w:t>
      </w:r>
    </w:p>
    <w:p w:rsidR="00FC2C3C" w:rsidRPr="00BD4F2C" w:rsidRDefault="00FC2C3C" w:rsidP="00FC2C3C">
      <w:pPr>
        <w:pStyle w:val="Listparagraf"/>
        <w:spacing w:line="240" w:lineRule="auto"/>
        <w:ind w:left="360"/>
        <w:jc w:val="both"/>
        <w:rPr>
          <w:sz w:val="24"/>
          <w:szCs w:val="24"/>
          <w:lang w:val="ro-RO"/>
        </w:rPr>
      </w:pPr>
    </w:p>
    <w:p w:rsidR="00FC2C3C" w:rsidRPr="00BD4F2C" w:rsidRDefault="00FC2C3C" w:rsidP="00FC2C3C">
      <w:pPr>
        <w:pStyle w:val="Listparagraf"/>
        <w:numPr>
          <w:ilvl w:val="0"/>
          <w:numId w:val="29"/>
        </w:numPr>
        <w:spacing w:after="0" w:line="240" w:lineRule="auto"/>
        <w:jc w:val="both"/>
        <w:rPr>
          <w:b/>
          <w:sz w:val="24"/>
          <w:szCs w:val="24"/>
          <w:lang w:val="ro-RO"/>
        </w:rPr>
      </w:pPr>
      <w:r w:rsidRPr="00BD4F2C">
        <w:rPr>
          <w:b/>
          <w:sz w:val="24"/>
          <w:szCs w:val="24"/>
          <w:lang w:val="ro-RO"/>
        </w:rPr>
        <w:t>La nivel regional:</w:t>
      </w:r>
    </w:p>
    <w:p w:rsidR="00FC2C3C" w:rsidRPr="00BD4F2C" w:rsidRDefault="00FC2C3C" w:rsidP="00FC2C3C">
      <w:pPr>
        <w:pStyle w:val="text-paragraf"/>
        <w:numPr>
          <w:ilvl w:val="0"/>
          <w:numId w:val="12"/>
        </w:numPr>
        <w:spacing w:before="0" w:beforeAutospacing="0" w:after="0" w:afterAutospacing="0"/>
        <w:ind w:left="360"/>
        <w:jc w:val="both"/>
        <w:rPr>
          <w:rFonts w:asciiTheme="minorHAnsi" w:hAnsiTheme="minorHAnsi"/>
          <w:lang w:val="ro-RO"/>
        </w:rPr>
      </w:pPr>
      <w:r w:rsidRPr="00BD4F2C">
        <w:rPr>
          <w:rFonts w:asciiTheme="minorHAnsi" w:hAnsiTheme="minorHAnsi"/>
          <w:b/>
          <w:lang w:val="ro-RO"/>
        </w:rPr>
        <w:t xml:space="preserve">Oficiile Teritoriale pentru </w:t>
      </w:r>
      <w:proofErr w:type="spellStart"/>
      <w:r w:rsidRPr="00BD4F2C">
        <w:rPr>
          <w:rFonts w:asciiTheme="minorHAnsi" w:hAnsiTheme="minorHAnsi"/>
          <w:b/>
          <w:lang w:val="ro-RO"/>
        </w:rPr>
        <w:t>Intreprinderi</w:t>
      </w:r>
      <w:proofErr w:type="spellEnd"/>
      <w:r w:rsidRPr="00BD4F2C">
        <w:rPr>
          <w:rFonts w:asciiTheme="minorHAnsi" w:hAnsiTheme="minorHAnsi"/>
          <w:b/>
          <w:lang w:val="ro-RO"/>
        </w:rPr>
        <w:t xml:space="preserve"> Mici şi Mijlocii şi Cooperaţie</w:t>
      </w:r>
      <w:r w:rsidRPr="00BD4F2C">
        <w:rPr>
          <w:rFonts w:asciiTheme="minorHAnsi" w:hAnsiTheme="minorHAnsi"/>
          <w:lang w:val="ro-RO"/>
        </w:rPr>
        <w:t xml:space="preserve"> – în regiunea Sud Muntenia această </w:t>
      </w:r>
      <w:proofErr w:type="spellStart"/>
      <w:r w:rsidRPr="00BD4F2C">
        <w:rPr>
          <w:rFonts w:asciiTheme="minorHAnsi" w:hAnsiTheme="minorHAnsi"/>
          <w:lang w:val="ro-RO"/>
        </w:rPr>
        <w:t>această</w:t>
      </w:r>
      <w:proofErr w:type="spellEnd"/>
      <w:r w:rsidRPr="00BD4F2C">
        <w:rPr>
          <w:rFonts w:asciiTheme="minorHAnsi" w:hAnsiTheme="minorHAnsi"/>
          <w:lang w:val="ro-RO"/>
        </w:rPr>
        <w:t xml:space="preserve"> organizaţie este </w:t>
      </w:r>
      <w:proofErr w:type="spellStart"/>
      <w:r w:rsidRPr="00BD4F2C">
        <w:rPr>
          <w:rFonts w:asciiTheme="minorHAnsi" w:hAnsiTheme="minorHAnsi"/>
          <w:lang w:val="ro-RO"/>
        </w:rPr>
        <w:t>situaţă</w:t>
      </w:r>
      <w:proofErr w:type="spellEnd"/>
      <w:r w:rsidRPr="00BD4F2C">
        <w:rPr>
          <w:rFonts w:asciiTheme="minorHAnsi" w:hAnsiTheme="minorHAnsi"/>
          <w:lang w:val="ro-RO"/>
        </w:rPr>
        <w:t xml:space="preserve"> în Ploieşti, judeţul Prahova având ca principale atribuţii implementarea şi monitorizarea programelor naţionale la nivel regional; acordarea de servicii de consultanţă în scopul facilitării accesului IMM-urilor la servicii de informare online de tip e-guvernare sau e-business; mijlocirea accesului la finanţare pentru Întreprinderile mici şi mijlocii şi microîntreprinderi; stimularea mediului de afaceri prin organizarea unor acţiuni specifice; pregătirea IMM-urilor în vederea adaptării acestora la impactul general de alinierea la legislaţia şi mediul de </w:t>
      </w:r>
      <w:r w:rsidRPr="00BD4F2C">
        <w:rPr>
          <w:rFonts w:asciiTheme="minorHAnsi" w:hAnsiTheme="minorHAnsi"/>
          <w:lang w:val="ro-RO"/>
        </w:rPr>
        <w:lastRenderedPageBreak/>
        <w:t xml:space="preserve">afaceri specific Uniunii Europene; alcătuirea, gestionarea bazei de date privind Întreprinderile mici şi mijlocii din aria sa de acţiune; </w:t>
      </w:r>
    </w:p>
    <w:p w:rsidR="00FC2C3C" w:rsidRPr="00BD4F2C" w:rsidRDefault="00FC2C3C" w:rsidP="00FC2C3C">
      <w:pPr>
        <w:pStyle w:val="text-paragraf"/>
        <w:numPr>
          <w:ilvl w:val="0"/>
          <w:numId w:val="12"/>
        </w:numPr>
        <w:spacing w:before="0" w:beforeAutospacing="0" w:after="0" w:afterAutospacing="0"/>
        <w:ind w:left="360"/>
        <w:jc w:val="both"/>
        <w:rPr>
          <w:rFonts w:asciiTheme="minorHAnsi" w:hAnsiTheme="minorHAnsi"/>
          <w:lang w:val="ro-RO"/>
        </w:rPr>
      </w:pPr>
      <w:r w:rsidRPr="00BD4F2C">
        <w:rPr>
          <w:rFonts w:asciiTheme="minorHAnsi" w:hAnsiTheme="minorHAnsi"/>
          <w:b/>
          <w:lang w:val="ro-RO"/>
        </w:rPr>
        <w:t xml:space="preserve">Agenţiile pentru Dezvoltare Regională – </w:t>
      </w:r>
      <w:r w:rsidRPr="00BD4F2C">
        <w:rPr>
          <w:rFonts w:asciiTheme="minorHAnsi" w:hAnsiTheme="minorHAnsi"/>
          <w:lang w:val="ro-RO"/>
        </w:rPr>
        <w:t>care au ca misiune</w:t>
      </w:r>
      <w:r w:rsidRPr="00BD4F2C">
        <w:rPr>
          <w:rFonts w:asciiTheme="minorHAnsi" w:hAnsiTheme="minorHAnsi"/>
          <w:b/>
          <w:lang w:val="ro-RO"/>
        </w:rPr>
        <w:t xml:space="preserve"> </w:t>
      </w:r>
      <w:r w:rsidRPr="00BD4F2C">
        <w:rPr>
          <w:rFonts w:asciiTheme="minorHAnsi" w:hAnsiTheme="minorHAnsi"/>
          <w:lang w:val="ro-RO"/>
        </w:rPr>
        <w:t xml:space="preserve">principală sprijinirea dezvoltării economice  a regiunii. Rolul lor principal este de a dezvolta şi implementa politici care să conducă mai departe spre promovarea competitivităţii IMM-urilor. În acest sens, furnizează în principal, acces la finanţare pentru </w:t>
      </w:r>
      <w:proofErr w:type="spellStart"/>
      <w:r w:rsidRPr="00BD4F2C">
        <w:rPr>
          <w:rFonts w:asciiTheme="minorHAnsi" w:hAnsiTheme="minorHAnsi"/>
          <w:lang w:val="ro-RO"/>
        </w:rPr>
        <w:t>start-up-uri</w:t>
      </w:r>
      <w:proofErr w:type="spellEnd"/>
      <w:r w:rsidRPr="00BD4F2C">
        <w:rPr>
          <w:rFonts w:asciiTheme="minorHAnsi" w:hAnsiTheme="minorHAnsi"/>
          <w:lang w:val="ro-RO"/>
        </w:rPr>
        <w:t>, IMM-uri, centre de afaceri, incubatoare şi acceleratoare de afaceri. Astfel, Agenţiile reprezintă Organisme Intermediare pentru Programul Operaţional Regional care va furniza finanţare pe perioada 2014-2020 pentru grupul ţintă menţionat mai sus pentru dezvoltarea de servicii, în special legate de inovare, certificare şi inter</w:t>
      </w:r>
      <w:r w:rsidR="00A817EC">
        <w:rPr>
          <w:rFonts w:asciiTheme="minorHAnsi" w:hAnsiTheme="minorHAnsi"/>
          <w:lang w:val="ro-RO"/>
        </w:rPr>
        <w:t>naţionalizare. De asemenea, se î</w:t>
      </w:r>
      <w:r w:rsidRPr="00BD4F2C">
        <w:rPr>
          <w:rFonts w:asciiTheme="minorHAnsi" w:hAnsiTheme="minorHAnsi"/>
          <w:lang w:val="ro-RO"/>
        </w:rPr>
        <w:t xml:space="preserve">ncearcă să îşi dezvolte gama de servicii şi recent toate cele 8 Agenţii pentru Dezvoltarea Regională s-au alăturat Reţelei Europene Enterprise (European Enterprise </w:t>
      </w:r>
      <w:proofErr w:type="spellStart"/>
      <w:r w:rsidRPr="00BD4F2C">
        <w:rPr>
          <w:rFonts w:asciiTheme="minorHAnsi" w:hAnsiTheme="minorHAnsi"/>
          <w:lang w:val="ro-RO"/>
        </w:rPr>
        <w:t>Network</w:t>
      </w:r>
      <w:proofErr w:type="spellEnd"/>
      <w:r w:rsidRPr="00BD4F2C">
        <w:rPr>
          <w:rFonts w:asciiTheme="minorHAnsi" w:hAnsiTheme="minorHAnsi"/>
          <w:lang w:val="ro-RO"/>
        </w:rPr>
        <w:t>) având ca scop sprijinirea IMM-urilor şi companiilor mature să câştige acces la noile pieţe din Uniunea Europeană şi în întreaga lume prin furnizarea de servicii de informare, tehnologie şi legislaţie</w:t>
      </w:r>
      <w:r w:rsidRPr="00A817EC">
        <w:rPr>
          <w:rFonts w:asciiTheme="minorHAnsi" w:hAnsiTheme="minorHAnsi"/>
          <w:lang w:val="ro-RO"/>
        </w:rPr>
        <w:t xml:space="preserve">, organizarea de întâlniri între companii </w:t>
      </w:r>
      <w:r w:rsidRPr="008D1D4D">
        <w:rPr>
          <w:rFonts w:asciiTheme="minorHAnsi" w:hAnsiTheme="minorHAnsi"/>
          <w:lang w:val="ro-RO"/>
        </w:rPr>
        <w:t xml:space="preserve">şi </w:t>
      </w:r>
      <w:proofErr w:type="spellStart"/>
      <w:r w:rsidRPr="00D609D1">
        <w:rPr>
          <w:rFonts w:asciiTheme="minorHAnsi" w:hAnsiTheme="minorHAnsi"/>
          <w:lang w:val="ro-RO"/>
        </w:rPr>
        <w:t>matchmaking</w:t>
      </w:r>
      <w:proofErr w:type="spellEnd"/>
      <w:r w:rsidRPr="00D609D1">
        <w:rPr>
          <w:rFonts w:asciiTheme="minorHAnsi" w:hAnsiTheme="minorHAnsi"/>
          <w:color w:val="FF0000"/>
          <w:lang w:val="ro-RO"/>
        </w:rPr>
        <w:t xml:space="preserve"> </w:t>
      </w:r>
      <w:r w:rsidRPr="008D1D4D">
        <w:rPr>
          <w:rFonts w:asciiTheme="minorHAnsi" w:hAnsiTheme="minorHAnsi"/>
          <w:lang w:val="ro-RO"/>
        </w:rPr>
        <w:t>cu firme din UE și țările terțe.</w:t>
      </w:r>
      <w:r w:rsidR="008D2991" w:rsidRPr="00BD4F2C">
        <w:rPr>
          <w:rFonts w:asciiTheme="minorHAnsi" w:hAnsiTheme="minorHAnsi"/>
          <w:lang w:val="ro-RO"/>
        </w:rPr>
        <w:t xml:space="preserve"> În regiunea Sud </w:t>
      </w:r>
      <w:r w:rsidRPr="00BD4F2C">
        <w:rPr>
          <w:rFonts w:asciiTheme="minorHAnsi" w:hAnsiTheme="minorHAnsi"/>
          <w:lang w:val="ro-RO"/>
        </w:rPr>
        <w:t>Muntenia, Agenția pentru Dezvoltare Regională Sud Muntenia oferă toate serviciile menționate mai sus.</w:t>
      </w:r>
    </w:p>
    <w:p w:rsidR="00FC2C3C" w:rsidRPr="00BD4F2C" w:rsidRDefault="00FC2C3C" w:rsidP="00FC2C3C">
      <w:pPr>
        <w:spacing w:after="0" w:line="240" w:lineRule="auto"/>
        <w:jc w:val="both"/>
        <w:rPr>
          <w:sz w:val="24"/>
          <w:szCs w:val="24"/>
          <w:lang w:val="ro-RO"/>
        </w:rPr>
      </w:pPr>
    </w:p>
    <w:p w:rsidR="00FC2C3C" w:rsidRPr="00BD4F2C" w:rsidRDefault="00FC2C3C" w:rsidP="00FC2C3C">
      <w:pPr>
        <w:pStyle w:val="Listparagraf"/>
        <w:numPr>
          <w:ilvl w:val="0"/>
          <w:numId w:val="29"/>
        </w:numPr>
        <w:spacing w:after="0" w:line="240" w:lineRule="auto"/>
        <w:jc w:val="both"/>
        <w:rPr>
          <w:b/>
          <w:sz w:val="24"/>
          <w:szCs w:val="24"/>
          <w:lang w:val="ro-RO"/>
        </w:rPr>
      </w:pPr>
      <w:r w:rsidRPr="00BD4F2C">
        <w:rPr>
          <w:b/>
          <w:sz w:val="24"/>
          <w:szCs w:val="24"/>
          <w:lang w:val="ro-RO"/>
        </w:rPr>
        <w:t>La nivel judeţean:</w:t>
      </w:r>
    </w:p>
    <w:p w:rsidR="00FC2C3C" w:rsidRPr="00BD4F2C" w:rsidRDefault="00FC2C3C" w:rsidP="00FC2C3C">
      <w:pPr>
        <w:pStyle w:val="Listparagraf"/>
        <w:numPr>
          <w:ilvl w:val="0"/>
          <w:numId w:val="11"/>
        </w:numPr>
        <w:spacing w:after="0" w:line="240" w:lineRule="auto"/>
        <w:ind w:left="360"/>
        <w:jc w:val="both"/>
        <w:rPr>
          <w:sz w:val="24"/>
          <w:szCs w:val="24"/>
          <w:lang w:val="ro-RO"/>
        </w:rPr>
      </w:pPr>
      <w:r w:rsidRPr="00BD4F2C">
        <w:rPr>
          <w:b/>
          <w:sz w:val="24"/>
          <w:szCs w:val="24"/>
          <w:lang w:val="ro-RO"/>
        </w:rPr>
        <w:t>Camerele de Comerţ şi Industrie ale României</w:t>
      </w:r>
      <w:r w:rsidRPr="00BD4F2C">
        <w:rPr>
          <w:sz w:val="24"/>
          <w:szCs w:val="24"/>
          <w:lang w:val="ro-RO"/>
        </w:rPr>
        <w:t xml:space="preserve"> au rolul de a reprezenta şi apăra interesele comunităţii de afaceri în raport cu autorităţile române şi cu organizaţiile similare din străinătate, susţine şi promovează interesele membrilor şi în faţa organelor administraţiei pub</w:t>
      </w:r>
      <w:r w:rsidR="00A817EC">
        <w:rPr>
          <w:sz w:val="24"/>
          <w:szCs w:val="24"/>
          <w:lang w:val="ro-RO"/>
        </w:rPr>
        <w:t>lice centrale şi locale, realiz</w:t>
      </w:r>
      <w:r w:rsidRPr="00BD4F2C">
        <w:rPr>
          <w:sz w:val="24"/>
          <w:szCs w:val="24"/>
          <w:lang w:val="ro-RO"/>
        </w:rPr>
        <w:t xml:space="preserve">ează şi administrează infrastructura de afaceri de interes judeţean: parcuri industriale ştiinţifice şi tehnologice, incubatoare de afaceri şi tehnologice, centre de transfer şi informare tehnologică, centre de afaceri, centre comerciale, complexe expoziţionale, pieţe virtuale, burse de mărfuri şi valori etc., </w:t>
      </w:r>
      <w:proofErr w:type="spellStart"/>
      <w:r w:rsidRPr="00BD4F2C">
        <w:rPr>
          <w:sz w:val="24"/>
          <w:szCs w:val="24"/>
          <w:lang w:val="ro-RO"/>
        </w:rPr>
        <w:t>organizaeză</w:t>
      </w:r>
      <w:proofErr w:type="spellEnd"/>
      <w:r w:rsidRPr="00BD4F2C">
        <w:rPr>
          <w:sz w:val="24"/>
          <w:szCs w:val="24"/>
          <w:lang w:val="ro-RO"/>
        </w:rPr>
        <w:t xml:space="preserve"> cursuri de formare profesională (iniţiere, calificare, specializare, perfecţionare). De asemenea</w:t>
      </w:r>
      <w:r w:rsidR="00A817EC">
        <w:rPr>
          <w:sz w:val="24"/>
          <w:szCs w:val="24"/>
          <w:lang w:val="ro-RO"/>
        </w:rPr>
        <w:t>,</w:t>
      </w:r>
      <w:r w:rsidRPr="00BD4F2C">
        <w:rPr>
          <w:sz w:val="24"/>
          <w:szCs w:val="24"/>
          <w:lang w:val="ro-RO"/>
        </w:rPr>
        <w:t xml:space="preserve"> desfăşoară activităţi de furnizare a serviciilor de consiliere şi formare profesională pentru dezvoltarea capacităţilor persoanelor aflate în căutarea unui loc de muncă, de activităţi care duc la creşterea şanselor de ocupare a persoanelor aflate în căutarea unui loc de muncă, etc.</w:t>
      </w:r>
    </w:p>
    <w:p w:rsidR="00FC2C3C" w:rsidRPr="00BD4F2C" w:rsidRDefault="00FC2C3C" w:rsidP="008D2991">
      <w:pPr>
        <w:pStyle w:val="Titlu2"/>
        <w:ind w:left="0" w:firstLine="0"/>
        <w:rPr>
          <w:b/>
          <w:lang w:val="ro-RO"/>
        </w:rPr>
      </w:pPr>
      <w:bookmarkStart w:id="7" w:name="_Toc412043474"/>
    </w:p>
    <w:p w:rsidR="00FC2C3C" w:rsidRPr="00BD4F2C" w:rsidRDefault="00FC2C3C" w:rsidP="00FC2C3C">
      <w:pPr>
        <w:pStyle w:val="Titlu2"/>
        <w:rPr>
          <w:b/>
          <w:lang w:val="fr-FR"/>
        </w:rPr>
      </w:pPr>
      <w:r w:rsidRPr="00BD4F2C">
        <w:rPr>
          <w:b/>
          <w:lang w:val="fr-FR"/>
        </w:rPr>
        <w:t>3.3 POLITICI ANTREPRENORIALE</w:t>
      </w:r>
      <w:bookmarkEnd w:id="7"/>
    </w:p>
    <w:p w:rsidR="00FC2C3C" w:rsidRPr="00BD4F2C" w:rsidRDefault="00FC2C3C" w:rsidP="00FC2C3C">
      <w:pPr>
        <w:pStyle w:val="Titlu2"/>
        <w:rPr>
          <w:b/>
          <w:i/>
          <w:sz w:val="24"/>
          <w:szCs w:val="24"/>
          <w:lang w:val="ro-RO"/>
        </w:rPr>
      </w:pPr>
      <w:r w:rsidRPr="00BD4F2C">
        <w:rPr>
          <w:b/>
          <w:lang w:val="ro-RO"/>
        </w:rPr>
        <w:t xml:space="preserve">       </w:t>
      </w:r>
      <w:r w:rsidRPr="00BD4F2C">
        <w:rPr>
          <w:b/>
          <w:sz w:val="24"/>
          <w:szCs w:val="24"/>
          <w:lang w:val="ro-RO"/>
        </w:rPr>
        <w:t xml:space="preserve"> </w:t>
      </w:r>
      <w:hyperlink w:anchor="_Toc289354588" w:history="1">
        <w:r w:rsidRPr="00BD4F2C">
          <w:rPr>
            <w:b/>
            <w:i/>
            <w:sz w:val="24"/>
            <w:szCs w:val="24"/>
            <w:lang w:val="ro-RO"/>
          </w:rPr>
          <w:t>3.3.1</w:t>
        </w:r>
      </w:hyperlink>
      <w:r w:rsidRPr="00BD4F2C">
        <w:rPr>
          <w:b/>
          <w:i/>
          <w:sz w:val="24"/>
          <w:szCs w:val="24"/>
          <w:lang w:val="ro-RO"/>
        </w:rPr>
        <w:t xml:space="preserve">    Politici naţionale şi europene</w:t>
      </w:r>
    </w:p>
    <w:p w:rsidR="00FC2C3C" w:rsidRPr="00BD4F2C" w:rsidRDefault="00FC2C3C" w:rsidP="00FC2C3C">
      <w:pPr>
        <w:pStyle w:val="Listparagraf"/>
        <w:spacing w:after="0" w:line="240" w:lineRule="auto"/>
        <w:ind w:left="1701" w:hanging="850"/>
        <w:rPr>
          <w:i/>
          <w:sz w:val="24"/>
          <w:szCs w:val="24"/>
          <w:lang w:val="fr-FR"/>
        </w:rPr>
      </w:pPr>
    </w:p>
    <w:p w:rsidR="00FC2C3C" w:rsidRPr="00BD4F2C" w:rsidRDefault="00FC2C3C" w:rsidP="00FC2C3C">
      <w:pPr>
        <w:spacing w:after="0" w:line="240" w:lineRule="auto"/>
        <w:jc w:val="both"/>
        <w:rPr>
          <w:rFonts w:eastAsia="Times New Roman" w:cs="Arial"/>
          <w:sz w:val="24"/>
          <w:szCs w:val="24"/>
          <w:lang w:val="ro-RO"/>
        </w:rPr>
      </w:pPr>
      <w:r w:rsidRPr="00BD4F2C">
        <w:rPr>
          <w:rFonts w:eastAsia="Times New Roman" w:cs="Arial"/>
          <w:sz w:val="24"/>
          <w:szCs w:val="24"/>
          <w:lang w:val="ro-RO"/>
        </w:rPr>
        <w:t xml:space="preserve">Există o apreciere generală în ceea ce privește rolul major pe care </w:t>
      </w:r>
      <w:proofErr w:type="spellStart"/>
      <w:r w:rsidRPr="00BD4F2C">
        <w:rPr>
          <w:rFonts w:eastAsia="Times New Roman" w:cs="Arial"/>
          <w:sz w:val="24"/>
          <w:szCs w:val="24"/>
          <w:lang w:val="ro-RO"/>
        </w:rPr>
        <w:t>antreprenoriatul</w:t>
      </w:r>
      <w:proofErr w:type="spellEnd"/>
      <w:r w:rsidRPr="00BD4F2C">
        <w:rPr>
          <w:rFonts w:eastAsia="Times New Roman" w:cs="Arial"/>
          <w:sz w:val="24"/>
          <w:szCs w:val="24"/>
          <w:lang w:val="ro-RO"/>
        </w:rPr>
        <w:t xml:space="preserve">, alături de inovare, îl joacă în creșterea competitivității economice și crearea locurilor de muncă, la scară globală. Totuși, abordarea politicilor publice în domeniul </w:t>
      </w:r>
      <w:proofErr w:type="spellStart"/>
      <w:r w:rsidRPr="00BD4F2C">
        <w:rPr>
          <w:rFonts w:eastAsia="Times New Roman" w:cs="Arial"/>
          <w:sz w:val="24"/>
          <w:szCs w:val="24"/>
          <w:lang w:val="ro-RO"/>
        </w:rPr>
        <w:t>antreprenoriatului</w:t>
      </w:r>
      <w:proofErr w:type="spellEnd"/>
      <w:r w:rsidRPr="00BD4F2C">
        <w:rPr>
          <w:rFonts w:eastAsia="Times New Roman" w:cs="Arial"/>
          <w:sz w:val="24"/>
          <w:szCs w:val="24"/>
          <w:lang w:val="ro-RO"/>
        </w:rPr>
        <w:t xml:space="preserve"> diferă de la un stat la altul, în funcție de dinamica economică, particularitățile mediului de afaceri sau obiectivele de dezvoltare regională. </w:t>
      </w:r>
    </w:p>
    <w:p w:rsidR="00FC2C3C" w:rsidRPr="00BD4F2C" w:rsidRDefault="00FC2C3C" w:rsidP="00FC2C3C">
      <w:pPr>
        <w:spacing w:after="0" w:line="240" w:lineRule="auto"/>
        <w:jc w:val="both"/>
        <w:rPr>
          <w:sz w:val="24"/>
          <w:szCs w:val="24"/>
          <w:lang w:val="ro-RO"/>
        </w:rPr>
      </w:pPr>
    </w:p>
    <w:p w:rsidR="00FC2C3C" w:rsidRPr="00BD4F2C" w:rsidRDefault="00FC2C3C" w:rsidP="00FC2C3C">
      <w:pPr>
        <w:spacing w:after="0" w:line="240" w:lineRule="auto"/>
        <w:jc w:val="both"/>
        <w:rPr>
          <w:sz w:val="24"/>
          <w:szCs w:val="24"/>
          <w:lang w:val="ro-RO"/>
        </w:rPr>
      </w:pPr>
      <w:r w:rsidRPr="00BD4F2C">
        <w:rPr>
          <w:sz w:val="24"/>
          <w:szCs w:val="24"/>
          <w:lang w:val="ro-RO"/>
        </w:rPr>
        <w:t>La nivel european</w:t>
      </w:r>
      <w:r w:rsidR="00A817EC">
        <w:rPr>
          <w:sz w:val="24"/>
          <w:szCs w:val="24"/>
          <w:lang w:val="ro-RO"/>
        </w:rPr>
        <w:t>,</w:t>
      </w:r>
      <w:r w:rsidRPr="00BD4F2C">
        <w:rPr>
          <w:sz w:val="24"/>
          <w:szCs w:val="24"/>
          <w:lang w:val="ro-RO"/>
        </w:rPr>
        <w:t xml:space="preserve"> politicile Uniunii Europene pentru susţinerea </w:t>
      </w:r>
      <w:proofErr w:type="spellStart"/>
      <w:r w:rsidRPr="00BD4F2C">
        <w:rPr>
          <w:sz w:val="24"/>
          <w:szCs w:val="24"/>
          <w:lang w:val="ro-RO"/>
        </w:rPr>
        <w:t>antreprenoriatului</w:t>
      </w:r>
      <w:proofErr w:type="spellEnd"/>
      <w:r w:rsidRPr="00BD4F2C">
        <w:rPr>
          <w:sz w:val="24"/>
          <w:szCs w:val="24"/>
          <w:lang w:val="ro-RO"/>
        </w:rPr>
        <w:t xml:space="preserve"> şi IMM-urilor sunt:</w:t>
      </w:r>
    </w:p>
    <w:p w:rsidR="00FC2C3C" w:rsidRPr="00BD4F2C" w:rsidRDefault="00FC2C3C" w:rsidP="00FC2C3C">
      <w:pPr>
        <w:pStyle w:val="Listparagraf"/>
        <w:numPr>
          <w:ilvl w:val="0"/>
          <w:numId w:val="30"/>
        </w:numPr>
        <w:spacing w:after="0" w:line="240" w:lineRule="auto"/>
        <w:ind w:left="360"/>
        <w:jc w:val="both"/>
        <w:rPr>
          <w:sz w:val="24"/>
          <w:szCs w:val="24"/>
          <w:lang w:val="ro-RO"/>
        </w:rPr>
      </w:pPr>
      <w:r w:rsidRPr="00BD4F2C">
        <w:rPr>
          <w:b/>
          <w:sz w:val="24"/>
          <w:szCs w:val="24"/>
          <w:lang w:val="ro-RO"/>
        </w:rPr>
        <w:lastRenderedPageBreak/>
        <w:t>Strategia Europa 2020</w:t>
      </w:r>
      <w:r w:rsidR="008D2991" w:rsidRPr="00BD4F2C">
        <w:rPr>
          <w:b/>
          <w:sz w:val="24"/>
          <w:szCs w:val="24"/>
          <w:lang w:val="ro-RO"/>
        </w:rPr>
        <w:t>,</w:t>
      </w:r>
      <w:r w:rsidRPr="00BD4F2C">
        <w:rPr>
          <w:sz w:val="24"/>
          <w:szCs w:val="24"/>
          <w:lang w:val="ro-RO"/>
        </w:rPr>
        <w:t xml:space="preserve"> unde sunt stabilite 5 obiective majore privind ocuparea forţei de muncă, educaţia, incluziunea socială şi mediul</w:t>
      </w:r>
      <w:r w:rsidR="00A817EC">
        <w:rPr>
          <w:sz w:val="24"/>
          <w:szCs w:val="24"/>
          <w:lang w:val="ro-RO"/>
        </w:rPr>
        <w:t>,</w:t>
      </w:r>
      <w:r w:rsidRPr="00BD4F2C">
        <w:rPr>
          <w:sz w:val="24"/>
          <w:szCs w:val="24"/>
          <w:lang w:val="ro-RO"/>
        </w:rPr>
        <w:t xml:space="preserve"> care urmează să fie îndeplinite până în 2020. </w:t>
      </w:r>
      <w:proofErr w:type="spellStart"/>
      <w:r w:rsidRPr="00BD4F2C">
        <w:rPr>
          <w:sz w:val="24"/>
          <w:szCs w:val="24"/>
          <w:lang w:val="ro-RO"/>
        </w:rPr>
        <w:t>Antreprenoriatul</w:t>
      </w:r>
      <w:proofErr w:type="spellEnd"/>
      <w:r w:rsidRPr="00BD4F2C">
        <w:rPr>
          <w:sz w:val="24"/>
          <w:szCs w:val="24"/>
          <w:lang w:val="ro-RO"/>
        </w:rPr>
        <w:t xml:space="preserve"> este unul dintre principalii factori de succes pentru Strategia UE 2020, </w:t>
      </w:r>
      <w:r w:rsidR="00A817EC">
        <w:rPr>
          <w:sz w:val="24"/>
          <w:szCs w:val="24"/>
          <w:lang w:val="ro-RO"/>
        </w:rPr>
        <w:t xml:space="preserve">iar </w:t>
      </w:r>
      <w:r w:rsidRPr="00BD4F2C">
        <w:rPr>
          <w:sz w:val="24"/>
          <w:szCs w:val="24"/>
          <w:lang w:val="ro-RO"/>
        </w:rPr>
        <w:t xml:space="preserve">promovarea şi susţinerea </w:t>
      </w:r>
      <w:proofErr w:type="spellStart"/>
      <w:r w:rsidRPr="00BD4F2C">
        <w:rPr>
          <w:sz w:val="24"/>
          <w:szCs w:val="24"/>
          <w:lang w:val="ro-RO"/>
        </w:rPr>
        <w:t>antreprenoriatului</w:t>
      </w:r>
      <w:proofErr w:type="spellEnd"/>
      <w:r w:rsidRPr="00BD4F2C">
        <w:rPr>
          <w:sz w:val="24"/>
          <w:szCs w:val="24"/>
          <w:lang w:val="ro-RO"/>
        </w:rPr>
        <w:t xml:space="preserve"> fiind prevăzute într-o serie de acţiuni care urmăresc creşterea inteligentă, politica industrială, cercetarea-inovarea sau educaţia.</w:t>
      </w:r>
    </w:p>
    <w:p w:rsidR="00FC2C3C" w:rsidRPr="00BD4F2C" w:rsidRDefault="008D2991" w:rsidP="00FC2C3C">
      <w:pPr>
        <w:pStyle w:val="Listparagraf"/>
        <w:numPr>
          <w:ilvl w:val="0"/>
          <w:numId w:val="30"/>
        </w:numPr>
        <w:tabs>
          <w:tab w:val="left" w:pos="900"/>
        </w:tabs>
        <w:spacing w:after="0" w:line="240" w:lineRule="auto"/>
        <w:ind w:left="360"/>
        <w:jc w:val="both"/>
        <w:rPr>
          <w:rFonts w:eastAsia="Times New Roman" w:cs="Arial"/>
          <w:sz w:val="24"/>
          <w:szCs w:val="24"/>
          <w:lang w:val="ro-RO"/>
        </w:rPr>
      </w:pPr>
      <w:proofErr w:type="spellStart"/>
      <w:r w:rsidRPr="00BD4F2C">
        <w:rPr>
          <w:b/>
          <w:sz w:val="24"/>
          <w:szCs w:val="24"/>
          <w:lang w:val="ro-RO"/>
        </w:rPr>
        <w:t>Small</w:t>
      </w:r>
      <w:proofErr w:type="spellEnd"/>
      <w:r w:rsidRPr="00BD4F2C">
        <w:rPr>
          <w:b/>
          <w:sz w:val="24"/>
          <w:szCs w:val="24"/>
          <w:lang w:val="ro-RO"/>
        </w:rPr>
        <w:t xml:space="preserve"> Business</w:t>
      </w:r>
      <w:r w:rsidR="00FC2C3C" w:rsidRPr="00BD4F2C">
        <w:rPr>
          <w:b/>
          <w:sz w:val="24"/>
          <w:szCs w:val="24"/>
          <w:lang w:val="ro-RO"/>
        </w:rPr>
        <w:t xml:space="preserve"> Act for Europe, 2008</w:t>
      </w:r>
      <w:r w:rsidR="00FC2C3C" w:rsidRPr="00BD4F2C">
        <w:rPr>
          <w:sz w:val="24"/>
          <w:szCs w:val="24"/>
          <w:lang w:val="ro-RO"/>
        </w:rPr>
        <w:t xml:space="preserve"> şi </w:t>
      </w:r>
      <w:r w:rsidR="00FC2C3C" w:rsidRPr="00BD4F2C">
        <w:rPr>
          <w:b/>
          <w:sz w:val="24"/>
          <w:szCs w:val="24"/>
          <w:lang w:val="ro-RO"/>
        </w:rPr>
        <w:t xml:space="preserve">Review of </w:t>
      </w:r>
      <w:proofErr w:type="spellStart"/>
      <w:r w:rsidR="00FC2C3C" w:rsidRPr="00BD4F2C">
        <w:rPr>
          <w:b/>
          <w:sz w:val="24"/>
          <w:szCs w:val="24"/>
          <w:lang w:val="ro-RO"/>
        </w:rPr>
        <w:t>the</w:t>
      </w:r>
      <w:proofErr w:type="spellEnd"/>
      <w:r w:rsidR="00FC2C3C" w:rsidRPr="00BD4F2C">
        <w:rPr>
          <w:b/>
          <w:sz w:val="24"/>
          <w:szCs w:val="24"/>
          <w:lang w:val="ro-RO"/>
        </w:rPr>
        <w:t xml:space="preserve"> </w:t>
      </w:r>
      <w:proofErr w:type="spellStart"/>
      <w:r w:rsidR="00FC2C3C" w:rsidRPr="00BD4F2C">
        <w:rPr>
          <w:b/>
          <w:sz w:val="24"/>
          <w:szCs w:val="24"/>
          <w:lang w:val="ro-RO"/>
        </w:rPr>
        <w:t>Small</w:t>
      </w:r>
      <w:proofErr w:type="spellEnd"/>
      <w:r w:rsidR="00FC2C3C" w:rsidRPr="00BD4F2C">
        <w:rPr>
          <w:b/>
          <w:sz w:val="24"/>
          <w:szCs w:val="24"/>
          <w:lang w:val="ro-RO"/>
        </w:rPr>
        <w:t xml:space="preserve"> Business Act for Europe, 2011</w:t>
      </w:r>
      <w:r w:rsidRPr="00BD4F2C">
        <w:rPr>
          <w:b/>
          <w:sz w:val="24"/>
          <w:szCs w:val="24"/>
          <w:lang w:val="ro-RO"/>
        </w:rPr>
        <w:t>,</w:t>
      </w:r>
      <w:r w:rsidR="00FC2C3C" w:rsidRPr="00BD4F2C">
        <w:rPr>
          <w:sz w:val="24"/>
          <w:szCs w:val="24"/>
          <w:lang w:val="ro-RO"/>
        </w:rPr>
        <w:t xml:space="preserve"> prin care se face promovarea creşterii şi competitivităţii IMM-urilor, concomitent cu modernizarea administraţiei publice în vederea îmbunătăţirii mediului de afaceri. Cele două documente de politici publice se adresează </w:t>
      </w:r>
      <w:proofErr w:type="spellStart"/>
      <w:r w:rsidR="00FC2C3C" w:rsidRPr="00BD4F2C">
        <w:rPr>
          <w:sz w:val="24"/>
          <w:szCs w:val="24"/>
          <w:lang w:val="ro-RO"/>
        </w:rPr>
        <w:t>principaleleor</w:t>
      </w:r>
      <w:proofErr w:type="spellEnd"/>
      <w:r w:rsidR="00FC2C3C" w:rsidRPr="00BD4F2C">
        <w:rPr>
          <w:sz w:val="24"/>
          <w:szCs w:val="24"/>
          <w:lang w:val="ro-RO"/>
        </w:rPr>
        <w:t xml:space="preserve"> problematici care afectează IMM-urile pe tot ciclul lor de viaţă. </w:t>
      </w:r>
    </w:p>
    <w:p w:rsidR="00FC2C3C" w:rsidRPr="00BD4F2C" w:rsidRDefault="00FC2C3C" w:rsidP="00FC2C3C">
      <w:pPr>
        <w:pStyle w:val="Listparagraf"/>
        <w:numPr>
          <w:ilvl w:val="0"/>
          <w:numId w:val="30"/>
        </w:numPr>
        <w:tabs>
          <w:tab w:val="left" w:pos="900"/>
        </w:tabs>
        <w:spacing w:after="0" w:line="240" w:lineRule="auto"/>
        <w:ind w:left="360"/>
        <w:jc w:val="both"/>
        <w:rPr>
          <w:rFonts w:eastAsia="Times New Roman" w:cs="Arial"/>
          <w:sz w:val="24"/>
          <w:szCs w:val="24"/>
          <w:lang w:val="ro-RO"/>
        </w:rPr>
      </w:pPr>
      <w:r w:rsidRPr="00BD4F2C">
        <w:rPr>
          <w:rFonts w:eastAsia="Times New Roman" w:cs="Arial"/>
          <w:b/>
          <w:sz w:val="24"/>
          <w:szCs w:val="24"/>
          <w:lang w:val="ro-RO"/>
        </w:rPr>
        <w:t xml:space="preserve">Planul de acţiuni pentru dezvoltarea </w:t>
      </w:r>
      <w:proofErr w:type="spellStart"/>
      <w:r w:rsidRPr="00BD4F2C">
        <w:rPr>
          <w:rFonts w:eastAsia="Times New Roman" w:cs="Arial"/>
          <w:b/>
          <w:sz w:val="24"/>
          <w:szCs w:val="24"/>
          <w:lang w:val="ro-RO"/>
        </w:rPr>
        <w:t>antreprenoriatului</w:t>
      </w:r>
      <w:proofErr w:type="spellEnd"/>
      <w:r w:rsidRPr="00BD4F2C">
        <w:rPr>
          <w:rFonts w:eastAsia="Times New Roman" w:cs="Arial"/>
          <w:b/>
          <w:sz w:val="24"/>
          <w:szCs w:val="24"/>
          <w:lang w:val="ro-RO"/>
        </w:rPr>
        <w:t xml:space="preserve"> în UE, 2020</w:t>
      </w:r>
      <w:r w:rsidR="008D2991" w:rsidRPr="00BD4F2C">
        <w:rPr>
          <w:rFonts w:eastAsia="Times New Roman" w:cs="Arial"/>
          <w:b/>
          <w:sz w:val="24"/>
          <w:szCs w:val="24"/>
          <w:lang w:val="ro-RO"/>
        </w:rPr>
        <w:t>,</w:t>
      </w:r>
      <w:r w:rsidRPr="00BD4F2C">
        <w:rPr>
          <w:rFonts w:cs="Arial"/>
          <w:sz w:val="24"/>
          <w:szCs w:val="24"/>
          <w:lang w:val="ro-RO"/>
        </w:rPr>
        <w:t xml:space="preserve"> </w:t>
      </w:r>
      <w:r w:rsidR="008D2991" w:rsidRPr="00BD4F2C">
        <w:rPr>
          <w:rFonts w:cs="Arial"/>
          <w:sz w:val="24"/>
          <w:szCs w:val="24"/>
          <w:lang w:val="ro-RO"/>
        </w:rPr>
        <w:t>c</w:t>
      </w:r>
      <w:r w:rsidRPr="00BD4F2C">
        <w:rPr>
          <w:rFonts w:eastAsia="Times New Roman" w:cs="Arial"/>
          <w:sz w:val="24"/>
          <w:szCs w:val="24"/>
          <w:lang w:val="ro-RO"/>
        </w:rPr>
        <w:t xml:space="preserve">are urmărește dinamizarea </w:t>
      </w:r>
      <w:proofErr w:type="spellStart"/>
      <w:r w:rsidRPr="00BD4F2C">
        <w:rPr>
          <w:rFonts w:eastAsia="Times New Roman" w:cs="Arial"/>
          <w:sz w:val="24"/>
          <w:szCs w:val="24"/>
          <w:lang w:val="ro-RO"/>
        </w:rPr>
        <w:t>antreprenoriatului</w:t>
      </w:r>
      <w:proofErr w:type="spellEnd"/>
      <w:r w:rsidRPr="00BD4F2C">
        <w:rPr>
          <w:rFonts w:eastAsia="Times New Roman" w:cs="Arial"/>
          <w:sz w:val="24"/>
          <w:szCs w:val="24"/>
          <w:lang w:val="ro-RO"/>
        </w:rPr>
        <w:t xml:space="preserve"> în Europa în perspectiva anului 2020, prin deblocarea potențialului pentru creștere și locuri de muncă. Elaborarea planului de acțiuni se bazează pe consultarea factorilor decizionali, IMM-uri, organizații și cetățeni din Uniunea Europeană.</w:t>
      </w:r>
    </w:p>
    <w:p w:rsidR="00FC2C3C" w:rsidRPr="00BD4F2C" w:rsidRDefault="00FC2C3C" w:rsidP="00FC2C3C">
      <w:pPr>
        <w:pStyle w:val="Listparagraf"/>
        <w:numPr>
          <w:ilvl w:val="0"/>
          <w:numId w:val="30"/>
        </w:numPr>
        <w:tabs>
          <w:tab w:val="left" w:pos="900"/>
        </w:tabs>
        <w:spacing w:after="0" w:line="240" w:lineRule="auto"/>
        <w:ind w:left="360"/>
        <w:jc w:val="both"/>
        <w:rPr>
          <w:rFonts w:eastAsia="Times New Roman" w:cs="Arial"/>
          <w:sz w:val="24"/>
          <w:szCs w:val="24"/>
          <w:lang w:val="ro-RO"/>
        </w:rPr>
      </w:pPr>
      <w:r w:rsidRPr="00BD4F2C">
        <w:rPr>
          <w:b/>
          <w:sz w:val="24"/>
          <w:szCs w:val="24"/>
          <w:lang w:val="ro-RO"/>
        </w:rPr>
        <w:t>Educaţie şi formare 2020</w:t>
      </w:r>
      <w:r w:rsidRPr="00BD4F2C">
        <w:rPr>
          <w:sz w:val="24"/>
          <w:szCs w:val="24"/>
          <w:lang w:val="ro-RO"/>
        </w:rPr>
        <w:t xml:space="preserve"> (ET 2020) este </w:t>
      </w:r>
      <w:r w:rsidRPr="00BD4F2C">
        <w:rPr>
          <w:b/>
          <w:bCs/>
          <w:sz w:val="24"/>
          <w:szCs w:val="24"/>
          <w:lang w:val="ro-RO"/>
        </w:rPr>
        <w:t>un nou cadru strategic</w:t>
      </w:r>
      <w:r w:rsidRPr="00BD4F2C">
        <w:rPr>
          <w:sz w:val="24"/>
          <w:szCs w:val="24"/>
          <w:lang w:val="ro-RO"/>
        </w:rPr>
        <w:t xml:space="preserve"> pentru cooperarea europeană în domeniul educaţiei şi formării profesionale, creat pe baza predecesorului său, programul de lucru „Educaţie şi formare 2010” (ET 2010). Acest cadru prevede obiective strategice comune pentru statele membre, inclusiv un set de principii pentru atingerea acestor obiective, precum şi metode de lucru comune cu domenii prioritare pentru fiecare ciclu de lucru periodic.</w:t>
      </w:r>
    </w:p>
    <w:p w:rsidR="00FC2C3C" w:rsidRPr="00BD4F2C" w:rsidRDefault="00FC2C3C" w:rsidP="00FC2C3C">
      <w:pPr>
        <w:pStyle w:val="Listparagraf"/>
        <w:tabs>
          <w:tab w:val="left" w:pos="900"/>
        </w:tabs>
        <w:spacing w:after="0" w:line="240" w:lineRule="auto"/>
        <w:ind w:left="360"/>
        <w:jc w:val="both"/>
        <w:rPr>
          <w:rFonts w:eastAsia="Times New Roman" w:cs="Arial"/>
          <w:sz w:val="24"/>
          <w:szCs w:val="24"/>
          <w:lang w:val="ro-RO"/>
        </w:rPr>
      </w:pPr>
      <w:r w:rsidRPr="00BD4F2C">
        <w:rPr>
          <w:sz w:val="24"/>
          <w:szCs w:val="24"/>
          <w:lang w:val="ro-RO"/>
        </w:rPr>
        <w:t>Acest cadru a fost creat pe baza realizărilor programului de lucru „</w:t>
      </w:r>
      <w:hyperlink r:id="rId11" w:history="1">
        <w:r w:rsidRPr="00BD4F2C">
          <w:rPr>
            <w:rStyle w:val="Hyperlink"/>
            <w:color w:val="auto"/>
            <w:sz w:val="24"/>
            <w:szCs w:val="24"/>
            <w:u w:val="none"/>
            <w:lang w:val="ro-RO"/>
          </w:rPr>
          <w:t>Educaţie şi formare 2010</w:t>
        </w:r>
      </w:hyperlink>
      <w:r w:rsidRPr="00BD4F2C">
        <w:rPr>
          <w:sz w:val="24"/>
          <w:szCs w:val="24"/>
          <w:lang w:val="ro-RO"/>
        </w:rPr>
        <w:t>” (ET 2010), în scopul de a răspunde la provocările care sunt încă de actualitate în ceea ce priveşte crearea unei Europe bazate pe cunoaştere şi transformarea învăţării pe tot parcursul vieţii într-o realitate pentru toţi. Principalul scop al cadrului este de a sprijini statele membre în ceea ce priveşte dezvoltarea în continuare a sistemelor lor de educaţie şi formare. Aceste sisteme ar trebui să asigure tuturor cetăţenilor mijloacele necesare pentru a-şi atinge potenţialul, precum şi să asigure prosperitatea economică durabilă şi capacitatea de integrare profesională. Cadrul ar trebui să ia în considerare întregul spectru de sisteme de educaţie şi formare profesională dintr-o perspectivă a învăţării pe tot parcursul vieţii, acoperind toate nivelurile şi contextele (inclusiv învăţământul non-formal şi informal).</w:t>
      </w:r>
    </w:p>
    <w:p w:rsidR="00FC2C3C" w:rsidRPr="00BD4F2C" w:rsidRDefault="00FC2C3C" w:rsidP="00FC2C3C">
      <w:pPr>
        <w:pStyle w:val="Listparagraf"/>
        <w:spacing w:after="0" w:line="240" w:lineRule="auto"/>
        <w:jc w:val="both"/>
        <w:rPr>
          <w:sz w:val="24"/>
          <w:szCs w:val="24"/>
          <w:lang w:val="ro-RO"/>
        </w:rPr>
      </w:pPr>
    </w:p>
    <w:p w:rsidR="00FC2C3C" w:rsidRPr="00BD4F2C" w:rsidRDefault="00FC2C3C" w:rsidP="00FC2C3C">
      <w:pPr>
        <w:pStyle w:val="Listparagraf"/>
        <w:spacing w:after="0" w:line="240" w:lineRule="auto"/>
        <w:ind w:left="0"/>
        <w:jc w:val="both"/>
        <w:rPr>
          <w:sz w:val="24"/>
          <w:szCs w:val="24"/>
          <w:lang w:val="ro-RO"/>
        </w:rPr>
      </w:pPr>
    </w:p>
    <w:p w:rsidR="00FC2C3C" w:rsidRPr="00BD4F2C" w:rsidRDefault="00FC2C3C" w:rsidP="00FC2C3C">
      <w:pPr>
        <w:pStyle w:val="Listparagraf"/>
        <w:spacing w:after="0" w:line="240" w:lineRule="auto"/>
        <w:ind w:left="0"/>
        <w:jc w:val="both"/>
        <w:rPr>
          <w:sz w:val="24"/>
          <w:szCs w:val="24"/>
          <w:lang w:val="ro-RO"/>
        </w:rPr>
      </w:pPr>
      <w:r w:rsidRPr="00BD4F2C">
        <w:rPr>
          <w:sz w:val="24"/>
          <w:szCs w:val="24"/>
          <w:lang w:val="ro-RO"/>
        </w:rPr>
        <w:t xml:space="preserve">În România, politicile pentru sprijinirea </w:t>
      </w:r>
      <w:proofErr w:type="spellStart"/>
      <w:r w:rsidRPr="00BD4F2C">
        <w:rPr>
          <w:sz w:val="24"/>
          <w:szCs w:val="24"/>
          <w:lang w:val="ro-RO"/>
        </w:rPr>
        <w:t>antreprenoriatului</w:t>
      </w:r>
      <w:proofErr w:type="spellEnd"/>
      <w:r w:rsidRPr="00BD4F2C">
        <w:rPr>
          <w:sz w:val="24"/>
          <w:szCs w:val="24"/>
          <w:lang w:val="ro-RO"/>
        </w:rPr>
        <w:t xml:space="preserve"> şi  programelor devotate sunt dezvoltate la nivel naţional şi implementate la nivel regional şi local. Astfel, Ministerul Economiei a sprijinit şi promovat </w:t>
      </w:r>
      <w:proofErr w:type="spellStart"/>
      <w:r w:rsidRPr="00BD4F2C">
        <w:rPr>
          <w:sz w:val="24"/>
          <w:szCs w:val="24"/>
          <w:lang w:val="ro-RO"/>
        </w:rPr>
        <w:t>antreprenoriatul</w:t>
      </w:r>
      <w:proofErr w:type="spellEnd"/>
      <w:r w:rsidRPr="00BD4F2C">
        <w:rPr>
          <w:sz w:val="24"/>
          <w:szCs w:val="24"/>
          <w:lang w:val="ro-RO"/>
        </w:rPr>
        <w:t xml:space="preserve"> şi IMM-urile prin diverse programe naţionale cu  finanţare de la bugetul de stat după cum urmează:</w:t>
      </w:r>
    </w:p>
    <w:p w:rsidR="00FC2C3C" w:rsidRPr="00BD4F2C" w:rsidRDefault="00D80B96" w:rsidP="00FC2C3C">
      <w:pPr>
        <w:pStyle w:val="Listparagraf"/>
        <w:numPr>
          <w:ilvl w:val="0"/>
          <w:numId w:val="14"/>
        </w:numPr>
        <w:spacing w:after="0" w:line="240" w:lineRule="auto"/>
        <w:ind w:left="360"/>
        <w:jc w:val="both"/>
        <w:rPr>
          <w:sz w:val="24"/>
          <w:szCs w:val="24"/>
          <w:lang w:val="ro-RO"/>
        </w:rPr>
      </w:pPr>
      <w:hyperlink r:id="rId12" w:tooltip="Programul pentru stimularea infiintarii si dezvoltarii microintreprinderilor de catre intreprinzatorii tineri" w:history="1">
        <w:r w:rsidR="00CF0F1B">
          <w:rPr>
            <w:rStyle w:val="Hyperlink"/>
            <w:b/>
            <w:color w:val="auto"/>
            <w:sz w:val="24"/>
            <w:szCs w:val="24"/>
            <w:u w:val="none"/>
            <w:lang w:val="ro-RO"/>
          </w:rPr>
          <w:t>Programul pentru stimularea înființării și dezvoltării microîntreprinderilor de către î</w:t>
        </w:r>
        <w:r w:rsidR="00FC2C3C" w:rsidRPr="00BD4F2C">
          <w:rPr>
            <w:rStyle w:val="Hyperlink"/>
            <w:b/>
            <w:color w:val="auto"/>
            <w:sz w:val="24"/>
            <w:szCs w:val="24"/>
            <w:u w:val="none"/>
            <w:lang w:val="ro-RO"/>
          </w:rPr>
          <w:t>ntreprinzătorii tineri</w:t>
        </w:r>
      </w:hyperlink>
      <w:r w:rsidR="00FC2C3C" w:rsidRPr="00BD4F2C">
        <w:rPr>
          <w:sz w:val="24"/>
          <w:szCs w:val="24"/>
          <w:lang w:val="ro-RO"/>
        </w:rPr>
        <w:t xml:space="preserve"> – Obiectivul programului </w:t>
      </w:r>
      <w:r w:rsidR="00FC2C3C" w:rsidRPr="00BD4F2C">
        <w:rPr>
          <w:rFonts w:eastAsia="Times New Roman" w:cs="Arial"/>
          <w:sz w:val="24"/>
          <w:szCs w:val="24"/>
          <w:lang w:val="ro-RO"/>
        </w:rPr>
        <w:t xml:space="preserve">îl constituie stimularea înfiinţării de noi microîntreprinderi, creşterea potenţialului de accesare a surselor de finanţare şi dezvoltarea aptitudinilor antreprenoriale ale tinerilor în scopul implicării acestora în structuri economice private. Programul urmăreşte: dezvoltarea aptitudinilor antreprenoriale bazate pe cunoaşterea şi gestionarea optimă a resurselor, în vederea adaptării rapide la rigorile determinate de globalizarea pieţelor; stimularea şi </w:t>
      </w:r>
      <w:r w:rsidR="00FC2C3C" w:rsidRPr="00BD4F2C">
        <w:rPr>
          <w:rFonts w:eastAsia="Times New Roman" w:cs="Arial"/>
          <w:sz w:val="24"/>
          <w:szCs w:val="24"/>
          <w:lang w:val="ro-RO"/>
        </w:rPr>
        <w:lastRenderedPageBreak/>
        <w:t>sprijinirea demarării şi dezvoltării firmelor nou-înfiinţate (</w:t>
      </w:r>
      <w:proofErr w:type="spellStart"/>
      <w:r w:rsidR="00FC2C3C" w:rsidRPr="00BD4F2C">
        <w:rPr>
          <w:rFonts w:eastAsia="Times New Roman" w:cs="Arial"/>
          <w:sz w:val="24"/>
          <w:szCs w:val="24"/>
          <w:lang w:val="ro-RO"/>
        </w:rPr>
        <w:t>start-up-uri</w:t>
      </w:r>
      <w:proofErr w:type="spellEnd"/>
      <w:r w:rsidR="00FC2C3C" w:rsidRPr="00BD4F2C">
        <w:rPr>
          <w:rFonts w:eastAsia="Times New Roman" w:cs="Arial"/>
          <w:sz w:val="24"/>
          <w:szCs w:val="24"/>
          <w:lang w:val="ro-RO"/>
        </w:rPr>
        <w:t>) prin facilitarea accesului acestora la finanţare; facilitarea accesului tinerilor la sursele de finanţare.</w:t>
      </w:r>
    </w:p>
    <w:p w:rsidR="00FC2C3C" w:rsidRPr="00BD4F2C" w:rsidRDefault="00D80B96" w:rsidP="00FC2C3C">
      <w:pPr>
        <w:pStyle w:val="Listparagraf"/>
        <w:numPr>
          <w:ilvl w:val="0"/>
          <w:numId w:val="14"/>
        </w:numPr>
        <w:autoSpaceDE w:val="0"/>
        <w:autoSpaceDN w:val="0"/>
        <w:adjustRightInd w:val="0"/>
        <w:spacing w:line="240" w:lineRule="auto"/>
        <w:ind w:left="360"/>
        <w:jc w:val="both"/>
        <w:outlineLvl w:val="0"/>
        <w:rPr>
          <w:sz w:val="24"/>
          <w:szCs w:val="24"/>
          <w:lang w:val="ro-RO"/>
        </w:rPr>
      </w:pPr>
      <w:hyperlink r:id="rId13" w:tooltip="Programul national multianual pentru sustinerea mestesugurilor si artizanatului" w:history="1">
        <w:r w:rsidR="00CF0F1B">
          <w:rPr>
            <w:rStyle w:val="Hyperlink"/>
            <w:b/>
            <w:color w:val="auto"/>
            <w:sz w:val="24"/>
            <w:szCs w:val="24"/>
            <w:u w:val="none"/>
            <w:lang w:val="ro-RO"/>
          </w:rPr>
          <w:t>Programul național multianual pentru susținerea meșteșugurilor ș</w:t>
        </w:r>
        <w:r w:rsidR="00FC2C3C" w:rsidRPr="00BD4F2C">
          <w:rPr>
            <w:rStyle w:val="Hyperlink"/>
            <w:b/>
            <w:color w:val="auto"/>
            <w:sz w:val="24"/>
            <w:szCs w:val="24"/>
            <w:u w:val="none"/>
            <w:lang w:val="ro-RO"/>
          </w:rPr>
          <w:t>i artizanatului</w:t>
        </w:r>
      </w:hyperlink>
      <w:r w:rsidR="00FC2C3C" w:rsidRPr="00BD4F2C">
        <w:rPr>
          <w:b/>
          <w:sz w:val="24"/>
          <w:szCs w:val="24"/>
          <w:lang w:val="ro-RO"/>
        </w:rPr>
        <w:t xml:space="preserve"> </w:t>
      </w:r>
      <w:r w:rsidR="00FC2C3C" w:rsidRPr="00BD4F2C">
        <w:rPr>
          <w:sz w:val="24"/>
          <w:szCs w:val="24"/>
          <w:lang w:val="ro-RO"/>
        </w:rPr>
        <w:t>- Obiectivul general al Programului îl constituie stimularea dezvoltării meşteşugurilor şi a micii industrii din România, a întăririi clasei de mici meşteşugari şi artizani, care îşi desfăşoară activitatea individual sau organizat prin intermediul asociaţiilor ori al altor organizaţii, în special în localităţile rurale, dar şi în cele urbane, protejarea meseriilor care presupun un număr mare de operaţii executate manual în practicarea lor şi relansarea serviciilor şi a produselor realizate de aceştia, în special a celor cu specific tradiţional, inclusiv obiecte de artă populară şi artizanat, promovarea acestor produse şi servicii pe pieţele naţionale şi internaţionale.</w:t>
      </w:r>
    </w:p>
    <w:p w:rsidR="00FC2C3C" w:rsidRPr="00BD4F2C" w:rsidRDefault="00D80B96" w:rsidP="00FC2C3C">
      <w:pPr>
        <w:pStyle w:val="Listparagraf"/>
        <w:numPr>
          <w:ilvl w:val="0"/>
          <w:numId w:val="14"/>
        </w:numPr>
        <w:spacing w:after="0" w:line="240" w:lineRule="auto"/>
        <w:ind w:left="360"/>
        <w:jc w:val="both"/>
        <w:rPr>
          <w:b/>
          <w:sz w:val="24"/>
          <w:szCs w:val="24"/>
          <w:lang w:val="ro-RO"/>
        </w:rPr>
      </w:pPr>
      <w:hyperlink r:id="rId14" w:tooltip="Programul de dezvoltare si modernizare  a  activitatilor de comercializare a produselor si serviciilor  de piata" w:history="1">
        <w:r w:rsidR="00FC2C3C" w:rsidRPr="00BD4F2C">
          <w:rPr>
            <w:rStyle w:val="Hyperlink"/>
            <w:b/>
            <w:color w:val="auto"/>
            <w:sz w:val="24"/>
            <w:szCs w:val="24"/>
            <w:u w:val="none"/>
            <w:lang w:val="ro-RO"/>
          </w:rPr>
          <w:t>Programul de dezv</w:t>
        </w:r>
        <w:r w:rsidR="00CF0F1B">
          <w:rPr>
            <w:rStyle w:val="Hyperlink"/>
            <w:b/>
            <w:color w:val="auto"/>
            <w:sz w:val="24"/>
            <w:szCs w:val="24"/>
            <w:u w:val="none"/>
            <w:lang w:val="ro-RO"/>
          </w:rPr>
          <w:t>oltare si modernizare a activităț</w:t>
        </w:r>
        <w:r w:rsidR="00FC2C3C" w:rsidRPr="00BD4F2C">
          <w:rPr>
            <w:rStyle w:val="Hyperlink"/>
            <w:b/>
            <w:color w:val="auto"/>
            <w:sz w:val="24"/>
            <w:szCs w:val="24"/>
            <w:u w:val="none"/>
            <w:lang w:val="ro-RO"/>
          </w:rPr>
          <w:t xml:space="preserve">ilor </w:t>
        </w:r>
        <w:r w:rsidR="00CF0F1B">
          <w:rPr>
            <w:rStyle w:val="Hyperlink"/>
            <w:b/>
            <w:color w:val="auto"/>
            <w:sz w:val="24"/>
            <w:szCs w:val="24"/>
            <w:u w:val="none"/>
            <w:lang w:val="ro-RO"/>
          </w:rPr>
          <w:t>de comercializare a produselor și serviciilor de piață</w:t>
        </w:r>
      </w:hyperlink>
      <w:r w:rsidR="00FC2C3C" w:rsidRPr="00BD4F2C">
        <w:rPr>
          <w:b/>
          <w:sz w:val="24"/>
          <w:szCs w:val="24"/>
          <w:lang w:val="ro-RO"/>
        </w:rPr>
        <w:t xml:space="preserve"> -</w:t>
      </w:r>
      <w:r w:rsidR="00FC2C3C" w:rsidRPr="00BD4F2C">
        <w:rPr>
          <w:sz w:val="24"/>
          <w:szCs w:val="24"/>
          <w:lang w:val="ro-RO"/>
        </w:rPr>
        <w:t xml:space="preserve"> Obiectivul principal al Programului îl constituie sprijinirea operatorilor economici, societăţi comerciale şi societăţi cooperative, prin facilitarea accesului la finanţare, în scopul îmbunătăţirii performanţelor economice şi tehnice ale operatorilor economici, urmărind adaptarea la cerinţele determinate de statutul României ca stat membru al Uniunii Europene, prin creşterea nivelului de competitivitate, crearea şi menţinerea locurilor de muncă, sporirea protecţiei consumatorilor şi securităţii alimentare.</w:t>
      </w:r>
    </w:p>
    <w:p w:rsidR="00FC2C3C" w:rsidRPr="00BD4F2C" w:rsidRDefault="00D80B96" w:rsidP="00FC2C3C">
      <w:pPr>
        <w:pStyle w:val="Listparagraf"/>
        <w:numPr>
          <w:ilvl w:val="0"/>
          <w:numId w:val="14"/>
        </w:numPr>
        <w:spacing w:after="0" w:line="240" w:lineRule="auto"/>
        <w:ind w:left="360"/>
        <w:jc w:val="both"/>
        <w:rPr>
          <w:b/>
          <w:sz w:val="24"/>
          <w:szCs w:val="24"/>
          <w:lang w:val="ro-RO"/>
        </w:rPr>
      </w:pPr>
      <w:hyperlink r:id="rId15" w:tooltip="Programul pentru dezvoltarea abilitatilor antreprenoriale in randul tinerilor si facilitarea accesului acestora la finantare START" w:history="1">
        <w:r w:rsidR="00FC2C3C" w:rsidRPr="00BD4F2C">
          <w:rPr>
            <w:rStyle w:val="Hyperlink"/>
            <w:b/>
            <w:color w:val="auto"/>
            <w:sz w:val="24"/>
            <w:szCs w:val="24"/>
            <w:u w:val="none"/>
            <w:lang w:val="ro-RO"/>
          </w:rPr>
          <w:t>Prog</w:t>
        </w:r>
        <w:r w:rsidR="00CC6876">
          <w:rPr>
            <w:rStyle w:val="Hyperlink"/>
            <w:b/>
            <w:color w:val="auto"/>
            <w:sz w:val="24"/>
            <w:szCs w:val="24"/>
            <w:u w:val="none"/>
            <w:lang w:val="ro-RO"/>
          </w:rPr>
          <w:t>ramul pentru dezvoltarea abilită</w:t>
        </w:r>
        <w:r w:rsidR="00005448">
          <w:rPr>
            <w:rStyle w:val="Hyperlink"/>
            <w:b/>
            <w:color w:val="auto"/>
            <w:sz w:val="24"/>
            <w:szCs w:val="24"/>
            <w:u w:val="none"/>
            <w:lang w:val="ro-RO"/>
          </w:rPr>
          <w:t>ților antreprenoriale în rândul tinerilor ș</w:t>
        </w:r>
        <w:r w:rsidR="00FC2C3C" w:rsidRPr="00BD4F2C">
          <w:rPr>
            <w:rStyle w:val="Hyperlink"/>
            <w:b/>
            <w:color w:val="auto"/>
            <w:sz w:val="24"/>
            <w:szCs w:val="24"/>
            <w:u w:val="none"/>
            <w:lang w:val="ro-RO"/>
          </w:rPr>
          <w:t>i facilita</w:t>
        </w:r>
        <w:r w:rsidR="00005448">
          <w:rPr>
            <w:rStyle w:val="Hyperlink"/>
            <w:b/>
            <w:color w:val="auto"/>
            <w:sz w:val="24"/>
            <w:szCs w:val="24"/>
            <w:u w:val="none"/>
            <w:lang w:val="ro-RO"/>
          </w:rPr>
          <w:t>rea accesului acestora la finanț</w:t>
        </w:r>
        <w:r w:rsidR="00FC2C3C" w:rsidRPr="00BD4F2C">
          <w:rPr>
            <w:rStyle w:val="Hyperlink"/>
            <w:b/>
            <w:color w:val="auto"/>
            <w:sz w:val="24"/>
            <w:szCs w:val="24"/>
            <w:u w:val="none"/>
            <w:lang w:val="ro-RO"/>
          </w:rPr>
          <w:t>are START</w:t>
        </w:r>
      </w:hyperlink>
      <w:r w:rsidR="00FC2C3C" w:rsidRPr="00BD4F2C">
        <w:rPr>
          <w:b/>
          <w:sz w:val="24"/>
          <w:szCs w:val="24"/>
          <w:lang w:val="ro-RO"/>
        </w:rPr>
        <w:t xml:space="preserve"> -</w:t>
      </w:r>
      <w:r w:rsidR="00FC2C3C" w:rsidRPr="00BD4F2C">
        <w:rPr>
          <w:sz w:val="24"/>
          <w:szCs w:val="24"/>
          <w:lang w:val="ro-RO"/>
        </w:rPr>
        <w:t xml:space="preserve"> Obiectivul programului îl constituie stimularea înfiinţării de noi întreprinderi mici şi mijlocii, îmbunătăţirea performanţelor economice ale celor existente, creşterea potenţialului de accesare a surselor de finanţare şi dezvoltarea aptitudinilor antreprenoriale ale întreprinzătorilor în scopul implicării acestora în structuri economice private.</w:t>
      </w:r>
    </w:p>
    <w:p w:rsidR="00FC2C3C" w:rsidRPr="00BD4F2C" w:rsidRDefault="00D80B96" w:rsidP="00FC2C3C">
      <w:pPr>
        <w:pStyle w:val="Listparagraf"/>
        <w:numPr>
          <w:ilvl w:val="0"/>
          <w:numId w:val="14"/>
        </w:numPr>
        <w:autoSpaceDE w:val="0"/>
        <w:autoSpaceDN w:val="0"/>
        <w:adjustRightInd w:val="0"/>
        <w:spacing w:line="240" w:lineRule="auto"/>
        <w:ind w:left="360"/>
        <w:jc w:val="both"/>
        <w:rPr>
          <w:sz w:val="24"/>
          <w:szCs w:val="24"/>
          <w:lang w:val="ro-RO"/>
        </w:rPr>
      </w:pPr>
      <w:hyperlink r:id="rId16" w:tooltip="Programul pentru dezvoltarea culturii antreprenoriale in randul femeilor manager din sectorul IMM" w:history="1">
        <w:r w:rsidR="00FC2C3C" w:rsidRPr="00BD4F2C">
          <w:rPr>
            <w:rStyle w:val="Hyperlink"/>
            <w:b/>
            <w:color w:val="auto"/>
            <w:sz w:val="24"/>
            <w:szCs w:val="24"/>
            <w:u w:val="none"/>
            <w:lang w:val="ro-RO"/>
          </w:rPr>
          <w:t>Programul pentru dezvol</w:t>
        </w:r>
        <w:r w:rsidR="00005448">
          <w:rPr>
            <w:rStyle w:val="Hyperlink"/>
            <w:b/>
            <w:color w:val="auto"/>
            <w:sz w:val="24"/>
            <w:szCs w:val="24"/>
            <w:u w:val="none"/>
            <w:lang w:val="ro-RO"/>
          </w:rPr>
          <w:t>tarea culturii antreprenoriale în râ</w:t>
        </w:r>
        <w:r w:rsidR="00FC2C3C" w:rsidRPr="00BD4F2C">
          <w:rPr>
            <w:rStyle w:val="Hyperlink"/>
            <w:b/>
            <w:color w:val="auto"/>
            <w:sz w:val="24"/>
            <w:szCs w:val="24"/>
            <w:u w:val="none"/>
            <w:lang w:val="ro-RO"/>
          </w:rPr>
          <w:t>ndul femeilor manager din sectorul IMM</w:t>
        </w:r>
      </w:hyperlink>
      <w:r w:rsidR="00FC2C3C" w:rsidRPr="00BD4F2C">
        <w:rPr>
          <w:sz w:val="24"/>
          <w:szCs w:val="24"/>
          <w:lang w:val="ro-RO"/>
        </w:rPr>
        <w:t xml:space="preserve"> - Obiectivul </w:t>
      </w:r>
      <w:proofErr w:type="spellStart"/>
      <w:r w:rsidR="00FC2C3C" w:rsidRPr="00BD4F2C">
        <w:rPr>
          <w:sz w:val="24"/>
          <w:szCs w:val="24"/>
          <w:lang w:val="ro-RO"/>
        </w:rPr>
        <w:t>prinipal</w:t>
      </w:r>
      <w:proofErr w:type="spellEnd"/>
      <w:r w:rsidR="00FC2C3C" w:rsidRPr="00BD4F2C">
        <w:rPr>
          <w:b/>
          <w:sz w:val="24"/>
          <w:szCs w:val="24"/>
          <w:lang w:val="ro-RO"/>
        </w:rPr>
        <w:t xml:space="preserve"> </w:t>
      </w:r>
      <w:r w:rsidR="00FC2C3C" w:rsidRPr="00BD4F2C">
        <w:rPr>
          <w:sz w:val="24"/>
          <w:szCs w:val="24"/>
          <w:lang w:val="ro-RO"/>
        </w:rPr>
        <w:t>al programului îl constituie stimularea şi sprijinirea demarării şi dezvoltării structurilor economice private înfiinţate de către femei prin facilitarea  accesului acestora la finanţare, creşterea potenţialului de accesare a surselor de finanţare şi facilitarea accesului femeilor antreprenor la sursele de  finanţare, în contextul problemelor legate de menţinerea echilibrului dintre obligaţiile familiale şi cele profesionale şi al prejudecăţilor existente la nivel local.</w:t>
      </w:r>
      <w:r w:rsidR="00FC2C3C" w:rsidRPr="00BD4F2C">
        <w:rPr>
          <w:sz w:val="24"/>
          <w:szCs w:val="24"/>
          <w:lang w:val="ro-RO"/>
        </w:rPr>
        <w:tab/>
      </w:r>
    </w:p>
    <w:p w:rsidR="00FC2C3C" w:rsidRPr="00BD4F2C" w:rsidRDefault="00D80B96" w:rsidP="00FC2C3C">
      <w:pPr>
        <w:pStyle w:val="Listparagraf"/>
        <w:numPr>
          <w:ilvl w:val="0"/>
          <w:numId w:val="14"/>
        </w:numPr>
        <w:spacing w:line="240" w:lineRule="auto"/>
        <w:ind w:left="360"/>
        <w:jc w:val="both"/>
        <w:rPr>
          <w:sz w:val="24"/>
          <w:szCs w:val="24"/>
          <w:lang w:val="ro-RO"/>
        </w:rPr>
      </w:pPr>
      <w:hyperlink r:id="rId17" w:tooltip="Programul UNCTAD/EMPRETEC Romania pentru sprijinirea dezvoltarii intreprinderilor mici si mijlocii" w:history="1">
        <w:r w:rsidR="00FC2C3C" w:rsidRPr="00BD4F2C">
          <w:rPr>
            <w:rStyle w:val="Hyperlink"/>
            <w:b/>
            <w:color w:val="auto"/>
            <w:sz w:val="24"/>
            <w:szCs w:val="24"/>
            <w:u w:val="none"/>
            <w:lang w:val="ro-RO"/>
          </w:rPr>
          <w:t>Programul UNCTAD/EMPRETEC Romania p</w:t>
        </w:r>
        <w:r w:rsidR="008D2991" w:rsidRPr="00BD4F2C">
          <w:rPr>
            <w:rStyle w:val="Hyperlink"/>
            <w:b/>
            <w:color w:val="auto"/>
            <w:sz w:val="24"/>
            <w:szCs w:val="24"/>
            <w:u w:val="none"/>
            <w:lang w:val="ro-RO"/>
          </w:rPr>
          <w:t>entru sprijinirea dezvoltării întreprinderilor mici ș</w:t>
        </w:r>
        <w:r w:rsidR="00FC2C3C" w:rsidRPr="00BD4F2C">
          <w:rPr>
            <w:rStyle w:val="Hyperlink"/>
            <w:b/>
            <w:color w:val="auto"/>
            <w:sz w:val="24"/>
            <w:szCs w:val="24"/>
            <w:u w:val="none"/>
            <w:lang w:val="ro-RO"/>
          </w:rPr>
          <w:t>i mijlocii</w:t>
        </w:r>
      </w:hyperlink>
      <w:r w:rsidR="00FC2C3C" w:rsidRPr="00BD4F2C">
        <w:rPr>
          <w:b/>
          <w:sz w:val="24"/>
          <w:szCs w:val="24"/>
          <w:lang w:val="ro-RO"/>
        </w:rPr>
        <w:t>.</w:t>
      </w:r>
      <w:r w:rsidR="00FC2C3C" w:rsidRPr="00BD4F2C">
        <w:rPr>
          <w:sz w:val="24"/>
          <w:szCs w:val="24"/>
          <w:lang w:val="ro-RO"/>
        </w:rPr>
        <w:t xml:space="preserve"> Este un program de încurajare şi de stimulare a înfiinţării şi dezvoltării întreprinderilor mici şi mijlocii. EMPRETEC este un program integrat de pregătire, care oferă întreprinzătorilor instruire şi asistenţă tehnică, precum şi un cadru instituţional pentru dezvoltarea capacităţilor antreprenoriale şi creşterea competitivităţii pe piaţa locală şi internaţională a întreprinderilor mici şi mijlocii.</w:t>
      </w:r>
    </w:p>
    <w:p w:rsidR="00FC2C3C" w:rsidRPr="00BD4F2C" w:rsidRDefault="00FC2C3C" w:rsidP="00FC2C3C">
      <w:pPr>
        <w:spacing w:after="0" w:line="240" w:lineRule="auto"/>
        <w:jc w:val="both"/>
        <w:rPr>
          <w:rFonts w:eastAsia="Times New Roman" w:cs="Arial"/>
          <w:sz w:val="24"/>
          <w:szCs w:val="24"/>
          <w:lang w:val="ro-RO"/>
        </w:rPr>
      </w:pPr>
    </w:p>
    <w:p w:rsidR="00FC2C3C" w:rsidRPr="00BD4F2C" w:rsidRDefault="00FC2C3C" w:rsidP="00FC2C3C">
      <w:pPr>
        <w:spacing w:line="240" w:lineRule="auto"/>
        <w:jc w:val="both"/>
        <w:rPr>
          <w:sz w:val="24"/>
          <w:szCs w:val="24"/>
          <w:lang w:val="ro-RO"/>
        </w:rPr>
      </w:pPr>
      <w:r w:rsidRPr="00BD4F2C">
        <w:rPr>
          <w:sz w:val="24"/>
          <w:szCs w:val="24"/>
          <w:lang w:val="ro-RO"/>
        </w:rPr>
        <w:t>Î</w:t>
      </w:r>
      <w:r w:rsidR="008D2991" w:rsidRPr="00BD4F2C">
        <w:rPr>
          <w:sz w:val="24"/>
          <w:szCs w:val="24"/>
          <w:lang w:val="ro-RO"/>
        </w:rPr>
        <w:t>n ceea ce priveşte îmbunătăţirea</w:t>
      </w:r>
      <w:r w:rsidRPr="00BD4F2C">
        <w:rPr>
          <w:sz w:val="24"/>
          <w:szCs w:val="24"/>
          <w:lang w:val="ro-RO"/>
        </w:rPr>
        <w:t xml:space="preserve"> mediului de afaceri</w:t>
      </w:r>
      <w:r w:rsidR="008D2991" w:rsidRPr="00BD4F2C">
        <w:rPr>
          <w:sz w:val="24"/>
          <w:szCs w:val="24"/>
          <w:lang w:val="ro-RO"/>
        </w:rPr>
        <w:t>,</w:t>
      </w:r>
      <w:r w:rsidRPr="00BD4F2C">
        <w:rPr>
          <w:sz w:val="24"/>
          <w:szCs w:val="24"/>
          <w:lang w:val="ro-RO"/>
        </w:rPr>
        <w:t xml:space="preserve"> un rol important îl deține Programul Operațional Sectorial Creșterea Competitivității Economice (POS CCE) 2007- 2013, cât şi viitorul Program Operaţional de Competitivitate pentru următoarea perioadă de programare 2014-2020</w:t>
      </w:r>
      <w:r w:rsidR="008D2991" w:rsidRPr="00BD4F2C">
        <w:rPr>
          <w:sz w:val="24"/>
          <w:szCs w:val="24"/>
          <w:lang w:val="ro-RO"/>
        </w:rPr>
        <w:t>,</w:t>
      </w:r>
      <w:r w:rsidRPr="00BD4F2C">
        <w:rPr>
          <w:sz w:val="24"/>
          <w:szCs w:val="24"/>
          <w:lang w:val="ro-RO"/>
        </w:rPr>
        <w:t xml:space="preserve"> co-finanțat din Fondul European de Dezvoltare Regională, bugetul de stat și contribuția privată a solicitantu</w:t>
      </w:r>
      <w:r w:rsidR="008D2991" w:rsidRPr="00BD4F2C">
        <w:rPr>
          <w:sz w:val="24"/>
          <w:szCs w:val="24"/>
          <w:lang w:val="ro-RO"/>
        </w:rPr>
        <w:t>lui. POS CCE 2007-2013 a avut</w:t>
      </w:r>
      <w:r w:rsidRPr="00BD4F2C">
        <w:rPr>
          <w:sz w:val="24"/>
          <w:szCs w:val="24"/>
          <w:lang w:val="ro-RO"/>
        </w:rPr>
        <w:t xml:space="preserve"> stabilit ca </w:t>
      </w:r>
      <w:r w:rsidRPr="00BD4F2C">
        <w:rPr>
          <w:sz w:val="24"/>
          <w:szCs w:val="24"/>
          <w:lang w:val="ro-RO"/>
        </w:rPr>
        <w:lastRenderedPageBreak/>
        <w:t>obiectiv general creşterea productivităţii întreprinderilor româneşti pentru reducerea decalajelor faţă de productivitatea medie la nivelul Uniunii Europene.</w:t>
      </w:r>
    </w:p>
    <w:p w:rsidR="00FC2C3C" w:rsidRPr="00BD4F2C" w:rsidRDefault="00FC2C3C" w:rsidP="00FC2C3C">
      <w:pPr>
        <w:spacing w:line="240" w:lineRule="auto"/>
        <w:jc w:val="both"/>
        <w:rPr>
          <w:sz w:val="24"/>
          <w:szCs w:val="24"/>
          <w:lang w:val="ro-RO"/>
        </w:rPr>
      </w:pPr>
      <w:r w:rsidRPr="00BD4F2C">
        <w:rPr>
          <w:sz w:val="24"/>
          <w:szCs w:val="24"/>
          <w:lang w:val="ro-RO"/>
        </w:rPr>
        <w:t>De asemenea, Ministerul Agriculturii şi Dezvoltării Rurale reprezintă Autoritatea de Management pentru Programul Naţional de Dezvoltare Rurală 2007-2013 cât şi pentru viitorul PNDR pentru perioada 2014-2020</w:t>
      </w:r>
      <w:r w:rsidR="00005448">
        <w:rPr>
          <w:sz w:val="24"/>
          <w:szCs w:val="24"/>
          <w:lang w:val="ro-RO"/>
        </w:rPr>
        <w:t>. Aceste programe</w:t>
      </w:r>
      <w:r w:rsidRPr="00BD4F2C">
        <w:rPr>
          <w:sz w:val="24"/>
          <w:szCs w:val="24"/>
          <w:lang w:val="ro-RO"/>
        </w:rPr>
        <w:t xml:space="preserve"> a</w:t>
      </w:r>
      <w:r w:rsidR="00005448">
        <w:rPr>
          <w:sz w:val="24"/>
          <w:szCs w:val="24"/>
          <w:lang w:val="ro-RO"/>
        </w:rPr>
        <w:t>u</w:t>
      </w:r>
      <w:r w:rsidRPr="00BD4F2C">
        <w:rPr>
          <w:sz w:val="24"/>
          <w:szCs w:val="24"/>
          <w:lang w:val="ro-RO"/>
        </w:rPr>
        <w:t xml:space="preserve"> încurajat </w:t>
      </w:r>
      <w:proofErr w:type="spellStart"/>
      <w:r w:rsidRPr="00BD4F2C">
        <w:rPr>
          <w:sz w:val="24"/>
          <w:szCs w:val="24"/>
          <w:lang w:val="ro-RO"/>
        </w:rPr>
        <w:t>antreprenoriatul</w:t>
      </w:r>
      <w:proofErr w:type="spellEnd"/>
      <w:r w:rsidRPr="00BD4F2C">
        <w:rPr>
          <w:sz w:val="24"/>
          <w:szCs w:val="24"/>
          <w:lang w:val="ro-RO"/>
        </w:rPr>
        <w:t xml:space="preserve"> şi IMM-urile din mediul rural  prin diferite măsuri de finanţare precum „instalarea tinerilor fermieri” având ca obiective generale îmbunătăţirea şi creşterea competitivităţii sectorului agricol prin promovarea instalării tinerilor fermieri şi sprijinirea procesului de modernizare şi conformitate cu cerinţele pentru protecţia mediului, siguranţa la locul de muncă şi îmbunătăţirea managementului exploataţiilor agricole, etc.</w:t>
      </w:r>
    </w:p>
    <w:p w:rsidR="00FC2C3C" w:rsidRPr="00BD4F2C" w:rsidRDefault="00FC2C3C" w:rsidP="00FC2C3C">
      <w:pPr>
        <w:tabs>
          <w:tab w:val="left" w:pos="7635"/>
        </w:tabs>
        <w:spacing w:after="0" w:line="240" w:lineRule="auto"/>
        <w:jc w:val="both"/>
        <w:rPr>
          <w:lang w:val="ro-RO"/>
        </w:rPr>
      </w:pPr>
    </w:p>
    <w:p w:rsidR="00FC2C3C" w:rsidRPr="00BD4F2C" w:rsidRDefault="00FC2C3C" w:rsidP="00FC2C3C">
      <w:pPr>
        <w:tabs>
          <w:tab w:val="left" w:pos="7635"/>
        </w:tabs>
        <w:spacing w:after="0" w:line="240" w:lineRule="auto"/>
        <w:jc w:val="both"/>
        <w:rPr>
          <w:lang w:val="ro-RO"/>
        </w:rPr>
      </w:pPr>
    </w:p>
    <w:p w:rsidR="00FC2C3C" w:rsidRPr="00BD4F2C" w:rsidRDefault="00FC2C3C" w:rsidP="00FC2C3C">
      <w:pPr>
        <w:tabs>
          <w:tab w:val="left" w:pos="7635"/>
        </w:tabs>
        <w:spacing w:after="0" w:line="240" w:lineRule="auto"/>
        <w:jc w:val="both"/>
        <w:rPr>
          <w:lang w:val="ro-RO"/>
        </w:rPr>
      </w:pPr>
    </w:p>
    <w:p w:rsidR="00FC2C3C" w:rsidRPr="008778AA" w:rsidRDefault="00FC2C3C" w:rsidP="00FC2C3C">
      <w:pPr>
        <w:tabs>
          <w:tab w:val="left" w:pos="7635"/>
        </w:tabs>
        <w:spacing w:after="0" w:line="240" w:lineRule="auto"/>
        <w:jc w:val="both"/>
        <w:rPr>
          <w:color w:val="0070C0"/>
          <w:lang w:val="ro-RO"/>
        </w:rPr>
      </w:pPr>
    </w:p>
    <w:p w:rsidR="00FC2C3C" w:rsidRPr="008778AA" w:rsidRDefault="00FC2C3C" w:rsidP="00FC2C3C">
      <w:pPr>
        <w:tabs>
          <w:tab w:val="left" w:pos="7635"/>
        </w:tabs>
        <w:spacing w:after="0" w:line="240" w:lineRule="auto"/>
        <w:jc w:val="both"/>
        <w:rPr>
          <w:color w:val="0070C0"/>
          <w:lang w:val="ro-RO"/>
        </w:rPr>
      </w:pPr>
    </w:p>
    <w:p w:rsidR="00FC2C3C" w:rsidRPr="008778AA" w:rsidRDefault="00FC2C3C" w:rsidP="00FC2C3C">
      <w:pPr>
        <w:tabs>
          <w:tab w:val="left" w:pos="7635"/>
        </w:tabs>
        <w:spacing w:after="0" w:line="240" w:lineRule="auto"/>
        <w:jc w:val="both"/>
        <w:rPr>
          <w:color w:val="0070C0"/>
          <w:lang w:val="ro-RO"/>
        </w:rPr>
      </w:pPr>
    </w:p>
    <w:p w:rsidR="00FC2C3C" w:rsidRPr="008778AA" w:rsidRDefault="00FC2C3C" w:rsidP="00FC2C3C">
      <w:pPr>
        <w:tabs>
          <w:tab w:val="left" w:pos="7635"/>
        </w:tabs>
        <w:spacing w:after="0" w:line="240" w:lineRule="auto"/>
        <w:jc w:val="both"/>
        <w:rPr>
          <w:color w:val="0070C0"/>
          <w:lang w:val="ro-RO"/>
        </w:rPr>
      </w:pPr>
    </w:p>
    <w:p w:rsidR="00FC2C3C" w:rsidRPr="008778AA" w:rsidRDefault="00FC2C3C" w:rsidP="00FC2C3C">
      <w:pPr>
        <w:tabs>
          <w:tab w:val="left" w:pos="7635"/>
        </w:tabs>
        <w:spacing w:after="0" w:line="240" w:lineRule="auto"/>
        <w:jc w:val="both"/>
        <w:rPr>
          <w:color w:val="0070C0"/>
          <w:lang w:val="ro-RO"/>
        </w:rPr>
      </w:pPr>
      <w:r w:rsidRPr="008778AA">
        <w:rPr>
          <w:color w:val="0070C0"/>
          <w:lang w:val="ro-RO"/>
        </w:rPr>
        <w:tab/>
      </w:r>
    </w:p>
    <w:p w:rsidR="00FC2C3C" w:rsidRPr="002F5D8A" w:rsidRDefault="00FC2C3C" w:rsidP="00FC2C3C">
      <w:pPr>
        <w:rPr>
          <w:color w:val="0070C0"/>
          <w:lang w:val="ro-RO"/>
        </w:rPr>
      </w:pPr>
    </w:p>
    <w:p w:rsidR="00FC2C3C" w:rsidRPr="002F5D8A" w:rsidRDefault="00FC2C3C" w:rsidP="00FC2C3C">
      <w:pPr>
        <w:rPr>
          <w:color w:val="0070C0"/>
          <w:lang w:val="ro-RO"/>
        </w:rPr>
      </w:pPr>
      <w:r w:rsidRPr="002F5D8A">
        <w:rPr>
          <w:color w:val="0070C0"/>
          <w:lang w:val="ro-RO"/>
        </w:rPr>
        <w:br w:type="page"/>
      </w:r>
    </w:p>
    <w:p w:rsidR="00FC2C3C" w:rsidRPr="00BD4F2C" w:rsidRDefault="00FC2C3C" w:rsidP="00FC2C3C">
      <w:pPr>
        <w:pStyle w:val="Titlu1"/>
        <w:rPr>
          <w:u w:val="single"/>
        </w:rPr>
      </w:pPr>
      <w:bookmarkStart w:id="8" w:name="_Toc412043476"/>
      <w:r w:rsidRPr="00BD4F2C">
        <w:lastRenderedPageBreak/>
        <w:t xml:space="preserve">4. </w:t>
      </w:r>
      <w:r w:rsidRPr="00BD4F2C">
        <w:rPr>
          <w:u w:val="single"/>
        </w:rPr>
        <w:t>CONSTATĂRI CHEIE</w:t>
      </w:r>
      <w:bookmarkEnd w:id="8"/>
      <w:r w:rsidRPr="00BD4F2C">
        <w:rPr>
          <w:u w:val="single"/>
        </w:rPr>
        <w:t xml:space="preserve"> </w:t>
      </w:r>
    </w:p>
    <w:p w:rsidR="00FC2C3C" w:rsidRPr="00BD4F2C" w:rsidRDefault="00FC2C3C" w:rsidP="00FC2C3C">
      <w:pPr>
        <w:spacing w:after="0" w:line="360" w:lineRule="auto"/>
        <w:ind w:firstLine="426"/>
        <w:rPr>
          <w:sz w:val="24"/>
          <w:szCs w:val="24"/>
          <w:lang w:val="en-GB"/>
        </w:rPr>
      </w:pPr>
    </w:p>
    <w:p w:rsidR="00FC2C3C" w:rsidRPr="003A5255" w:rsidRDefault="00FC2C3C" w:rsidP="00FC2C3C">
      <w:pPr>
        <w:pStyle w:val="Titlu2"/>
        <w:numPr>
          <w:ilvl w:val="1"/>
          <w:numId w:val="6"/>
        </w:numPr>
        <w:rPr>
          <w:b/>
        </w:rPr>
      </w:pPr>
      <w:r w:rsidRPr="003A5255">
        <w:rPr>
          <w:b/>
        </w:rPr>
        <w:t xml:space="preserve"> </w:t>
      </w:r>
      <w:bookmarkStart w:id="9" w:name="_Toc412043477"/>
      <w:r w:rsidRPr="003A5255">
        <w:rPr>
          <w:b/>
        </w:rPr>
        <w:t xml:space="preserve">PROFILUL POTENŢIALILOR </w:t>
      </w:r>
      <w:bookmarkEnd w:id="9"/>
      <w:r w:rsidR="003A5255">
        <w:rPr>
          <w:b/>
        </w:rPr>
        <w:t>ANTREPRENORI</w:t>
      </w:r>
    </w:p>
    <w:p w:rsidR="00FC2C3C" w:rsidRPr="00BD4F2C" w:rsidRDefault="00FC2C3C" w:rsidP="00FC2C3C">
      <w:pPr>
        <w:jc w:val="both"/>
        <w:rPr>
          <w:sz w:val="24"/>
          <w:szCs w:val="24"/>
          <w:lang w:val="ro-RO"/>
        </w:rPr>
      </w:pPr>
      <w:r w:rsidRPr="00BD4F2C">
        <w:rPr>
          <w:sz w:val="24"/>
          <w:szCs w:val="24"/>
          <w:lang w:val="ro-RO"/>
        </w:rPr>
        <w:t>Sondajul individual s-a desfăşurat pe 15 persoane</w:t>
      </w:r>
      <w:r w:rsidR="008D2991" w:rsidRPr="00BD4F2C">
        <w:rPr>
          <w:sz w:val="24"/>
          <w:szCs w:val="24"/>
          <w:lang w:val="ro-RO"/>
        </w:rPr>
        <w:t>,</w:t>
      </w:r>
      <w:r w:rsidRPr="00BD4F2C">
        <w:rPr>
          <w:sz w:val="24"/>
          <w:szCs w:val="24"/>
          <w:lang w:val="ro-RO"/>
        </w:rPr>
        <w:t xml:space="preserve"> care se află în căutarea </w:t>
      </w:r>
      <w:r w:rsidR="008D2991" w:rsidRPr="00BD4F2C">
        <w:rPr>
          <w:sz w:val="24"/>
          <w:szCs w:val="24"/>
          <w:lang w:val="ro-RO"/>
        </w:rPr>
        <w:t>unui loc</w:t>
      </w:r>
      <w:r w:rsidRPr="00BD4F2C">
        <w:rPr>
          <w:sz w:val="24"/>
          <w:szCs w:val="24"/>
          <w:lang w:val="ro-RO"/>
        </w:rPr>
        <w:t xml:space="preserve"> de muncă, dintre care 9 au fost femei şi 6 bărbaţi. Primul grup de lucru s-a desfăşurat cu 12 participanţi din 15, care au confirmat ferm participare</w:t>
      </w:r>
      <w:r w:rsidR="008D2991" w:rsidRPr="00BD4F2C">
        <w:rPr>
          <w:sz w:val="24"/>
          <w:szCs w:val="24"/>
          <w:lang w:val="ro-RO"/>
        </w:rPr>
        <w:t>a</w:t>
      </w:r>
      <w:r w:rsidRPr="00BD4F2C">
        <w:rPr>
          <w:sz w:val="24"/>
          <w:szCs w:val="24"/>
          <w:lang w:val="ro-RO"/>
        </w:rPr>
        <w:t xml:space="preserve"> lor. Au fost 6 bărbaţi şi 6 femei.</w:t>
      </w:r>
    </w:p>
    <w:p w:rsidR="00FC2C3C" w:rsidRPr="00BD4F2C" w:rsidRDefault="00FC2C3C" w:rsidP="00FC2C3C">
      <w:pPr>
        <w:jc w:val="both"/>
        <w:rPr>
          <w:b/>
          <w:i/>
          <w:sz w:val="24"/>
          <w:szCs w:val="24"/>
          <w:lang w:val="ro-RO"/>
        </w:rPr>
      </w:pPr>
      <w:r w:rsidRPr="00BD4F2C">
        <w:rPr>
          <w:b/>
          <w:i/>
          <w:sz w:val="24"/>
          <w:szCs w:val="24"/>
          <w:lang w:val="ro-RO"/>
        </w:rPr>
        <w:t>Potrivit constatărilor atât din cadrul sondajului cât şi din grupurile de l</w:t>
      </w:r>
      <w:r w:rsidR="003A5255">
        <w:rPr>
          <w:b/>
          <w:i/>
          <w:sz w:val="24"/>
          <w:szCs w:val="24"/>
          <w:lang w:val="ro-RO"/>
        </w:rPr>
        <w:t>ucru, potenţialul antreprenor</w:t>
      </w:r>
      <w:r w:rsidRPr="00BD4F2C">
        <w:rPr>
          <w:b/>
          <w:i/>
          <w:sz w:val="24"/>
          <w:szCs w:val="24"/>
          <w:lang w:val="ro-RO"/>
        </w:rPr>
        <w:t xml:space="preserve"> din </w:t>
      </w:r>
      <w:r w:rsidR="003A5255">
        <w:rPr>
          <w:b/>
          <w:i/>
          <w:sz w:val="24"/>
          <w:szCs w:val="24"/>
          <w:lang w:val="ro-RO"/>
        </w:rPr>
        <w:t>regiunea Sud Muntenia este</w:t>
      </w:r>
      <w:r w:rsidRPr="00BD4F2C">
        <w:rPr>
          <w:b/>
          <w:i/>
          <w:sz w:val="24"/>
          <w:szCs w:val="24"/>
          <w:lang w:val="ro-RO"/>
        </w:rPr>
        <w:t xml:space="preserve"> un bărbat</w:t>
      </w:r>
      <w:r w:rsidR="00947D4F" w:rsidRPr="00BD4F2C">
        <w:rPr>
          <w:rStyle w:val="Referinnotdesubsol"/>
          <w:b/>
          <w:i/>
          <w:sz w:val="24"/>
          <w:szCs w:val="24"/>
          <w:lang w:val="ro-RO"/>
        </w:rPr>
        <w:footnoteReference w:id="1"/>
      </w:r>
      <w:r w:rsidRPr="00BD4F2C">
        <w:rPr>
          <w:b/>
          <w:i/>
          <w:sz w:val="24"/>
          <w:szCs w:val="24"/>
          <w:lang w:val="ro-RO"/>
        </w:rPr>
        <w:t>, în vârstă de 50-55 ani, locuind în zona rurală şi având studii post-secundare non-terţiare, dar care</w:t>
      </w:r>
      <w:r w:rsidR="00FC3928">
        <w:rPr>
          <w:b/>
          <w:i/>
          <w:sz w:val="24"/>
          <w:szCs w:val="24"/>
          <w:lang w:val="ro-RO"/>
        </w:rPr>
        <w:t xml:space="preserve"> este</w:t>
      </w:r>
      <w:r w:rsidRPr="00BD4F2C">
        <w:rPr>
          <w:b/>
          <w:i/>
          <w:sz w:val="24"/>
          <w:szCs w:val="24"/>
          <w:lang w:val="ro-RO"/>
        </w:rPr>
        <w:t xml:space="preserve"> </w:t>
      </w:r>
      <w:r w:rsidR="00FC3928">
        <w:rPr>
          <w:b/>
          <w:i/>
          <w:sz w:val="24"/>
          <w:szCs w:val="24"/>
          <w:lang w:val="ro-RO"/>
        </w:rPr>
        <w:t>șomer pe termen lung</w:t>
      </w:r>
      <w:r w:rsidRPr="00BD4F2C">
        <w:rPr>
          <w:b/>
          <w:i/>
          <w:sz w:val="24"/>
          <w:szCs w:val="24"/>
          <w:lang w:val="ro-RO"/>
        </w:rPr>
        <w:t>.</w:t>
      </w:r>
    </w:p>
    <w:p w:rsidR="00FC2C3C" w:rsidRPr="00BD4F2C" w:rsidRDefault="00FC2C3C" w:rsidP="00FC2C3C">
      <w:pPr>
        <w:jc w:val="both"/>
        <w:rPr>
          <w:sz w:val="24"/>
          <w:szCs w:val="24"/>
          <w:lang w:val="ro-RO"/>
        </w:rPr>
      </w:pPr>
      <w:r w:rsidRPr="00BD4F2C">
        <w:rPr>
          <w:sz w:val="24"/>
          <w:szCs w:val="24"/>
          <w:lang w:val="ro-RO"/>
        </w:rPr>
        <w:t>Astfel, dintre persoanele în vârstă care se află în căutarea unui loc de muncă, 53,33% au fost cu vârsta cuprinsă între 50-55 ani, 40% au fost cu vârsta cuprinsă între 56-60 ani şi 6,67% cu vârsta peste 65 ani. În ceea ce priveşte locul de reşedinţă</w:t>
      </w:r>
      <w:r w:rsidR="00FC3928">
        <w:rPr>
          <w:sz w:val="24"/>
          <w:szCs w:val="24"/>
          <w:lang w:val="ro-RO"/>
        </w:rPr>
        <w:t>,</w:t>
      </w:r>
      <w:r w:rsidRPr="00BD4F2C">
        <w:rPr>
          <w:sz w:val="24"/>
          <w:szCs w:val="24"/>
          <w:lang w:val="ro-RO"/>
        </w:rPr>
        <w:t xml:space="preserve"> 60% locuiau în zona rurală, în timp ce 40% au venit din mediul urban. </w:t>
      </w:r>
    </w:p>
    <w:p w:rsidR="00FC2C3C" w:rsidRPr="00BD4F2C" w:rsidRDefault="00FC2C3C" w:rsidP="00FC2C3C">
      <w:pPr>
        <w:jc w:val="both"/>
        <w:rPr>
          <w:sz w:val="24"/>
          <w:szCs w:val="24"/>
          <w:lang w:val="ro-RO"/>
        </w:rPr>
      </w:pPr>
      <w:r w:rsidRPr="00BD4F2C">
        <w:rPr>
          <w:sz w:val="24"/>
          <w:szCs w:val="24"/>
          <w:lang w:val="ro-RO"/>
        </w:rPr>
        <w:t>Nivelul de educaţie obţinut (potrivit nivelurilor ISCED) a indicat că 53,33% au studii post-secundare non-terţiare, ur</w:t>
      </w:r>
      <w:r w:rsidR="00FC3928">
        <w:rPr>
          <w:sz w:val="24"/>
          <w:szCs w:val="24"/>
          <w:lang w:val="ro-RO"/>
        </w:rPr>
        <w:t>mat</w:t>
      </w:r>
      <w:r w:rsidRPr="00BD4F2C">
        <w:rPr>
          <w:sz w:val="24"/>
          <w:szCs w:val="24"/>
          <w:lang w:val="ro-RO"/>
        </w:rPr>
        <w:t xml:space="preserve"> de 26,67% cu studii universitare şi 20% cu studii medii.   </w:t>
      </w:r>
    </w:p>
    <w:p w:rsidR="00FC2C3C" w:rsidRPr="00BD4F2C" w:rsidRDefault="00FC2C3C" w:rsidP="00FC2C3C">
      <w:pPr>
        <w:jc w:val="both"/>
        <w:rPr>
          <w:sz w:val="24"/>
          <w:szCs w:val="24"/>
          <w:lang w:val="ro-RO"/>
        </w:rPr>
      </w:pPr>
      <w:r w:rsidRPr="00BD4F2C">
        <w:rPr>
          <w:sz w:val="24"/>
          <w:szCs w:val="24"/>
          <w:lang w:val="ro-RO"/>
        </w:rPr>
        <w:t>Investigând sectoarele în care respondenţii au lucrat în principal în trecut, acestea sunt:</w:t>
      </w:r>
    </w:p>
    <w:p w:rsidR="00FC2C3C" w:rsidRPr="00BD4F2C" w:rsidRDefault="00FC2C3C" w:rsidP="00FC2C3C">
      <w:pPr>
        <w:pStyle w:val="Listparagraf"/>
        <w:numPr>
          <w:ilvl w:val="0"/>
          <w:numId w:val="11"/>
        </w:numPr>
        <w:jc w:val="both"/>
        <w:rPr>
          <w:sz w:val="24"/>
          <w:szCs w:val="24"/>
          <w:lang w:val="ro-RO"/>
        </w:rPr>
      </w:pPr>
      <w:r w:rsidRPr="00BD4F2C">
        <w:rPr>
          <w:sz w:val="24"/>
          <w:szCs w:val="24"/>
          <w:lang w:val="ro-RO"/>
        </w:rPr>
        <w:t>Management, Mediul de Afaceri şi Finanţe (20%)</w:t>
      </w:r>
    </w:p>
    <w:p w:rsidR="00FC2C3C" w:rsidRPr="00BD4F2C" w:rsidRDefault="00FC2C3C" w:rsidP="00FC2C3C">
      <w:pPr>
        <w:pStyle w:val="Listparagraf"/>
        <w:numPr>
          <w:ilvl w:val="0"/>
          <w:numId w:val="11"/>
        </w:numPr>
        <w:jc w:val="both"/>
        <w:rPr>
          <w:sz w:val="24"/>
          <w:szCs w:val="24"/>
          <w:lang w:val="ro-RO"/>
        </w:rPr>
      </w:pPr>
      <w:r w:rsidRPr="00BD4F2C">
        <w:rPr>
          <w:sz w:val="24"/>
          <w:szCs w:val="24"/>
          <w:lang w:val="ro-RO"/>
        </w:rPr>
        <w:t>Educaţie, Predare şi Instruire (20%)</w:t>
      </w:r>
    </w:p>
    <w:p w:rsidR="00FC2C3C" w:rsidRPr="00BD4F2C" w:rsidRDefault="00FC2C3C" w:rsidP="00FC2C3C">
      <w:pPr>
        <w:pStyle w:val="Listparagraf"/>
        <w:numPr>
          <w:ilvl w:val="0"/>
          <w:numId w:val="11"/>
        </w:numPr>
        <w:jc w:val="both"/>
        <w:rPr>
          <w:sz w:val="24"/>
          <w:szCs w:val="24"/>
          <w:lang w:val="ro-RO"/>
        </w:rPr>
      </w:pPr>
      <w:r w:rsidRPr="00BD4F2C">
        <w:rPr>
          <w:sz w:val="24"/>
          <w:szCs w:val="24"/>
          <w:lang w:val="ro-RO"/>
        </w:rPr>
        <w:t>Pescuit, Agricultură şi Silvicultură (20%)</w:t>
      </w:r>
    </w:p>
    <w:p w:rsidR="00FC2C3C" w:rsidRPr="00BD4F2C" w:rsidRDefault="00FC2C3C" w:rsidP="00FC2C3C">
      <w:pPr>
        <w:pStyle w:val="Listparagraf"/>
        <w:numPr>
          <w:ilvl w:val="0"/>
          <w:numId w:val="11"/>
        </w:numPr>
        <w:jc w:val="both"/>
        <w:rPr>
          <w:sz w:val="24"/>
          <w:szCs w:val="24"/>
          <w:lang w:val="ro-RO"/>
        </w:rPr>
      </w:pPr>
      <w:r w:rsidRPr="00BD4F2C">
        <w:rPr>
          <w:sz w:val="24"/>
          <w:szCs w:val="24"/>
          <w:lang w:val="ro-RO"/>
        </w:rPr>
        <w:t>Producţie şi Fabricare (20%)</w:t>
      </w:r>
    </w:p>
    <w:p w:rsidR="00FC2C3C" w:rsidRPr="00BD4F2C" w:rsidRDefault="00FC2C3C" w:rsidP="00FC2C3C">
      <w:pPr>
        <w:pStyle w:val="Listparagraf"/>
        <w:numPr>
          <w:ilvl w:val="0"/>
          <w:numId w:val="11"/>
        </w:numPr>
        <w:jc w:val="both"/>
        <w:rPr>
          <w:sz w:val="24"/>
          <w:szCs w:val="24"/>
          <w:lang w:val="ro-RO"/>
        </w:rPr>
      </w:pPr>
      <w:r w:rsidRPr="00BD4F2C">
        <w:rPr>
          <w:sz w:val="24"/>
          <w:szCs w:val="24"/>
          <w:lang w:val="ro-RO"/>
        </w:rPr>
        <w:t>Transport şi Deplasare (13,33%)</w:t>
      </w:r>
    </w:p>
    <w:p w:rsidR="00FC2C3C" w:rsidRPr="00BD4F2C" w:rsidRDefault="00FC2C3C" w:rsidP="00FC2C3C">
      <w:pPr>
        <w:pStyle w:val="Listparagraf"/>
        <w:numPr>
          <w:ilvl w:val="0"/>
          <w:numId w:val="11"/>
        </w:numPr>
        <w:jc w:val="both"/>
        <w:rPr>
          <w:sz w:val="24"/>
          <w:szCs w:val="24"/>
          <w:lang w:val="ro-RO"/>
        </w:rPr>
      </w:pPr>
      <w:r w:rsidRPr="00BD4F2C">
        <w:rPr>
          <w:sz w:val="24"/>
          <w:szCs w:val="24"/>
          <w:lang w:val="ro-RO"/>
        </w:rPr>
        <w:t>Altele (cum ar fi administraţia publică) (6,67%)</w:t>
      </w:r>
    </w:p>
    <w:p w:rsidR="00FC2C3C" w:rsidRPr="00BD4F2C" w:rsidRDefault="00FC2C3C" w:rsidP="00FC2C3C">
      <w:pPr>
        <w:jc w:val="both"/>
        <w:rPr>
          <w:sz w:val="24"/>
          <w:szCs w:val="24"/>
          <w:lang w:val="ro-RO"/>
        </w:rPr>
      </w:pPr>
      <w:r w:rsidRPr="00BD4F2C">
        <w:rPr>
          <w:sz w:val="24"/>
          <w:szCs w:val="24"/>
          <w:lang w:val="ro-RO"/>
        </w:rPr>
        <w:t>În aceste sectoare au deţinut toate tipurile de funcţii (conducere, de mijloc şi execuţie) – director, administrator, contabil şef, profesor, şofer auto,  maistru.</w:t>
      </w:r>
    </w:p>
    <w:p w:rsidR="00FC2C3C" w:rsidRPr="00BD4F2C" w:rsidRDefault="00FC2C3C" w:rsidP="00FC2C3C">
      <w:pPr>
        <w:jc w:val="both"/>
        <w:rPr>
          <w:sz w:val="24"/>
          <w:szCs w:val="24"/>
          <w:lang w:val="ro-RO"/>
        </w:rPr>
      </w:pPr>
      <w:r w:rsidRPr="00BD4F2C">
        <w:rPr>
          <w:sz w:val="24"/>
          <w:szCs w:val="24"/>
          <w:lang w:val="ro-RO"/>
        </w:rPr>
        <w:t xml:space="preserve">În pofida nivelului lor de educaţie şi a funcţiei deţinute în trecut, 40% sunt </w:t>
      </w:r>
      <w:r w:rsidR="00B53780" w:rsidRPr="00BD4F2C">
        <w:rPr>
          <w:sz w:val="24"/>
          <w:szCs w:val="24"/>
          <w:lang w:val="ro-RO"/>
        </w:rPr>
        <w:t>șomeri pe termen lung</w:t>
      </w:r>
      <w:r w:rsidR="002C0B9D" w:rsidRPr="00BD4F2C">
        <w:rPr>
          <w:rStyle w:val="Referinnotdesubsol"/>
          <w:sz w:val="24"/>
          <w:szCs w:val="24"/>
          <w:lang w:val="ro-RO"/>
        </w:rPr>
        <w:footnoteReference w:id="2"/>
      </w:r>
      <w:r w:rsidRPr="00BD4F2C">
        <w:rPr>
          <w:sz w:val="24"/>
          <w:szCs w:val="24"/>
          <w:lang w:val="ro-RO"/>
        </w:rPr>
        <w:t xml:space="preserve">, 26,66% sunt </w:t>
      </w:r>
      <w:r w:rsidR="00B53780" w:rsidRPr="00BD4F2C">
        <w:rPr>
          <w:sz w:val="24"/>
          <w:szCs w:val="24"/>
          <w:lang w:val="ro-RO"/>
        </w:rPr>
        <w:t>șomeri</w:t>
      </w:r>
      <w:r w:rsidRPr="00BD4F2C">
        <w:rPr>
          <w:sz w:val="24"/>
          <w:szCs w:val="24"/>
          <w:lang w:val="ro-RO"/>
        </w:rPr>
        <w:t xml:space="preserve"> pe termen scurt şi 30% sunt înregistraţi ca altele (pensionaţi din punct de vedere medical).</w:t>
      </w:r>
    </w:p>
    <w:p w:rsidR="00FC2C3C" w:rsidRPr="00BD4F2C" w:rsidRDefault="00FC2C3C" w:rsidP="00FC2C3C">
      <w:pPr>
        <w:jc w:val="both"/>
        <w:rPr>
          <w:sz w:val="24"/>
          <w:szCs w:val="24"/>
          <w:lang w:val="ro-RO"/>
        </w:rPr>
      </w:pPr>
      <w:r w:rsidRPr="00BD4F2C">
        <w:rPr>
          <w:sz w:val="24"/>
          <w:szCs w:val="24"/>
          <w:lang w:val="ro-RO"/>
        </w:rPr>
        <w:t>Analizând cau</w:t>
      </w:r>
      <w:r w:rsidR="00FC3928">
        <w:rPr>
          <w:sz w:val="24"/>
          <w:szCs w:val="24"/>
          <w:lang w:val="ro-RO"/>
        </w:rPr>
        <w:t>zele care au generat şomajul, s-a</w:t>
      </w:r>
      <w:r w:rsidRPr="00BD4F2C">
        <w:rPr>
          <w:sz w:val="24"/>
          <w:szCs w:val="24"/>
          <w:lang w:val="ro-RO"/>
        </w:rPr>
        <w:t xml:space="preserve"> constatat </w:t>
      </w:r>
      <w:r w:rsidR="00FC3928">
        <w:rPr>
          <w:sz w:val="24"/>
          <w:szCs w:val="24"/>
          <w:lang w:val="ro-RO"/>
        </w:rPr>
        <w:t>că majoritatea persoanelor și-au</w:t>
      </w:r>
      <w:r w:rsidRPr="00BD4F2C">
        <w:rPr>
          <w:sz w:val="24"/>
          <w:szCs w:val="24"/>
          <w:lang w:val="ro-RO"/>
        </w:rPr>
        <w:t xml:space="preserve"> pierdut locul de muncă</w:t>
      </w:r>
      <w:r w:rsidR="00FC3928">
        <w:rPr>
          <w:sz w:val="24"/>
          <w:szCs w:val="24"/>
          <w:lang w:val="ro-RO"/>
        </w:rPr>
        <w:t xml:space="preserve"> datorită faptului că </w:t>
      </w:r>
      <w:proofErr w:type="spellStart"/>
      <w:r w:rsidR="00FC3928">
        <w:rPr>
          <w:sz w:val="24"/>
          <w:szCs w:val="24"/>
          <w:lang w:val="ro-RO"/>
        </w:rPr>
        <w:t>frima</w:t>
      </w:r>
      <w:proofErr w:type="spellEnd"/>
      <w:r w:rsidRPr="00BD4F2C">
        <w:rPr>
          <w:sz w:val="24"/>
          <w:szCs w:val="24"/>
          <w:lang w:val="ro-RO"/>
        </w:rPr>
        <w:t xml:space="preserve"> a intrat în faliment sau activitatea a fost restructurată (33,33%), urmată de criza </w:t>
      </w:r>
      <w:r w:rsidR="00FC3928">
        <w:rPr>
          <w:sz w:val="24"/>
          <w:szCs w:val="24"/>
          <w:lang w:val="ro-RO"/>
        </w:rPr>
        <w:t>economică (26,67%). Restul cau</w:t>
      </w:r>
      <w:r w:rsidRPr="00BD4F2C">
        <w:rPr>
          <w:sz w:val="24"/>
          <w:szCs w:val="24"/>
          <w:lang w:val="ro-RO"/>
        </w:rPr>
        <w:t xml:space="preserve">zelor au fost </w:t>
      </w:r>
      <w:r w:rsidRPr="00BD4F2C">
        <w:rPr>
          <w:sz w:val="24"/>
          <w:szCs w:val="24"/>
          <w:lang w:val="ro-RO"/>
        </w:rPr>
        <w:lastRenderedPageBreak/>
        <w:t xml:space="preserve">împărţite în mod egal din condiţii medicale (13,33%), având vârsta care nu mai corespunde cu profilul locului de muncă (13,33%) şi altele (cum ar fi îngrijirea copilului) (13,33%).  </w:t>
      </w:r>
    </w:p>
    <w:p w:rsidR="00FC2C3C" w:rsidRPr="00BD4F2C" w:rsidRDefault="00FC2C3C" w:rsidP="00FC2C3C">
      <w:pPr>
        <w:spacing w:line="240" w:lineRule="auto"/>
        <w:jc w:val="both"/>
        <w:rPr>
          <w:b/>
          <w:sz w:val="24"/>
          <w:szCs w:val="24"/>
          <w:lang w:val="ro-RO"/>
        </w:rPr>
      </w:pPr>
      <w:r w:rsidRPr="00BD4F2C">
        <w:rPr>
          <w:b/>
          <w:sz w:val="24"/>
          <w:szCs w:val="24"/>
          <w:lang w:val="ro-RO"/>
        </w:rPr>
        <w:t>4.1.2 TRĂSĂTURI DE PERSONALITATE</w:t>
      </w:r>
    </w:p>
    <w:p w:rsidR="00FC2C3C" w:rsidRPr="00BD4F2C" w:rsidRDefault="00FC2C3C" w:rsidP="00FC2C3C">
      <w:pPr>
        <w:spacing w:line="240" w:lineRule="auto"/>
        <w:jc w:val="both"/>
        <w:rPr>
          <w:sz w:val="24"/>
          <w:szCs w:val="24"/>
          <w:lang w:val="ro-RO"/>
        </w:rPr>
      </w:pPr>
      <w:r w:rsidRPr="00BD4F2C">
        <w:rPr>
          <w:sz w:val="24"/>
          <w:szCs w:val="24"/>
          <w:lang w:val="ro-RO"/>
        </w:rPr>
        <w:t xml:space="preserve">Sondajul a încercat să cuprindă cele mai definitorii trăsături de personalitate </w:t>
      </w:r>
      <w:r w:rsidR="00FC3928">
        <w:rPr>
          <w:sz w:val="24"/>
          <w:szCs w:val="24"/>
          <w:lang w:val="ro-RO"/>
        </w:rPr>
        <w:t xml:space="preserve">a </w:t>
      </w:r>
      <w:proofErr w:type="spellStart"/>
      <w:r w:rsidR="00FC3928">
        <w:rPr>
          <w:sz w:val="24"/>
          <w:szCs w:val="24"/>
          <w:lang w:val="ro-RO"/>
        </w:rPr>
        <w:t>pontenţialilor</w:t>
      </w:r>
      <w:proofErr w:type="spellEnd"/>
      <w:r w:rsidR="00FC3928">
        <w:rPr>
          <w:sz w:val="24"/>
          <w:szCs w:val="24"/>
          <w:lang w:val="ro-RO"/>
        </w:rPr>
        <w:t xml:space="preserve"> antreprenori</w:t>
      </w:r>
      <w:r w:rsidRPr="00BD4F2C">
        <w:rPr>
          <w:sz w:val="24"/>
          <w:szCs w:val="24"/>
          <w:lang w:val="ro-RO"/>
        </w:rPr>
        <w:t>, deoarece, de obic</w:t>
      </w:r>
      <w:r w:rsidR="00FC3928">
        <w:rPr>
          <w:sz w:val="24"/>
          <w:szCs w:val="24"/>
          <w:lang w:val="ro-RO"/>
        </w:rPr>
        <w:t>ei, cei mai buni dintre aceștia</w:t>
      </w:r>
      <w:r w:rsidRPr="00BD4F2C">
        <w:rPr>
          <w:sz w:val="24"/>
          <w:szCs w:val="24"/>
          <w:lang w:val="ro-RO"/>
        </w:rPr>
        <w:t xml:space="preserve"> </w:t>
      </w:r>
      <w:proofErr w:type="spellStart"/>
      <w:r w:rsidRPr="00BD4F2C">
        <w:rPr>
          <w:sz w:val="24"/>
          <w:szCs w:val="24"/>
          <w:lang w:val="ro-RO"/>
        </w:rPr>
        <w:t>împărtăşeşc</w:t>
      </w:r>
      <w:proofErr w:type="spellEnd"/>
      <w:r w:rsidRPr="00BD4F2C">
        <w:rPr>
          <w:sz w:val="24"/>
          <w:szCs w:val="24"/>
          <w:lang w:val="ro-RO"/>
        </w:rPr>
        <w:t xml:space="preserve"> o colecţie de caracteristici, de la tenacitate la abilitatea de a tolera riscul, care sunt cruciale pentru o societate de succes. O analiză de 2</w:t>
      </w:r>
      <w:r w:rsidR="00FC3928">
        <w:rPr>
          <w:sz w:val="24"/>
          <w:szCs w:val="24"/>
          <w:lang w:val="ro-RO"/>
        </w:rPr>
        <w:t>3 de studii de cercetare public</w:t>
      </w:r>
      <w:r w:rsidRPr="00BD4F2C">
        <w:rPr>
          <w:sz w:val="24"/>
          <w:szCs w:val="24"/>
          <w:lang w:val="ro-RO"/>
        </w:rPr>
        <w:t xml:space="preserve">ă sub titlul de „Cele 5 Mari Dimensiuni de Personalitate şi Statutul Antreprenorial” a evidenţiat </w:t>
      </w:r>
      <w:r w:rsidR="00FC3928">
        <w:rPr>
          <w:sz w:val="24"/>
          <w:szCs w:val="24"/>
          <w:lang w:val="ro-RO"/>
        </w:rPr>
        <w:t>faptul că antreprenorii au</w:t>
      </w:r>
      <w:r w:rsidRPr="00BD4F2C">
        <w:rPr>
          <w:sz w:val="24"/>
          <w:szCs w:val="24"/>
          <w:lang w:val="ro-RO"/>
        </w:rPr>
        <w:t xml:space="preserve"> trăsături de personalitate </w:t>
      </w:r>
      <w:r w:rsidR="00FC3928">
        <w:rPr>
          <w:sz w:val="24"/>
          <w:szCs w:val="24"/>
          <w:lang w:val="ro-RO"/>
        </w:rPr>
        <w:t>diferite față de</w:t>
      </w:r>
      <w:r w:rsidRPr="00BD4F2C">
        <w:rPr>
          <w:sz w:val="24"/>
          <w:szCs w:val="24"/>
          <w:lang w:val="ro-RO"/>
        </w:rPr>
        <w:t xml:space="preserve"> managerii corporaţiilor, punând accentul pe trăsături cum ar deschidere</w:t>
      </w:r>
      <w:r w:rsidR="00FC3928">
        <w:rPr>
          <w:sz w:val="24"/>
          <w:szCs w:val="24"/>
          <w:lang w:val="ro-RO"/>
        </w:rPr>
        <w:t>a</w:t>
      </w:r>
      <w:r w:rsidRPr="00BD4F2C">
        <w:rPr>
          <w:sz w:val="24"/>
          <w:szCs w:val="24"/>
          <w:lang w:val="ro-RO"/>
        </w:rPr>
        <w:t xml:space="preserve"> la experienţă (curiozitate, inovare) şi </w:t>
      </w:r>
      <w:r w:rsidRPr="00BD4F2C">
        <w:rPr>
          <w:rStyle w:val="hps"/>
          <w:sz w:val="24"/>
          <w:szCs w:val="24"/>
          <w:lang w:val="ro-RO"/>
        </w:rPr>
        <w:t>conștiinciozitate</w:t>
      </w:r>
      <w:r w:rsidRPr="00BD4F2C">
        <w:rPr>
          <w:sz w:val="24"/>
          <w:szCs w:val="24"/>
          <w:lang w:val="ro-RO"/>
        </w:rPr>
        <w:t xml:space="preserve"> (auto-disciplină, motivare)</w:t>
      </w:r>
      <w:r w:rsidRPr="00BD4F2C">
        <w:rPr>
          <w:lang w:val="ro-RO"/>
        </w:rPr>
        <w:t xml:space="preserve"> </w:t>
      </w:r>
      <w:r w:rsidRPr="00BD4F2C">
        <w:rPr>
          <w:sz w:val="24"/>
          <w:szCs w:val="24"/>
          <w:lang w:val="ro-RO"/>
        </w:rPr>
        <w:t xml:space="preserve">și </w:t>
      </w:r>
      <w:r w:rsidRPr="00BD4F2C">
        <w:rPr>
          <w:rStyle w:val="hps"/>
          <w:sz w:val="24"/>
          <w:szCs w:val="24"/>
          <w:lang w:val="ro-RO"/>
        </w:rPr>
        <w:t>considerabil mai scăzut</w:t>
      </w:r>
      <w:r w:rsidRPr="00BD4F2C">
        <w:rPr>
          <w:sz w:val="24"/>
          <w:szCs w:val="24"/>
          <w:lang w:val="ro-RO"/>
        </w:rPr>
        <w:t xml:space="preserve"> </w:t>
      </w:r>
      <w:r w:rsidRPr="00BD4F2C">
        <w:rPr>
          <w:rStyle w:val="hps"/>
          <w:sz w:val="24"/>
          <w:szCs w:val="24"/>
          <w:lang w:val="ro-RO"/>
        </w:rPr>
        <w:t>pe</w:t>
      </w:r>
      <w:r w:rsidRPr="00BD4F2C">
        <w:rPr>
          <w:sz w:val="24"/>
          <w:szCs w:val="24"/>
          <w:lang w:val="ro-RO"/>
        </w:rPr>
        <w:t xml:space="preserve"> </w:t>
      </w:r>
      <w:proofErr w:type="spellStart"/>
      <w:r w:rsidRPr="00BD4F2C">
        <w:rPr>
          <w:rStyle w:val="hps"/>
          <w:sz w:val="24"/>
          <w:szCs w:val="24"/>
          <w:lang w:val="ro-RO"/>
        </w:rPr>
        <w:t>nevrotism</w:t>
      </w:r>
      <w:proofErr w:type="spellEnd"/>
      <w:r w:rsidRPr="00BD4F2C">
        <w:rPr>
          <w:sz w:val="24"/>
          <w:szCs w:val="24"/>
          <w:lang w:val="ro-RO"/>
        </w:rPr>
        <w:t xml:space="preserve">, </w:t>
      </w:r>
      <w:r w:rsidRPr="00BD4F2C">
        <w:rPr>
          <w:rStyle w:val="hps"/>
          <w:sz w:val="24"/>
          <w:szCs w:val="24"/>
          <w:lang w:val="ro-RO"/>
        </w:rPr>
        <w:t>care le permite să</w:t>
      </w:r>
      <w:r w:rsidRPr="00BD4F2C">
        <w:rPr>
          <w:sz w:val="24"/>
          <w:szCs w:val="24"/>
          <w:lang w:val="ro-RO"/>
        </w:rPr>
        <w:t xml:space="preserve"> </w:t>
      </w:r>
      <w:r w:rsidRPr="00BD4F2C">
        <w:rPr>
          <w:rStyle w:val="hps"/>
          <w:sz w:val="24"/>
          <w:szCs w:val="24"/>
          <w:lang w:val="ro-RO"/>
        </w:rPr>
        <w:t>tolereze</w:t>
      </w:r>
      <w:r w:rsidRPr="00BD4F2C">
        <w:rPr>
          <w:sz w:val="24"/>
          <w:szCs w:val="24"/>
          <w:lang w:val="ro-RO"/>
        </w:rPr>
        <w:t xml:space="preserve"> </w:t>
      </w:r>
      <w:r w:rsidRPr="00BD4F2C">
        <w:rPr>
          <w:rStyle w:val="hps"/>
          <w:sz w:val="24"/>
          <w:szCs w:val="24"/>
          <w:lang w:val="ro-RO"/>
        </w:rPr>
        <w:t>mai bine</w:t>
      </w:r>
      <w:r w:rsidRPr="00BD4F2C">
        <w:rPr>
          <w:sz w:val="24"/>
          <w:szCs w:val="24"/>
          <w:lang w:val="ro-RO"/>
        </w:rPr>
        <w:t xml:space="preserve"> </w:t>
      </w:r>
      <w:r w:rsidRPr="00BD4F2C">
        <w:rPr>
          <w:rStyle w:val="hps"/>
          <w:sz w:val="24"/>
          <w:szCs w:val="24"/>
          <w:lang w:val="ro-RO"/>
        </w:rPr>
        <w:t>stresul</w:t>
      </w:r>
      <w:r w:rsidRPr="00BD4F2C">
        <w:rPr>
          <w:sz w:val="24"/>
          <w:szCs w:val="24"/>
          <w:lang w:val="ro-RO"/>
        </w:rPr>
        <w:t xml:space="preserve">. </w:t>
      </w:r>
    </w:p>
    <w:p w:rsidR="00FC2C3C" w:rsidRPr="00BD4F2C" w:rsidRDefault="00FC2C3C" w:rsidP="00FC2C3C">
      <w:pPr>
        <w:spacing w:line="240" w:lineRule="auto"/>
        <w:jc w:val="both"/>
        <w:rPr>
          <w:sz w:val="24"/>
          <w:szCs w:val="24"/>
          <w:lang w:val="ro-RO"/>
        </w:rPr>
      </w:pPr>
      <w:r w:rsidRPr="00BD4F2C">
        <w:rPr>
          <w:sz w:val="24"/>
          <w:szCs w:val="24"/>
          <w:lang w:val="ro-RO"/>
        </w:rPr>
        <w:t>În cadrul panoului nostru de căutători de locuri de muncă cu vârsta de peste 50 ani, atunci când s-a cerut să îşi evalueze trăsăturile de personalitate pe o scară de la 1-10, majoritatea s-au definit ca fiind optimişti (40%). Alte trăsături de personalitate</w:t>
      </w:r>
      <w:r w:rsidR="00FC3928">
        <w:rPr>
          <w:sz w:val="24"/>
          <w:szCs w:val="24"/>
          <w:lang w:val="ro-RO"/>
        </w:rPr>
        <w:t>, precum</w:t>
      </w:r>
      <w:r w:rsidRPr="00BD4F2C">
        <w:rPr>
          <w:sz w:val="24"/>
          <w:szCs w:val="24"/>
          <w:lang w:val="ro-RO"/>
        </w:rPr>
        <w:t xml:space="preserve"> creativi, independenţi, cu spirit de ech</w:t>
      </w:r>
      <w:r w:rsidR="00FC3928">
        <w:rPr>
          <w:sz w:val="24"/>
          <w:szCs w:val="24"/>
          <w:lang w:val="ro-RO"/>
        </w:rPr>
        <w:t>ipă şi având o minte analitică au atins procentul de 33,33%</w:t>
      </w:r>
      <w:r w:rsidRPr="00BD4F2C">
        <w:rPr>
          <w:sz w:val="24"/>
          <w:szCs w:val="24"/>
          <w:lang w:val="ro-RO"/>
        </w:rPr>
        <w:t xml:space="preserve">. </w:t>
      </w:r>
      <w:r w:rsidR="00FC3928">
        <w:rPr>
          <w:rStyle w:val="hps"/>
          <w:sz w:val="24"/>
          <w:szCs w:val="24"/>
          <w:lang w:val="ro-RO"/>
        </w:rPr>
        <w:t>Î</w:t>
      </w:r>
      <w:r w:rsidRPr="00BD4F2C">
        <w:rPr>
          <w:rStyle w:val="hps"/>
          <w:sz w:val="24"/>
          <w:szCs w:val="24"/>
          <w:lang w:val="ro-RO"/>
        </w:rPr>
        <w:t>n cele din urmă</w:t>
      </w:r>
      <w:r w:rsidRPr="00BD4F2C">
        <w:rPr>
          <w:sz w:val="24"/>
          <w:szCs w:val="24"/>
          <w:lang w:val="ro-RO"/>
        </w:rPr>
        <w:t xml:space="preserve">, </w:t>
      </w:r>
      <w:r w:rsidRPr="00BD4F2C">
        <w:rPr>
          <w:rStyle w:val="hps"/>
          <w:sz w:val="24"/>
          <w:szCs w:val="24"/>
          <w:lang w:val="ro-RO"/>
        </w:rPr>
        <w:t>unele</w:t>
      </w:r>
      <w:r w:rsidRPr="00BD4F2C">
        <w:rPr>
          <w:sz w:val="24"/>
          <w:szCs w:val="24"/>
          <w:lang w:val="ro-RO"/>
        </w:rPr>
        <w:t xml:space="preserve"> </w:t>
      </w:r>
      <w:r w:rsidRPr="00BD4F2C">
        <w:rPr>
          <w:rStyle w:val="hps"/>
          <w:sz w:val="24"/>
          <w:szCs w:val="24"/>
          <w:lang w:val="ro-RO"/>
        </w:rPr>
        <w:t>trăsături</w:t>
      </w:r>
      <w:r w:rsidRPr="00BD4F2C">
        <w:rPr>
          <w:sz w:val="24"/>
          <w:szCs w:val="24"/>
          <w:lang w:val="ro-RO"/>
        </w:rPr>
        <w:t xml:space="preserve"> </w:t>
      </w:r>
      <w:r w:rsidRPr="00BD4F2C">
        <w:rPr>
          <w:rStyle w:val="hps"/>
          <w:sz w:val="24"/>
          <w:szCs w:val="24"/>
          <w:lang w:val="ro-RO"/>
        </w:rPr>
        <w:t>cheie</w:t>
      </w:r>
      <w:r w:rsidRPr="00BD4F2C">
        <w:rPr>
          <w:sz w:val="24"/>
          <w:szCs w:val="24"/>
          <w:lang w:val="ro-RO"/>
        </w:rPr>
        <w:t xml:space="preserve"> </w:t>
      </w:r>
      <w:r w:rsidRPr="00BD4F2C">
        <w:rPr>
          <w:rStyle w:val="hps"/>
          <w:sz w:val="24"/>
          <w:szCs w:val="24"/>
          <w:lang w:val="ro-RO"/>
        </w:rPr>
        <w:t>de personalitate</w:t>
      </w:r>
      <w:r w:rsidRPr="00BD4F2C">
        <w:rPr>
          <w:sz w:val="24"/>
          <w:szCs w:val="24"/>
          <w:lang w:val="ro-RO"/>
        </w:rPr>
        <w:t>, cum ar fi acceptarea schimbării şi abilitatea de a tolera riscul au atins doar 26,66%.</w:t>
      </w:r>
    </w:p>
    <w:p w:rsidR="00FC2C3C" w:rsidRPr="00BD4F2C" w:rsidRDefault="00FC2C3C" w:rsidP="00FC2C3C">
      <w:pPr>
        <w:spacing w:line="240" w:lineRule="auto"/>
        <w:jc w:val="both"/>
        <w:rPr>
          <w:b/>
          <w:sz w:val="24"/>
          <w:szCs w:val="24"/>
          <w:lang w:val="ro-RO"/>
        </w:rPr>
      </w:pPr>
      <w:r w:rsidRPr="00BD4F2C">
        <w:rPr>
          <w:b/>
          <w:sz w:val="24"/>
          <w:szCs w:val="24"/>
          <w:lang w:val="ro-RO"/>
        </w:rPr>
        <w:t>4.1.3. APTITUDINI</w:t>
      </w:r>
    </w:p>
    <w:p w:rsidR="00FC2C3C" w:rsidRPr="00BD4F2C" w:rsidRDefault="00FC2C3C" w:rsidP="00FC2C3C">
      <w:pPr>
        <w:spacing w:line="240" w:lineRule="auto"/>
        <w:jc w:val="both"/>
        <w:rPr>
          <w:sz w:val="24"/>
          <w:szCs w:val="24"/>
          <w:lang w:val="ro-RO"/>
        </w:rPr>
      </w:pPr>
      <w:r w:rsidRPr="00BD4F2C">
        <w:rPr>
          <w:sz w:val="24"/>
          <w:szCs w:val="24"/>
          <w:lang w:val="ro-RO"/>
        </w:rPr>
        <w:t xml:space="preserve">Sondajul a investigat de asemenea nivelul de aptitudini necesare sau dezvoltate pe perioada carierei lor profesionale. Respondenţii au indicat </w:t>
      </w:r>
      <w:r w:rsidR="00FC3928">
        <w:rPr>
          <w:sz w:val="24"/>
          <w:szCs w:val="24"/>
          <w:lang w:val="ro-RO"/>
        </w:rPr>
        <w:t xml:space="preserve">faptul </w:t>
      </w:r>
      <w:r w:rsidRPr="00BD4F2C">
        <w:rPr>
          <w:sz w:val="24"/>
          <w:szCs w:val="24"/>
          <w:lang w:val="ro-RO"/>
        </w:rPr>
        <w:t>că au obţinut, în cea mai m</w:t>
      </w:r>
      <w:r w:rsidR="00FC3928">
        <w:rPr>
          <w:sz w:val="24"/>
          <w:szCs w:val="24"/>
          <w:lang w:val="ro-RO"/>
        </w:rPr>
        <w:t>are parte aptitudini organizaționale/</w:t>
      </w:r>
      <w:r w:rsidRPr="00BD4F2C">
        <w:rPr>
          <w:sz w:val="24"/>
          <w:szCs w:val="24"/>
          <w:lang w:val="ro-RO"/>
        </w:rPr>
        <w:t>manageriale (41,67%), urmate de abilităţi interpersonale care reprezintă 25 %.</w:t>
      </w:r>
    </w:p>
    <w:p w:rsidR="00FC2C3C" w:rsidRPr="00BD4F2C" w:rsidRDefault="00FC2C3C" w:rsidP="00FC2C3C">
      <w:pPr>
        <w:spacing w:line="240" w:lineRule="auto"/>
        <w:jc w:val="both"/>
        <w:rPr>
          <w:sz w:val="24"/>
          <w:szCs w:val="24"/>
          <w:lang w:val="ro-RO"/>
        </w:rPr>
      </w:pPr>
      <w:r w:rsidRPr="00BD4F2C">
        <w:rPr>
          <w:sz w:val="24"/>
          <w:szCs w:val="24"/>
          <w:lang w:val="ro-RO"/>
        </w:rPr>
        <w:t xml:space="preserve">În continuare, au fost întrebaţi să indice ce fel de aptitudini au nevoi să fie îmbunătăţite. </w:t>
      </w:r>
      <w:r w:rsidRPr="00BD4F2C">
        <w:rPr>
          <w:rStyle w:val="hps"/>
          <w:sz w:val="24"/>
          <w:szCs w:val="24"/>
          <w:lang w:val="ro-RO"/>
        </w:rPr>
        <w:t>Respondenții</w:t>
      </w:r>
      <w:r w:rsidRPr="00BD4F2C">
        <w:rPr>
          <w:sz w:val="24"/>
          <w:szCs w:val="24"/>
          <w:lang w:val="ro-RO"/>
        </w:rPr>
        <w:t xml:space="preserve"> </w:t>
      </w:r>
      <w:r w:rsidRPr="00BD4F2C">
        <w:rPr>
          <w:rStyle w:val="hps"/>
          <w:sz w:val="24"/>
          <w:szCs w:val="24"/>
          <w:lang w:val="ro-RO"/>
        </w:rPr>
        <w:t>au menționat</w:t>
      </w:r>
      <w:r w:rsidRPr="00BD4F2C">
        <w:rPr>
          <w:sz w:val="24"/>
          <w:szCs w:val="24"/>
          <w:lang w:val="ro-RO"/>
        </w:rPr>
        <w:t xml:space="preserve"> </w:t>
      </w:r>
      <w:r w:rsidR="00FE75B4">
        <w:rPr>
          <w:rStyle w:val="hps"/>
          <w:sz w:val="24"/>
          <w:szCs w:val="24"/>
          <w:lang w:val="ro-RO"/>
        </w:rPr>
        <w:t>TI</w:t>
      </w:r>
      <w:r w:rsidRPr="00BD4F2C">
        <w:rPr>
          <w:rStyle w:val="hps"/>
          <w:sz w:val="24"/>
          <w:szCs w:val="24"/>
          <w:lang w:val="ro-RO"/>
        </w:rPr>
        <w:t>C</w:t>
      </w:r>
      <w:r w:rsidRPr="00BD4F2C">
        <w:rPr>
          <w:sz w:val="24"/>
          <w:szCs w:val="24"/>
          <w:lang w:val="ro-RO"/>
        </w:rPr>
        <w:t xml:space="preserve">, </w:t>
      </w:r>
      <w:r w:rsidRPr="00BD4F2C">
        <w:rPr>
          <w:rStyle w:val="hps"/>
          <w:sz w:val="24"/>
          <w:szCs w:val="24"/>
          <w:lang w:val="ro-RO"/>
        </w:rPr>
        <w:t>de organizare</w:t>
      </w:r>
      <w:r w:rsidRPr="00BD4F2C">
        <w:rPr>
          <w:sz w:val="24"/>
          <w:szCs w:val="24"/>
          <w:lang w:val="ro-RO"/>
        </w:rPr>
        <w:t xml:space="preserve">, </w:t>
      </w:r>
      <w:r w:rsidRPr="00BD4F2C">
        <w:rPr>
          <w:rStyle w:val="hps"/>
          <w:sz w:val="24"/>
          <w:szCs w:val="24"/>
          <w:lang w:val="ro-RO"/>
        </w:rPr>
        <w:t>antreprenoriale</w:t>
      </w:r>
      <w:r w:rsidRPr="00BD4F2C">
        <w:rPr>
          <w:sz w:val="24"/>
          <w:szCs w:val="24"/>
          <w:lang w:val="ro-RO"/>
        </w:rPr>
        <w:t xml:space="preserve"> </w:t>
      </w:r>
      <w:r w:rsidRPr="00BD4F2C">
        <w:rPr>
          <w:rStyle w:val="hps"/>
          <w:sz w:val="24"/>
          <w:szCs w:val="24"/>
          <w:lang w:val="ro-RO"/>
        </w:rPr>
        <w:t>(</w:t>
      </w:r>
      <w:r w:rsidRPr="00BD4F2C">
        <w:rPr>
          <w:sz w:val="24"/>
          <w:szCs w:val="24"/>
          <w:lang w:val="ro-RO"/>
        </w:rPr>
        <w:t xml:space="preserve">mai ales </w:t>
      </w:r>
      <w:r w:rsidRPr="00BD4F2C">
        <w:rPr>
          <w:rStyle w:val="hps"/>
          <w:sz w:val="24"/>
          <w:szCs w:val="24"/>
          <w:lang w:val="ro-RO"/>
        </w:rPr>
        <w:t>marketing, management</w:t>
      </w:r>
      <w:r w:rsidRPr="00BD4F2C">
        <w:rPr>
          <w:sz w:val="24"/>
          <w:szCs w:val="24"/>
          <w:lang w:val="ro-RO"/>
        </w:rPr>
        <w:t xml:space="preserve">, </w:t>
      </w:r>
      <w:r w:rsidRPr="00BD4F2C">
        <w:rPr>
          <w:rStyle w:val="hps"/>
          <w:sz w:val="24"/>
          <w:szCs w:val="24"/>
          <w:lang w:val="ro-RO"/>
        </w:rPr>
        <w:t>vânzări)</w:t>
      </w:r>
      <w:r w:rsidRPr="00BD4F2C">
        <w:rPr>
          <w:sz w:val="24"/>
          <w:szCs w:val="24"/>
          <w:lang w:val="ro-RO"/>
        </w:rPr>
        <w:t xml:space="preserve"> </w:t>
      </w:r>
      <w:r w:rsidRPr="00BD4F2C">
        <w:rPr>
          <w:rStyle w:val="hps"/>
          <w:sz w:val="24"/>
          <w:szCs w:val="24"/>
          <w:lang w:val="ro-RO"/>
        </w:rPr>
        <w:t>și</w:t>
      </w:r>
      <w:r w:rsidRPr="00BD4F2C">
        <w:rPr>
          <w:sz w:val="24"/>
          <w:szCs w:val="24"/>
          <w:lang w:val="ro-RO"/>
        </w:rPr>
        <w:t xml:space="preserve"> </w:t>
      </w:r>
      <w:r w:rsidRPr="00BD4F2C">
        <w:rPr>
          <w:rStyle w:val="hps"/>
          <w:sz w:val="24"/>
          <w:szCs w:val="24"/>
          <w:lang w:val="ro-RO"/>
        </w:rPr>
        <w:t>aptitudini tehnice</w:t>
      </w:r>
      <w:r w:rsidRPr="00BD4F2C">
        <w:rPr>
          <w:sz w:val="24"/>
          <w:szCs w:val="24"/>
          <w:lang w:val="ro-RO"/>
        </w:rPr>
        <w:t>.</w:t>
      </w:r>
    </w:p>
    <w:p w:rsidR="00FC2C3C" w:rsidRPr="00BD4F2C" w:rsidRDefault="00FC2C3C" w:rsidP="00FC2C3C">
      <w:pPr>
        <w:spacing w:line="240" w:lineRule="auto"/>
        <w:jc w:val="both"/>
        <w:rPr>
          <w:b/>
          <w:sz w:val="24"/>
          <w:szCs w:val="24"/>
          <w:lang w:val="ro-RO"/>
        </w:rPr>
      </w:pPr>
      <w:r w:rsidRPr="00BD4F2C">
        <w:rPr>
          <w:b/>
          <w:sz w:val="24"/>
          <w:szCs w:val="24"/>
          <w:lang w:val="ro-RO"/>
        </w:rPr>
        <w:t>4.1.4 STATUT</w:t>
      </w:r>
      <w:r w:rsidR="00FE75B4">
        <w:rPr>
          <w:b/>
          <w:sz w:val="24"/>
          <w:szCs w:val="24"/>
          <w:lang w:val="ro-RO"/>
        </w:rPr>
        <w:t>UL POTENŢIALILOR ANTREPRENORI</w:t>
      </w:r>
      <w:r w:rsidRPr="00BD4F2C">
        <w:rPr>
          <w:b/>
          <w:sz w:val="24"/>
          <w:szCs w:val="24"/>
          <w:lang w:val="ro-RO"/>
        </w:rPr>
        <w:t xml:space="preserve"> ŞI POVEŞTI DE SUCCES</w:t>
      </w:r>
    </w:p>
    <w:p w:rsidR="00FC2C3C" w:rsidRPr="00BD4F2C" w:rsidRDefault="00FC2C3C" w:rsidP="00FC2C3C">
      <w:pPr>
        <w:spacing w:after="0" w:line="240" w:lineRule="auto"/>
        <w:jc w:val="both"/>
        <w:rPr>
          <w:sz w:val="24"/>
          <w:szCs w:val="24"/>
          <w:lang w:val="ro-RO"/>
        </w:rPr>
      </w:pPr>
      <w:r w:rsidRPr="00BD4F2C">
        <w:rPr>
          <w:sz w:val="24"/>
          <w:szCs w:val="24"/>
          <w:lang w:val="ro-RO"/>
        </w:rPr>
        <w:t xml:space="preserve">Din cadrul panelului, doar 33% au încercat în trecut să înfiinţeze o afacere sau să devină liber profesionişti. </w:t>
      </w:r>
      <w:r w:rsidRPr="00BD4F2C">
        <w:rPr>
          <w:rStyle w:val="hps"/>
          <w:sz w:val="24"/>
          <w:szCs w:val="24"/>
          <w:lang w:val="ro-RO"/>
        </w:rPr>
        <w:t>Acest lucru</w:t>
      </w:r>
      <w:r w:rsidRPr="00BD4F2C">
        <w:rPr>
          <w:sz w:val="24"/>
          <w:szCs w:val="24"/>
          <w:lang w:val="ro-RO"/>
        </w:rPr>
        <w:t xml:space="preserve"> </w:t>
      </w:r>
      <w:r w:rsidRPr="00BD4F2C">
        <w:rPr>
          <w:rStyle w:val="hps"/>
          <w:sz w:val="24"/>
          <w:szCs w:val="24"/>
          <w:lang w:val="ro-RO"/>
        </w:rPr>
        <w:t>se poate datora</w:t>
      </w:r>
      <w:r w:rsidRPr="00BD4F2C">
        <w:rPr>
          <w:sz w:val="24"/>
          <w:szCs w:val="24"/>
          <w:lang w:val="ro-RO"/>
        </w:rPr>
        <w:t xml:space="preserve"> </w:t>
      </w:r>
      <w:r w:rsidRPr="00BD4F2C">
        <w:rPr>
          <w:rStyle w:val="hps"/>
          <w:sz w:val="24"/>
          <w:szCs w:val="24"/>
          <w:lang w:val="ro-RO"/>
        </w:rPr>
        <w:t>faptului</w:t>
      </w:r>
      <w:r w:rsidRPr="00BD4F2C">
        <w:rPr>
          <w:sz w:val="24"/>
          <w:szCs w:val="24"/>
          <w:lang w:val="ro-RO"/>
        </w:rPr>
        <w:t xml:space="preserve"> </w:t>
      </w:r>
      <w:r w:rsidRPr="00BD4F2C">
        <w:rPr>
          <w:rStyle w:val="hps"/>
          <w:sz w:val="24"/>
          <w:szCs w:val="24"/>
          <w:lang w:val="ro-RO"/>
        </w:rPr>
        <w:t>că</w:t>
      </w:r>
      <w:r w:rsidRPr="00BD4F2C">
        <w:rPr>
          <w:sz w:val="24"/>
          <w:szCs w:val="24"/>
          <w:lang w:val="ro-RO"/>
        </w:rPr>
        <w:t xml:space="preserve"> </w:t>
      </w:r>
      <w:r w:rsidRPr="00BD4F2C">
        <w:rPr>
          <w:rStyle w:val="hps"/>
          <w:sz w:val="24"/>
          <w:szCs w:val="24"/>
          <w:lang w:val="ro-RO"/>
        </w:rPr>
        <w:t>marea majoritate</w:t>
      </w:r>
      <w:r w:rsidRPr="00BD4F2C">
        <w:rPr>
          <w:sz w:val="24"/>
          <w:szCs w:val="24"/>
          <w:lang w:val="ro-RO"/>
        </w:rPr>
        <w:t xml:space="preserve"> </w:t>
      </w:r>
      <w:r w:rsidRPr="00BD4F2C">
        <w:rPr>
          <w:rStyle w:val="hps"/>
          <w:sz w:val="24"/>
          <w:szCs w:val="24"/>
          <w:lang w:val="ro-RO"/>
        </w:rPr>
        <w:t>(</w:t>
      </w:r>
      <w:r w:rsidRPr="00BD4F2C">
        <w:rPr>
          <w:sz w:val="24"/>
          <w:szCs w:val="24"/>
          <w:lang w:val="ro-RO"/>
        </w:rPr>
        <w:t xml:space="preserve">peste 70%) </w:t>
      </w:r>
      <w:r w:rsidRPr="00BD4F2C">
        <w:rPr>
          <w:rStyle w:val="hps"/>
          <w:sz w:val="24"/>
          <w:szCs w:val="24"/>
          <w:lang w:val="ro-RO"/>
        </w:rPr>
        <w:t>au declarat că</w:t>
      </w:r>
      <w:r w:rsidRPr="00BD4F2C">
        <w:rPr>
          <w:sz w:val="24"/>
          <w:szCs w:val="24"/>
          <w:lang w:val="ro-RO"/>
        </w:rPr>
        <w:t xml:space="preserve"> </w:t>
      </w:r>
      <w:r w:rsidRPr="00BD4F2C">
        <w:rPr>
          <w:rStyle w:val="hps"/>
          <w:sz w:val="24"/>
          <w:szCs w:val="24"/>
          <w:lang w:val="ro-RO"/>
        </w:rPr>
        <w:t xml:space="preserve">nu </w:t>
      </w:r>
      <w:r w:rsidR="00FE75B4">
        <w:rPr>
          <w:rStyle w:val="hps"/>
          <w:sz w:val="24"/>
          <w:szCs w:val="24"/>
          <w:lang w:val="ro-RO"/>
        </w:rPr>
        <w:t>au persoane în</w:t>
      </w:r>
      <w:r w:rsidRPr="00BD4F2C">
        <w:rPr>
          <w:rStyle w:val="hps"/>
          <w:sz w:val="24"/>
          <w:szCs w:val="24"/>
          <w:lang w:val="ro-RO"/>
        </w:rPr>
        <w:t xml:space="preserve"> familie sau prieteni</w:t>
      </w:r>
      <w:r w:rsidRPr="00BD4F2C">
        <w:rPr>
          <w:sz w:val="24"/>
          <w:szCs w:val="24"/>
          <w:lang w:val="ro-RO"/>
        </w:rPr>
        <w:t xml:space="preserve"> </w:t>
      </w:r>
      <w:r w:rsidRPr="00BD4F2C">
        <w:rPr>
          <w:rStyle w:val="hps"/>
          <w:sz w:val="24"/>
          <w:szCs w:val="24"/>
          <w:lang w:val="ro-RO"/>
        </w:rPr>
        <w:t>care</w:t>
      </w:r>
      <w:r w:rsidRPr="00BD4F2C">
        <w:rPr>
          <w:sz w:val="24"/>
          <w:szCs w:val="24"/>
          <w:lang w:val="ro-RO"/>
        </w:rPr>
        <w:t xml:space="preserve"> să fii î</w:t>
      </w:r>
      <w:r w:rsidRPr="00BD4F2C">
        <w:rPr>
          <w:rStyle w:val="hps"/>
          <w:sz w:val="24"/>
          <w:szCs w:val="24"/>
          <w:lang w:val="ro-RO"/>
        </w:rPr>
        <w:t>nceput</w:t>
      </w:r>
      <w:r w:rsidRPr="00BD4F2C">
        <w:rPr>
          <w:sz w:val="24"/>
          <w:szCs w:val="24"/>
          <w:lang w:val="ro-RO"/>
        </w:rPr>
        <w:t xml:space="preserve"> </w:t>
      </w:r>
      <w:r w:rsidRPr="00BD4F2C">
        <w:rPr>
          <w:rStyle w:val="hps"/>
          <w:sz w:val="24"/>
          <w:szCs w:val="24"/>
          <w:lang w:val="ro-RO"/>
        </w:rPr>
        <w:t>o afacere</w:t>
      </w:r>
      <w:r w:rsidRPr="00BD4F2C">
        <w:rPr>
          <w:sz w:val="24"/>
          <w:szCs w:val="24"/>
          <w:lang w:val="ro-RO"/>
        </w:rPr>
        <w:t xml:space="preserve"> </w:t>
      </w:r>
      <w:r w:rsidRPr="00BD4F2C">
        <w:rPr>
          <w:rStyle w:val="hps"/>
          <w:sz w:val="24"/>
          <w:szCs w:val="24"/>
          <w:lang w:val="ro-RO"/>
        </w:rPr>
        <w:t>sau</w:t>
      </w:r>
      <w:r w:rsidRPr="00BD4F2C">
        <w:rPr>
          <w:sz w:val="24"/>
          <w:szCs w:val="24"/>
          <w:lang w:val="ro-RO"/>
        </w:rPr>
        <w:t xml:space="preserve"> care să fii </w:t>
      </w:r>
      <w:r w:rsidRPr="00BD4F2C">
        <w:rPr>
          <w:rStyle w:val="hps"/>
          <w:sz w:val="24"/>
          <w:szCs w:val="24"/>
          <w:lang w:val="ro-RO"/>
        </w:rPr>
        <w:t>lucrat</w:t>
      </w:r>
      <w:r w:rsidRPr="00BD4F2C">
        <w:rPr>
          <w:sz w:val="24"/>
          <w:szCs w:val="24"/>
          <w:lang w:val="ro-RO"/>
        </w:rPr>
        <w:t xml:space="preserve"> </w:t>
      </w:r>
      <w:r w:rsidRPr="00BD4F2C">
        <w:rPr>
          <w:rStyle w:val="hps"/>
          <w:sz w:val="24"/>
          <w:szCs w:val="24"/>
          <w:lang w:val="ro-RO"/>
        </w:rPr>
        <w:t>ca liberi profesionişti</w:t>
      </w:r>
      <w:r w:rsidRPr="00BD4F2C">
        <w:rPr>
          <w:sz w:val="24"/>
          <w:szCs w:val="24"/>
          <w:lang w:val="ro-RO"/>
        </w:rPr>
        <w:t>. Faţă de cei care au în proximitate antreprenori, doar ju</w:t>
      </w:r>
      <w:r w:rsidR="00FE75B4">
        <w:rPr>
          <w:sz w:val="24"/>
          <w:szCs w:val="24"/>
          <w:lang w:val="ro-RO"/>
        </w:rPr>
        <w:t>mătate au declarat că firma</w:t>
      </w:r>
      <w:r w:rsidRPr="00BD4F2C">
        <w:rPr>
          <w:sz w:val="24"/>
          <w:szCs w:val="24"/>
          <w:lang w:val="ro-RO"/>
        </w:rPr>
        <w:t xml:space="preserve"> are succes în afaceri. Experţii regionali au subliniat faptul că este foarte important realismul </w:t>
      </w:r>
      <w:r w:rsidRPr="00BD4F2C">
        <w:rPr>
          <w:rStyle w:val="hps"/>
          <w:sz w:val="24"/>
          <w:szCs w:val="24"/>
          <w:lang w:val="ro-RO"/>
        </w:rPr>
        <w:t>modelului</w:t>
      </w:r>
      <w:r w:rsidRPr="00BD4F2C">
        <w:rPr>
          <w:sz w:val="24"/>
          <w:szCs w:val="24"/>
          <w:lang w:val="ro-RO"/>
        </w:rPr>
        <w:t xml:space="preserve"> </w:t>
      </w:r>
      <w:r w:rsidRPr="00BD4F2C">
        <w:rPr>
          <w:rStyle w:val="hps"/>
          <w:sz w:val="24"/>
          <w:szCs w:val="24"/>
          <w:lang w:val="ro-RO"/>
        </w:rPr>
        <w:t>de succes</w:t>
      </w:r>
      <w:r w:rsidRPr="00BD4F2C">
        <w:rPr>
          <w:sz w:val="24"/>
          <w:szCs w:val="24"/>
          <w:lang w:val="ro-RO"/>
        </w:rPr>
        <w:t xml:space="preserve"> </w:t>
      </w:r>
      <w:r w:rsidRPr="00BD4F2C">
        <w:rPr>
          <w:rStyle w:val="hps"/>
          <w:sz w:val="24"/>
          <w:szCs w:val="24"/>
          <w:lang w:val="ro-RO"/>
        </w:rPr>
        <w:t>ales</w:t>
      </w:r>
      <w:r w:rsidRPr="00BD4F2C">
        <w:rPr>
          <w:sz w:val="24"/>
          <w:szCs w:val="24"/>
          <w:lang w:val="ro-RO"/>
        </w:rPr>
        <w:t xml:space="preserve">, </w:t>
      </w:r>
      <w:r w:rsidRPr="00BD4F2C">
        <w:rPr>
          <w:rStyle w:val="hps"/>
          <w:sz w:val="24"/>
          <w:szCs w:val="24"/>
          <w:lang w:val="ro-RO"/>
        </w:rPr>
        <w:t>deoarece</w:t>
      </w:r>
      <w:r w:rsidRPr="00BD4F2C">
        <w:rPr>
          <w:sz w:val="24"/>
          <w:szCs w:val="24"/>
          <w:lang w:val="ro-RO"/>
        </w:rPr>
        <w:t xml:space="preserve"> </w:t>
      </w:r>
      <w:r w:rsidRPr="00BD4F2C">
        <w:rPr>
          <w:rStyle w:val="hps"/>
          <w:sz w:val="24"/>
          <w:szCs w:val="24"/>
          <w:lang w:val="ro-RO"/>
        </w:rPr>
        <w:t>este esențial să</w:t>
      </w:r>
      <w:r w:rsidRPr="00BD4F2C">
        <w:rPr>
          <w:sz w:val="24"/>
          <w:szCs w:val="24"/>
          <w:lang w:val="ro-RO"/>
        </w:rPr>
        <w:t xml:space="preserve"> </w:t>
      </w:r>
      <w:r w:rsidRPr="00BD4F2C">
        <w:rPr>
          <w:rStyle w:val="hps"/>
          <w:sz w:val="24"/>
          <w:szCs w:val="24"/>
          <w:lang w:val="ro-RO"/>
        </w:rPr>
        <w:t>fie adaptat</w:t>
      </w:r>
      <w:r w:rsidRPr="00BD4F2C">
        <w:rPr>
          <w:sz w:val="24"/>
          <w:szCs w:val="24"/>
          <w:lang w:val="ro-RO"/>
        </w:rPr>
        <w:t xml:space="preserve"> </w:t>
      </w:r>
      <w:r w:rsidRPr="00BD4F2C">
        <w:rPr>
          <w:rStyle w:val="hps"/>
          <w:sz w:val="24"/>
          <w:szCs w:val="24"/>
          <w:lang w:val="ro-RO"/>
        </w:rPr>
        <w:t>la nevoile reale</w:t>
      </w:r>
      <w:r w:rsidRPr="00BD4F2C">
        <w:rPr>
          <w:sz w:val="24"/>
          <w:szCs w:val="24"/>
          <w:lang w:val="ro-RO"/>
        </w:rPr>
        <w:t xml:space="preserve"> </w:t>
      </w:r>
      <w:r w:rsidRPr="00BD4F2C">
        <w:rPr>
          <w:rStyle w:val="hps"/>
          <w:sz w:val="24"/>
          <w:szCs w:val="24"/>
          <w:lang w:val="ro-RO"/>
        </w:rPr>
        <w:t>și posibilitățile</w:t>
      </w:r>
      <w:r w:rsidRPr="00BD4F2C">
        <w:rPr>
          <w:sz w:val="24"/>
          <w:szCs w:val="24"/>
          <w:lang w:val="ro-RO"/>
        </w:rPr>
        <w:t xml:space="preserve"> </w:t>
      </w:r>
      <w:r w:rsidRPr="00BD4F2C">
        <w:rPr>
          <w:rStyle w:val="hps"/>
          <w:sz w:val="24"/>
          <w:szCs w:val="24"/>
          <w:lang w:val="ro-RO"/>
        </w:rPr>
        <w:t>potențialului</w:t>
      </w:r>
      <w:r w:rsidRPr="00BD4F2C">
        <w:rPr>
          <w:sz w:val="24"/>
          <w:szCs w:val="24"/>
          <w:lang w:val="ro-RO"/>
        </w:rPr>
        <w:t xml:space="preserve"> </w:t>
      </w:r>
      <w:r w:rsidRPr="00BD4F2C">
        <w:rPr>
          <w:rStyle w:val="hps"/>
          <w:sz w:val="24"/>
          <w:szCs w:val="24"/>
          <w:lang w:val="ro-RO"/>
        </w:rPr>
        <w:t>antreprenor</w:t>
      </w:r>
      <w:r w:rsidRPr="00BD4F2C">
        <w:rPr>
          <w:sz w:val="24"/>
          <w:szCs w:val="24"/>
          <w:lang w:val="ro-RO"/>
        </w:rPr>
        <w:t xml:space="preserve"> </w:t>
      </w:r>
      <w:r w:rsidRPr="00BD4F2C">
        <w:rPr>
          <w:rStyle w:val="hps"/>
          <w:sz w:val="24"/>
          <w:szCs w:val="24"/>
          <w:lang w:val="ro-RO"/>
        </w:rPr>
        <w:t>("</w:t>
      </w:r>
      <w:r w:rsidRPr="00BD4F2C">
        <w:rPr>
          <w:sz w:val="24"/>
          <w:szCs w:val="24"/>
          <w:lang w:val="ro-RO"/>
        </w:rPr>
        <w:t xml:space="preserve">nu se poate </w:t>
      </w:r>
      <w:r w:rsidRPr="00BD4F2C">
        <w:rPr>
          <w:rStyle w:val="hps"/>
          <w:sz w:val="24"/>
          <w:szCs w:val="24"/>
          <w:lang w:val="ro-RO"/>
        </w:rPr>
        <w:t>face</w:t>
      </w:r>
      <w:r w:rsidRPr="00BD4F2C">
        <w:rPr>
          <w:sz w:val="24"/>
          <w:szCs w:val="24"/>
          <w:lang w:val="ro-RO"/>
        </w:rPr>
        <w:t xml:space="preserve"> </w:t>
      </w:r>
      <w:r w:rsidR="00FE75B4">
        <w:rPr>
          <w:rStyle w:val="hps"/>
          <w:sz w:val="24"/>
          <w:szCs w:val="24"/>
          <w:lang w:val="ro-RO"/>
        </w:rPr>
        <w:t>modă</w:t>
      </w:r>
      <w:r w:rsidRPr="00BD4F2C">
        <w:rPr>
          <w:sz w:val="24"/>
          <w:szCs w:val="24"/>
          <w:lang w:val="ro-RO"/>
        </w:rPr>
        <w:t xml:space="preserve"> </w:t>
      </w:r>
      <w:r w:rsidR="00FE75B4">
        <w:rPr>
          <w:rStyle w:val="hps"/>
          <w:sz w:val="24"/>
          <w:szCs w:val="24"/>
          <w:lang w:val="ro-RO"/>
        </w:rPr>
        <w:t>î</w:t>
      </w:r>
      <w:r w:rsidRPr="00BD4F2C">
        <w:rPr>
          <w:rStyle w:val="hps"/>
          <w:sz w:val="24"/>
          <w:szCs w:val="24"/>
          <w:lang w:val="ro-RO"/>
        </w:rPr>
        <w:t>ntr-un sat</w:t>
      </w:r>
      <w:r w:rsidRPr="00BD4F2C">
        <w:rPr>
          <w:sz w:val="24"/>
          <w:szCs w:val="24"/>
          <w:lang w:val="ro-RO"/>
        </w:rPr>
        <w:t xml:space="preserve"> </w:t>
      </w:r>
      <w:r w:rsidRPr="00BD4F2C">
        <w:rPr>
          <w:rStyle w:val="hps"/>
          <w:sz w:val="24"/>
          <w:szCs w:val="24"/>
          <w:lang w:val="ro-RO"/>
        </w:rPr>
        <w:t>mic</w:t>
      </w:r>
      <w:r w:rsidRPr="00BD4F2C">
        <w:rPr>
          <w:sz w:val="24"/>
          <w:szCs w:val="24"/>
          <w:lang w:val="ro-RO"/>
        </w:rPr>
        <w:t xml:space="preserve"> </w:t>
      </w:r>
      <w:r w:rsidRPr="00BD4F2C">
        <w:rPr>
          <w:rStyle w:val="hps"/>
          <w:sz w:val="24"/>
          <w:szCs w:val="24"/>
          <w:lang w:val="ro-RO"/>
        </w:rPr>
        <w:t>de</w:t>
      </w:r>
      <w:r w:rsidRPr="00BD4F2C">
        <w:rPr>
          <w:sz w:val="24"/>
          <w:szCs w:val="24"/>
          <w:lang w:val="ro-RO"/>
        </w:rPr>
        <w:t xml:space="preserve"> </w:t>
      </w:r>
      <w:r w:rsidRPr="00BD4F2C">
        <w:rPr>
          <w:rStyle w:val="hps"/>
          <w:sz w:val="24"/>
          <w:szCs w:val="24"/>
          <w:lang w:val="ro-RO"/>
        </w:rPr>
        <w:t>localnici</w:t>
      </w:r>
      <w:r w:rsidRPr="00BD4F2C">
        <w:rPr>
          <w:sz w:val="24"/>
          <w:szCs w:val="24"/>
          <w:lang w:val="ro-RO"/>
        </w:rPr>
        <w:t>").</w:t>
      </w:r>
    </w:p>
    <w:p w:rsidR="00FC2C3C" w:rsidRPr="00BD4F2C" w:rsidRDefault="00FC2C3C" w:rsidP="00FC2C3C">
      <w:pPr>
        <w:spacing w:after="0" w:line="240" w:lineRule="auto"/>
        <w:jc w:val="both"/>
        <w:rPr>
          <w:sz w:val="24"/>
          <w:szCs w:val="24"/>
          <w:lang w:val="ro-RO"/>
        </w:rPr>
      </w:pPr>
      <w:r w:rsidRPr="00BD4F2C">
        <w:rPr>
          <w:sz w:val="24"/>
          <w:szCs w:val="24"/>
          <w:lang w:val="ro-RO"/>
        </w:rPr>
        <w:t>Ambele grupuri de participanţi au fost de acord că este nevoie de înfiinţarea unei afaceri şi că reprezintă o soluţie viabilă pentru seniorii şomeri trecuţi de 50 ani.</w:t>
      </w:r>
    </w:p>
    <w:p w:rsidR="00FC2C3C" w:rsidRPr="00BD4F2C" w:rsidRDefault="00FC2C3C" w:rsidP="00FC2C3C">
      <w:pPr>
        <w:spacing w:after="0" w:line="240" w:lineRule="auto"/>
        <w:jc w:val="both"/>
        <w:rPr>
          <w:sz w:val="24"/>
          <w:szCs w:val="24"/>
          <w:lang w:val="ro-RO"/>
        </w:rPr>
      </w:pPr>
    </w:p>
    <w:p w:rsidR="00FC2C3C" w:rsidRPr="00BD4F2C" w:rsidRDefault="00FC2C3C" w:rsidP="00FC2C3C">
      <w:pPr>
        <w:spacing w:after="0" w:line="240" w:lineRule="auto"/>
        <w:jc w:val="both"/>
        <w:rPr>
          <w:sz w:val="24"/>
          <w:szCs w:val="24"/>
          <w:lang w:val="ro-RO"/>
        </w:rPr>
      </w:pPr>
      <w:r w:rsidRPr="00BD4F2C">
        <w:rPr>
          <w:sz w:val="24"/>
          <w:szCs w:val="24"/>
          <w:lang w:val="ro-RO"/>
        </w:rPr>
        <w:lastRenderedPageBreak/>
        <w:t>Mai mult, experţi</w:t>
      </w:r>
      <w:r w:rsidR="00FF3F6E">
        <w:rPr>
          <w:sz w:val="24"/>
          <w:szCs w:val="24"/>
          <w:lang w:val="ro-RO"/>
        </w:rPr>
        <w:t>i</w:t>
      </w:r>
      <w:r w:rsidRPr="00BD4F2C">
        <w:rPr>
          <w:sz w:val="24"/>
          <w:szCs w:val="24"/>
          <w:lang w:val="ro-RO"/>
        </w:rPr>
        <w:t xml:space="preserve"> regionali </w:t>
      </w:r>
      <w:r w:rsidRPr="00BD4F2C">
        <w:rPr>
          <w:rStyle w:val="hps"/>
          <w:sz w:val="24"/>
          <w:szCs w:val="24"/>
          <w:lang w:val="ro-RO"/>
        </w:rPr>
        <w:t>au subliniat</w:t>
      </w:r>
      <w:r w:rsidRPr="00BD4F2C">
        <w:rPr>
          <w:sz w:val="24"/>
          <w:szCs w:val="24"/>
          <w:lang w:val="ro-RO"/>
        </w:rPr>
        <w:t xml:space="preserve"> </w:t>
      </w:r>
      <w:r w:rsidRPr="00BD4F2C">
        <w:rPr>
          <w:rStyle w:val="hps"/>
          <w:sz w:val="24"/>
          <w:szCs w:val="24"/>
          <w:lang w:val="ro-RO"/>
        </w:rPr>
        <w:t>faptul că</w:t>
      </w:r>
      <w:r w:rsidRPr="00BD4F2C">
        <w:rPr>
          <w:sz w:val="24"/>
          <w:szCs w:val="24"/>
          <w:lang w:val="ro-RO"/>
        </w:rPr>
        <w:t xml:space="preserve"> </w:t>
      </w:r>
      <w:r w:rsidRPr="00BD4F2C">
        <w:rPr>
          <w:rStyle w:val="hps"/>
          <w:sz w:val="24"/>
          <w:szCs w:val="24"/>
          <w:lang w:val="ro-RO"/>
        </w:rPr>
        <w:t>seniorii</w:t>
      </w:r>
      <w:r w:rsidRPr="00BD4F2C">
        <w:rPr>
          <w:sz w:val="24"/>
          <w:szCs w:val="24"/>
          <w:lang w:val="ro-RO"/>
        </w:rPr>
        <w:t xml:space="preserve"> de </w:t>
      </w:r>
      <w:r w:rsidRPr="00BD4F2C">
        <w:rPr>
          <w:rStyle w:val="hps"/>
          <w:sz w:val="24"/>
          <w:szCs w:val="24"/>
          <w:lang w:val="ro-RO"/>
        </w:rPr>
        <w:t>50+</w:t>
      </w:r>
      <w:r w:rsidRPr="00BD4F2C">
        <w:rPr>
          <w:sz w:val="24"/>
          <w:szCs w:val="24"/>
          <w:lang w:val="ro-RO"/>
        </w:rPr>
        <w:t xml:space="preserve"> </w:t>
      </w:r>
      <w:r w:rsidRPr="00BD4F2C">
        <w:rPr>
          <w:rStyle w:val="hps"/>
          <w:sz w:val="24"/>
          <w:szCs w:val="24"/>
          <w:lang w:val="ro-RO"/>
        </w:rPr>
        <w:t>sunt</w:t>
      </w:r>
      <w:r w:rsidRPr="00BD4F2C">
        <w:rPr>
          <w:sz w:val="24"/>
          <w:szCs w:val="24"/>
          <w:lang w:val="ro-RO"/>
        </w:rPr>
        <w:t xml:space="preserve"> </w:t>
      </w:r>
      <w:r w:rsidRPr="00BD4F2C">
        <w:rPr>
          <w:rStyle w:val="hps"/>
          <w:sz w:val="24"/>
          <w:szCs w:val="24"/>
          <w:lang w:val="ro-RO"/>
        </w:rPr>
        <w:t>cei mai căutați/solicitaţi</w:t>
      </w:r>
      <w:r w:rsidRPr="00BD4F2C">
        <w:rPr>
          <w:sz w:val="24"/>
          <w:szCs w:val="24"/>
          <w:lang w:val="ro-RO"/>
        </w:rPr>
        <w:t xml:space="preserve"> </w:t>
      </w:r>
      <w:r w:rsidRPr="00BD4F2C">
        <w:rPr>
          <w:rStyle w:val="hps"/>
          <w:sz w:val="24"/>
          <w:szCs w:val="24"/>
          <w:lang w:val="ro-RO"/>
        </w:rPr>
        <w:t>antreprenori</w:t>
      </w:r>
      <w:r w:rsidRPr="00BD4F2C">
        <w:rPr>
          <w:sz w:val="24"/>
          <w:szCs w:val="24"/>
          <w:lang w:val="ro-RO"/>
        </w:rPr>
        <w:t xml:space="preserve"> </w:t>
      </w:r>
      <w:r w:rsidRPr="00BD4F2C">
        <w:rPr>
          <w:rStyle w:val="hps"/>
          <w:sz w:val="24"/>
          <w:szCs w:val="24"/>
          <w:lang w:val="ro-RO"/>
        </w:rPr>
        <w:t>pentru</w:t>
      </w:r>
      <w:r w:rsidRPr="00BD4F2C">
        <w:rPr>
          <w:sz w:val="24"/>
          <w:szCs w:val="24"/>
          <w:lang w:val="ro-RO"/>
        </w:rPr>
        <w:t xml:space="preserve"> </w:t>
      </w:r>
      <w:r w:rsidRPr="00BD4F2C">
        <w:rPr>
          <w:rStyle w:val="hps"/>
          <w:sz w:val="24"/>
          <w:szCs w:val="24"/>
          <w:lang w:val="ro-RO"/>
        </w:rPr>
        <w:t>întreprinderile mici</w:t>
      </w:r>
      <w:r w:rsidRPr="00BD4F2C">
        <w:rPr>
          <w:sz w:val="24"/>
          <w:szCs w:val="24"/>
          <w:lang w:val="ro-RO"/>
        </w:rPr>
        <w:t xml:space="preserve">, deoarece </w:t>
      </w:r>
      <w:r w:rsidRPr="00BD4F2C">
        <w:rPr>
          <w:rStyle w:val="hps"/>
          <w:sz w:val="24"/>
          <w:szCs w:val="24"/>
          <w:lang w:val="ro-RO"/>
        </w:rPr>
        <w:t>au</w:t>
      </w:r>
      <w:r w:rsidRPr="00BD4F2C">
        <w:rPr>
          <w:sz w:val="24"/>
          <w:szCs w:val="24"/>
          <w:lang w:val="ro-RO"/>
        </w:rPr>
        <w:t xml:space="preserve"> </w:t>
      </w:r>
      <w:r w:rsidRPr="00BD4F2C">
        <w:rPr>
          <w:rStyle w:val="hps"/>
          <w:sz w:val="24"/>
          <w:szCs w:val="24"/>
          <w:lang w:val="ro-RO"/>
        </w:rPr>
        <w:t>o</w:t>
      </w:r>
      <w:r w:rsidRPr="00BD4F2C">
        <w:rPr>
          <w:sz w:val="24"/>
          <w:szCs w:val="24"/>
          <w:lang w:val="ro-RO"/>
        </w:rPr>
        <w:t xml:space="preserve"> </w:t>
      </w:r>
      <w:r w:rsidRPr="00BD4F2C">
        <w:rPr>
          <w:rStyle w:val="hps"/>
          <w:sz w:val="24"/>
          <w:szCs w:val="24"/>
          <w:lang w:val="ro-RO"/>
        </w:rPr>
        <w:t>experiență de muncă</w:t>
      </w:r>
      <w:r w:rsidRPr="00BD4F2C">
        <w:rPr>
          <w:sz w:val="24"/>
          <w:szCs w:val="24"/>
          <w:lang w:val="ro-RO"/>
        </w:rPr>
        <w:t xml:space="preserve"> </w:t>
      </w:r>
      <w:r w:rsidRPr="00BD4F2C">
        <w:rPr>
          <w:rStyle w:val="hps"/>
          <w:sz w:val="24"/>
          <w:szCs w:val="24"/>
          <w:lang w:val="ro-RO"/>
        </w:rPr>
        <w:t>vastă</w:t>
      </w:r>
      <w:r w:rsidRPr="00BD4F2C">
        <w:rPr>
          <w:sz w:val="24"/>
          <w:szCs w:val="24"/>
          <w:lang w:val="ro-RO"/>
        </w:rPr>
        <w:t xml:space="preserve">, </w:t>
      </w:r>
      <w:r w:rsidRPr="00BD4F2C">
        <w:rPr>
          <w:rStyle w:val="hps"/>
          <w:sz w:val="24"/>
          <w:szCs w:val="24"/>
          <w:lang w:val="ro-RO"/>
        </w:rPr>
        <w:t>abilități</w:t>
      </w:r>
      <w:r w:rsidRPr="00BD4F2C">
        <w:rPr>
          <w:sz w:val="24"/>
          <w:szCs w:val="24"/>
          <w:lang w:val="ro-RO"/>
        </w:rPr>
        <w:t xml:space="preserve"> </w:t>
      </w:r>
      <w:r w:rsidRPr="00BD4F2C">
        <w:rPr>
          <w:rStyle w:val="hps"/>
          <w:sz w:val="24"/>
          <w:szCs w:val="24"/>
          <w:lang w:val="ro-RO"/>
        </w:rPr>
        <w:t>și competențe</w:t>
      </w:r>
      <w:r w:rsidRPr="00BD4F2C">
        <w:rPr>
          <w:sz w:val="24"/>
          <w:szCs w:val="24"/>
          <w:lang w:val="ro-RO"/>
        </w:rPr>
        <w:t xml:space="preserve"> </w:t>
      </w:r>
      <w:r w:rsidRPr="00BD4F2C">
        <w:rPr>
          <w:rStyle w:val="hps"/>
          <w:sz w:val="24"/>
          <w:szCs w:val="24"/>
          <w:lang w:val="ro-RO"/>
        </w:rPr>
        <w:t>tehnice și organizatorice</w:t>
      </w:r>
      <w:r w:rsidRPr="00BD4F2C">
        <w:rPr>
          <w:sz w:val="24"/>
          <w:szCs w:val="24"/>
          <w:lang w:val="ro-RO"/>
        </w:rPr>
        <w:t xml:space="preserve">, </w:t>
      </w:r>
      <w:r w:rsidRPr="00BD4F2C">
        <w:rPr>
          <w:rStyle w:val="hps"/>
          <w:sz w:val="24"/>
          <w:szCs w:val="24"/>
          <w:lang w:val="ro-RO"/>
        </w:rPr>
        <w:t>care</w:t>
      </w:r>
      <w:r w:rsidRPr="00BD4F2C">
        <w:rPr>
          <w:sz w:val="24"/>
          <w:szCs w:val="24"/>
          <w:lang w:val="ro-RO"/>
        </w:rPr>
        <w:t xml:space="preserve"> </w:t>
      </w:r>
      <w:r w:rsidRPr="00BD4F2C">
        <w:rPr>
          <w:rStyle w:val="hps"/>
          <w:sz w:val="24"/>
          <w:szCs w:val="24"/>
          <w:lang w:val="ro-RO"/>
        </w:rPr>
        <w:t>pot fi</w:t>
      </w:r>
      <w:r w:rsidRPr="00BD4F2C">
        <w:rPr>
          <w:sz w:val="24"/>
          <w:szCs w:val="24"/>
          <w:lang w:val="ro-RO"/>
        </w:rPr>
        <w:t xml:space="preserve"> </w:t>
      </w:r>
      <w:r w:rsidRPr="00BD4F2C">
        <w:rPr>
          <w:rStyle w:val="hps"/>
          <w:sz w:val="24"/>
          <w:szCs w:val="24"/>
          <w:lang w:val="ro-RO"/>
        </w:rPr>
        <w:t>active</w:t>
      </w:r>
      <w:r w:rsidRPr="00BD4F2C">
        <w:rPr>
          <w:sz w:val="24"/>
          <w:szCs w:val="24"/>
          <w:lang w:val="ro-RO"/>
        </w:rPr>
        <w:t xml:space="preserve"> </w:t>
      </w:r>
      <w:r w:rsidRPr="00BD4F2C">
        <w:rPr>
          <w:rStyle w:val="hps"/>
          <w:sz w:val="24"/>
          <w:szCs w:val="24"/>
          <w:lang w:val="ro-RO"/>
        </w:rPr>
        <w:t>foarte</w:t>
      </w:r>
      <w:r w:rsidRPr="00BD4F2C">
        <w:rPr>
          <w:sz w:val="24"/>
          <w:szCs w:val="24"/>
          <w:lang w:val="ro-RO"/>
        </w:rPr>
        <w:t xml:space="preserve"> </w:t>
      </w:r>
      <w:r w:rsidRPr="00BD4F2C">
        <w:rPr>
          <w:rStyle w:val="hps"/>
          <w:sz w:val="24"/>
          <w:szCs w:val="24"/>
          <w:lang w:val="ro-RO"/>
        </w:rPr>
        <w:t>valoroase</w:t>
      </w:r>
      <w:r w:rsidRPr="00BD4F2C">
        <w:rPr>
          <w:sz w:val="24"/>
          <w:szCs w:val="24"/>
          <w:lang w:val="ro-RO"/>
        </w:rPr>
        <w:t>, atunci când înfiinţezi o</w:t>
      </w:r>
      <w:r w:rsidRPr="00BD4F2C">
        <w:rPr>
          <w:rStyle w:val="hps"/>
          <w:sz w:val="24"/>
          <w:szCs w:val="24"/>
          <w:lang w:val="ro-RO"/>
        </w:rPr>
        <w:t xml:space="preserve"> afacere sau</w:t>
      </w:r>
      <w:r w:rsidRPr="00BD4F2C">
        <w:rPr>
          <w:sz w:val="24"/>
          <w:szCs w:val="24"/>
          <w:lang w:val="ro-RO"/>
        </w:rPr>
        <w:t xml:space="preserve"> când lucrezi ca </w:t>
      </w:r>
      <w:r w:rsidRPr="00BD4F2C">
        <w:rPr>
          <w:rStyle w:val="hps"/>
          <w:sz w:val="24"/>
          <w:szCs w:val="24"/>
          <w:lang w:val="ro-RO"/>
        </w:rPr>
        <w:t>liber profesionist</w:t>
      </w:r>
      <w:r w:rsidRPr="00BD4F2C">
        <w:rPr>
          <w:sz w:val="24"/>
          <w:szCs w:val="24"/>
          <w:lang w:val="ro-RO"/>
        </w:rPr>
        <w:t>.</w:t>
      </w:r>
    </w:p>
    <w:p w:rsidR="00FC2C3C" w:rsidRPr="00BD4F2C" w:rsidRDefault="00FC2C3C" w:rsidP="00FC2C3C">
      <w:pPr>
        <w:spacing w:after="0" w:line="240" w:lineRule="auto"/>
        <w:jc w:val="both"/>
        <w:rPr>
          <w:sz w:val="24"/>
          <w:szCs w:val="24"/>
          <w:lang w:val="ro-RO"/>
        </w:rPr>
      </w:pPr>
    </w:p>
    <w:p w:rsidR="00FC2C3C" w:rsidRPr="00BD4F2C" w:rsidRDefault="00FC2C3C" w:rsidP="00FC2C3C">
      <w:pPr>
        <w:spacing w:after="0" w:line="240" w:lineRule="auto"/>
        <w:jc w:val="both"/>
        <w:rPr>
          <w:sz w:val="24"/>
          <w:szCs w:val="24"/>
          <w:lang w:val="ro-RO"/>
        </w:rPr>
      </w:pPr>
    </w:p>
    <w:p w:rsidR="00FC2C3C" w:rsidRPr="00BD4F2C" w:rsidRDefault="00FC2C3C" w:rsidP="00FC2C3C">
      <w:pPr>
        <w:spacing w:after="0" w:line="240" w:lineRule="auto"/>
        <w:jc w:val="both"/>
        <w:rPr>
          <w:b/>
          <w:sz w:val="24"/>
          <w:szCs w:val="24"/>
          <w:lang w:val="ro-RO"/>
        </w:rPr>
      </w:pPr>
      <w:r w:rsidRPr="00BD4F2C">
        <w:rPr>
          <w:b/>
          <w:sz w:val="24"/>
          <w:szCs w:val="24"/>
          <w:lang w:val="ro-RO"/>
        </w:rPr>
        <w:t>4.1.5 PRINCIPALELE OBSTACOLE CU CARE S-AU CONFRUNTAT ANTREPRENORII REGIONALI</w:t>
      </w:r>
    </w:p>
    <w:p w:rsidR="00FC2C3C" w:rsidRPr="00BD4F2C" w:rsidRDefault="00FC2C3C" w:rsidP="00FC2C3C">
      <w:pPr>
        <w:spacing w:after="0" w:line="240" w:lineRule="auto"/>
        <w:jc w:val="both"/>
        <w:rPr>
          <w:sz w:val="24"/>
          <w:szCs w:val="24"/>
          <w:lang w:val="ro-RO"/>
        </w:rPr>
      </w:pPr>
    </w:p>
    <w:p w:rsidR="00FC2C3C" w:rsidRPr="00BD4F2C" w:rsidRDefault="00FC2C3C" w:rsidP="00FC2C3C">
      <w:pPr>
        <w:spacing w:after="0" w:line="240" w:lineRule="auto"/>
        <w:jc w:val="both"/>
        <w:rPr>
          <w:sz w:val="24"/>
          <w:szCs w:val="24"/>
          <w:lang w:val="ro-RO"/>
        </w:rPr>
      </w:pPr>
      <w:r w:rsidRPr="00BD4F2C">
        <w:rPr>
          <w:sz w:val="24"/>
          <w:szCs w:val="24"/>
          <w:lang w:val="ro-RO"/>
        </w:rPr>
        <w:t>Discuţiile din ambele grupuri de lucru şi sondajul eu evidenţiat de la început că printre antreprenorii români cel mai import</w:t>
      </w:r>
      <w:r w:rsidR="00FF3F6E">
        <w:rPr>
          <w:sz w:val="24"/>
          <w:szCs w:val="24"/>
          <w:lang w:val="ro-RO"/>
        </w:rPr>
        <w:t>ant</w:t>
      </w:r>
      <w:r w:rsidRPr="00BD4F2C">
        <w:rPr>
          <w:sz w:val="24"/>
          <w:szCs w:val="24"/>
          <w:lang w:val="ro-RO"/>
        </w:rPr>
        <w:t xml:space="preserve"> obstacol </w:t>
      </w:r>
      <w:r w:rsidR="00FF3F6E">
        <w:rPr>
          <w:sz w:val="24"/>
          <w:szCs w:val="24"/>
          <w:lang w:val="ro-RO"/>
        </w:rPr>
        <w:t xml:space="preserve">îl </w:t>
      </w:r>
      <w:r w:rsidRPr="00BD4F2C">
        <w:rPr>
          <w:sz w:val="24"/>
          <w:szCs w:val="24"/>
          <w:lang w:val="ro-RO"/>
        </w:rPr>
        <w:t>reprezintă lip</w:t>
      </w:r>
      <w:r w:rsidR="00FF3F6E">
        <w:rPr>
          <w:sz w:val="24"/>
          <w:szCs w:val="24"/>
          <w:lang w:val="ro-RO"/>
        </w:rPr>
        <w:t>sa informaţiilor corecte, urmat</w:t>
      </w:r>
      <w:r w:rsidRPr="00BD4F2C">
        <w:rPr>
          <w:sz w:val="24"/>
          <w:szCs w:val="24"/>
          <w:lang w:val="ro-RO"/>
        </w:rPr>
        <w:t xml:space="preserve"> de accesul scăzut la creditare şi finanţare. Astfel, respondenţii au enumerat </w:t>
      </w:r>
      <w:r w:rsidR="00FF3F6E">
        <w:rPr>
          <w:sz w:val="24"/>
          <w:szCs w:val="24"/>
          <w:lang w:val="ro-RO"/>
        </w:rPr>
        <w:t xml:space="preserve">principalele obstacole, </w:t>
      </w:r>
      <w:proofErr w:type="spellStart"/>
      <w:r w:rsidRPr="00BD4F2C">
        <w:rPr>
          <w:sz w:val="24"/>
          <w:szCs w:val="24"/>
          <w:lang w:val="ro-RO"/>
        </w:rPr>
        <w:t>prioritizat</w:t>
      </w:r>
      <w:r w:rsidR="00FF3F6E">
        <w:rPr>
          <w:sz w:val="24"/>
          <w:szCs w:val="24"/>
          <w:lang w:val="ro-RO"/>
        </w:rPr>
        <w:t>e</w:t>
      </w:r>
      <w:proofErr w:type="spellEnd"/>
      <w:r w:rsidRPr="00BD4F2C">
        <w:rPr>
          <w:sz w:val="24"/>
          <w:szCs w:val="24"/>
          <w:lang w:val="ro-RO"/>
        </w:rPr>
        <w:t xml:space="preserve"> după cum urmează:</w:t>
      </w:r>
    </w:p>
    <w:p w:rsidR="00FC2C3C" w:rsidRPr="00BD4F2C" w:rsidRDefault="00FC2C3C" w:rsidP="00FC2C3C">
      <w:pPr>
        <w:pStyle w:val="Listparagraf"/>
        <w:numPr>
          <w:ilvl w:val="0"/>
          <w:numId w:val="31"/>
        </w:numPr>
        <w:spacing w:after="0" w:line="240" w:lineRule="auto"/>
        <w:ind w:left="360"/>
        <w:jc w:val="both"/>
        <w:rPr>
          <w:sz w:val="24"/>
          <w:szCs w:val="24"/>
          <w:lang w:val="ro-RO"/>
        </w:rPr>
      </w:pPr>
      <w:r w:rsidRPr="00BD4F2C">
        <w:rPr>
          <w:b/>
          <w:sz w:val="24"/>
          <w:szCs w:val="24"/>
          <w:lang w:val="ro-RO"/>
        </w:rPr>
        <w:t>Lipsa informaţiilor corecte</w:t>
      </w:r>
      <w:r w:rsidRPr="00BD4F2C">
        <w:rPr>
          <w:sz w:val="24"/>
          <w:szCs w:val="24"/>
          <w:lang w:val="ro-RO"/>
        </w:rPr>
        <w:t xml:space="preserve"> – pot</w:t>
      </w:r>
      <w:r w:rsidR="00FF3F6E">
        <w:rPr>
          <w:sz w:val="24"/>
          <w:szCs w:val="24"/>
          <w:lang w:val="ro-RO"/>
        </w:rPr>
        <w:t>enţialii antreprenorii nu cunosc</w:t>
      </w:r>
      <w:r w:rsidRPr="00BD4F2C">
        <w:rPr>
          <w:sz w:val="24"/>
          <w:szCs w:val="24"/>
          <w:lang w:val="ro-RO"/>
        </w:rPr>
        <w:t xml:space="preserve"> instituţii</w:t>
      </w:r>
      <w:r w:rsidR="00FF3F6E">
        <w:rPr>
          <w:sz w:val="24"/>
          <w:szCs w:val="24"/>
          <w:lang w:val="ro-RO"/>
        </w:rPr>
        <w:t>le cărora trebuie</w:t>
      </w:r>
      <w:r w:rsidRPr="00BD4F2C">
        <w:rPr>
          <w:sz w:val="24"/>
          <w:szCs w:val="24"/>
          <w:lang w:val="ro-RO"/>
        </w:rPr>
        <w:t xml:space="preserve"> să se adreseze pentru sprijin (în special atât pentru finanţare naţională cât şi pentru surse europene). De asemenea, există o</w:t>
      </w:r>
      <w:r w:rsidRPr="00BD4F2C">
        <w:rPr>
          <w:rStyle w:val="hps"/>
          <w:sz w:val="24"/>
          <w:szCs w:val="24"/>
          <w:lang w:val="ro-RO"/>
        </w:rPr>
        <w:t xml:space="preserve"> lipsă</w:t>
      </w:r>
      <w:r w:rsidRPr="00BD4F2C">
        <w:rPr>
          <w:sz w:val="24"/>
          <w:szCs w:val="24"/>
          <w:lang w:val="ro-RO"/>
        </w:rPr>
        <w:t xml:space="preserve"> </w:t>
      </w:r>
      <w:r w:rsidRPr="00BD4F2C">
        <w:rPr>
          <w:rStyle w:val="hps"/>
          <w:sz w:val="24"/>
          <w:szCs w:val="24"/>
          <w:lang w:val="ro-RO"/>
        </w:rPr>
        <w:t>de</w:t>
      </w:r>
      <w:r w:rsidRPr="00BD4F2C">
        <w:rPr>
          <w:sz w:val="24"/>
          <w:szCs w:val="24"/>
          <w:lang w:val="ro-RO"/>
        </w:rPr>
        <w:t xml:space="preserve"> </w:t>
      </w:r>
      <w:r w:rsidRPr="00BD4F2C">
        <w:rPr>
          <w:rStyle w:val="hps"/>
          <w:sz w:val="24"/>
          <w:szCs w:val="24"/>
          <w:lang w:val="ro-RO"/>
        </w:rPr>
        <w:t>informații cu privire la</w:t>
      </w:r>
      <w:r w:rsidRPr="00BD4F2C">
        <w:rPr>
          <w:sz w:val="24"/>
          <w:szCs w:val="24"/>
          <w:lang w:val="ro-RO"/>
        </w:rPr>
        <w:t xml:space="preserve"> </w:t>
      </w:r>
      <w:r w:rsidRPr="00BD4F2C">
        <w:rPr>
          <w:rStyle w:val="hps"/>
          <w:sz w:val="24"/>
          <w:szCs w:val="24"/>
          <w:lang w:val="ro-RO"/>
        </w:rPr>
        <w:t>serviciile de sprijin</w:t>
      </w:r>
      <w:r w:rsidRPr="00BD4F2C">
        <w:rPr>
          <w:sz w:val="24"/>
          <w:szCs w:val="24"/>
          <w:lang w:val="ro-RO"/>
        </w:rPr>
        <w:t xml:space="preserve">, cum ar fi </w:t>
      </w:r>
      <w:r w:rsidRPr="00BD4F2C">
        <w:rPr>
          <w:rStyle w:val="hps"/>
          <w:sz w:val="24"/>
          <w:szCs w:val="24"/>
          <w:lang w:val="ro-RO"/>
        </w:rPr>
        <w:t>formarea</w:t>
      </w:r>
      <w:r w:rsidRPr="00BD4F2C">
        <w:rPr>
          <w:sz w:val="24"/>
          <w:szCs w:val="24"/>
          <w:lang w:val="ro-RO"/>
        </w:rPr>
        <w:t xml:space="preserve">, legislația </w:t>
      </w:r>
      <w:r w:rsidRPr="00BD4F2C">
        <w:rPr>
          <w:rStyle w:val="hps"/>
          <w:sz w:val="24"/>
          <w:szCs w:val="24"/>
          <w:lang w:val="ro-RO"/>
        </w:rPr>
        <w:t>(</w:t>
      </w:r>
      <w:r w:rsidRPr="00BD4F2C">
        <w:rPr>
          <w:sz w:val="24"/>
          <w:szCs w:val="24"/>
          <w:lang w:val="ro-RO"/>
        </w:rPr>
        <w:t xml:space="preserve">în special </w:t>
      </w:r>
      <w:r w:rsidR="00FF3F6E">
        <w:rPr>
          <w:rStyle w:val="hps"/>
          <w:sz w:val="24"/>
          <w:szCs w:val="24"/>
          <w:lang w:val="ro-RO"/>
        </w:rPr>
        <w:t>legat</w:t>
      </w:r>
      <w:r w:rsidRPr="00BD4F2C">
        <w:rPr>
          <w:rStyle w:val="hps"/>
          <w:sz w:val="24"/>
          <w:szCs w:val="24"/>
          <w:lang w:val="ro-RO"/>
        </w:rPr>
        <w:t xml:space="preserve"> de nou</w:t>
      </w:r>
      <w:r w:rsidR="00FF3F6E">
        <w:rPr>
          <w:rStyle w:val="hps"/>
          <w:sz w:val="24"/>
          <w:szCs w:val="24"/>
          <w:lang w:val="ro-RO"/>
        </w:rPr>
        <w:t>l</w:t>
      </w:r>
      <w:r w:rsidRPr="00BD4F2C">
        <w:rPr>
          <w:rStyle w:val="hps"/>
          <w:sz w:val="24"/>
          <w:szCs w:val="24"/>
          <w:lang w:val="ro-RO"/>
        </w:rPr>
        <w:t xml:space="preserve"> lor</w:t>
      </w:r>
      <w:r w:rsidRPr="00BD4F2C">
        <w:rPr>
          <w:sz w:val="24"/>
          <w:szCs w:val="24"/>
          <w:lang w:val="ro-RO"/>
        </w:rPr>
        <w:t xml:space="preserve"> </w:t>
      </w:r>
      <w:r w:rsidRPr="00BD4F2C">
        <w:rPr>
          <w:rStyle w:val="hps"/>
          <w:sz w:val="24"/>
          <w:szCs w:val="24"/>
          <w:lang w:val="ro-RO"/>
        </w:rPr>
        <w:t>statut</w:t>
      </w:r>
      <w:r w:rsidRPr="00BD4F2C">
        <w:rPr>
          <w:sz w:val="24"/>
          <w:szCs w:val="24"/>
          <w:lang w:val="ro-RO"/>
        </w:rPr>
        <w:t xml:space="preserve"> </w:t>
      </w:r>
      <w:r w:rsidRPr="00BD4F2C">
        <w:rPr>
          <w:rStyle w:val="hps"/>
          <w:sz w:val="24"/>
          <w:szCs w:val="24"/>
          <w:lang w:val="ro-RO"/>
        </w:rPr>
        <w:t>și</w:t>
      </w:r>
      <w:r w:rsidRPr="00BD4F2C">
        <w:rPr>
          <w:sz w:val="24"/>
          <w:szCs w:val="24"/>
          <w:lang w:val="ro-RO"/>
        </w:rPr>
        <w:t xml:space="preserve"> de </w:t>
      </w:r>
      <w:r w:rsidRPr="00BD4F2C">
        <w:rPr>
          <w:rStyle w:val="hps"/>
          <w:sz w:val="24"/>
          <w:szCs w:val="24"/>
          <w:lang w:val="ro-RO"/>
        </w:rPr>
        <w:t>modul în care aceasta</w:t>
      </w:r>
      <w:r w:rsidRPr="00BD4F2C">
        <w:rPr>
          <w:sz w:val="24"/>
          <w:szCs w:val="24"/>
          <w:lang w:val="ro-RO"/>
        </w:rPr>
        <w:t xml:space="preserve"> </w:t>
      </w:r>
      <w:r w:rsidRPr="00BD4F2C">
        <w:rPr>
          <w:rStyle w:val="hps"/>
          <w:sz w:val="24"/>
          <w:szCs w:val="24"/>
          <w:lang w:val="ro-RO"/>
        </w:rPr>
        <w:t>va influența</w:t>
      </w:r>
      <w:r w:rsidRPr="00BD4F2C">
        <w:rPr>
          <w:sz w:val="24"/>
          <w:szCs w:val="24"/>
          <w:lang w:val="ro-RO"/>
        </w:rPr>
        <w:t xml:space="preserve"> </w:t>
      </w:r>
      <w:r w:rsidRPr="00BD4F2C">
        <w:rPr>
          <w:rStyle w:val="hps"/>
          <w:sz w:val="24"/>
          <w:szCs w:val="24"/>
          <w:lang w:val="ro-RO"/>
        </w:rPr>
        <w:t>pensia</w:t>
      </w:r>
      <w:r w:rsidRPr="00BD4F2C">
        <w:rPr>
          <w:sz w:val="24"/>
          <w:szCs w:val="24"/>
          <w:lang w:val="ro-RO"/>
        </w:rPr>
        <w:t xml:space="preserve"> </w:t>
      </w:r>
      <w:r w:rsidRPr="00BD4F2C">
        <w:rPr>
          <w:rStyle w:val="hps"/>
          <w:sz w:val="24"/>
          <w:szCs w:val="24"/>
          <w:lang w:val="ro-RO"/>
        </w:rPr>
        <w:t>lor pe viitor</w:t>
      </w:r>
      <w:r w:rsidRPr="00BD4F2C">
        <w:rPr>
          <w:sz w:val="24"/>
          <w:szCs w:val="24"/>
          <w:lang w:val="ro-RO"/>
        </w:rPr>
        <w:t>).</w:t>
      </w:r>
    </w:p>
    <w:p w:rsidR="00FC2C3C" w:rsidRPr="00BD4F2C" w:rsidRDefault="00FC2C3C" w:rsidP="00FC2C3C">
      <w:pPr>
        <w:pStyle w:val="Listparagraf"/>
        <w:numPr>
          <w:ilvl w:val="0"/>
          <w:numId w:val="31"/>
        </w:numPr>
        <w:spacing w:after="0" w:line="240" w:lineRule="auto"/>
        <w:ind w:left="360"/>
        <w:jc w:val="both"/>
        <w:rPr>
          <w:sz w:val="24"/>
          <w:szCs w:val="24"/>
          <w:lang w:val="ro-RO"/>
        </w:rPr>
      </w:pPr>
      <w:r w:rsidRPr="00BD4F2C">
        <w:rPr>
          <w:b/>
          <w:sz w:val="24"/>
          <w:szCs w:val="24"/>
          <w:lang w:val="ro-RO"/>
        </w:rPr>
        <w:t>Acces scăzut la finanţare şi creditare</w:t>
      </w:r>
      <w:r w:rsidRPr="00BD4F2C">
        <w:rPr>
          <w:sz w:val="24"/>
          <w:szCs w:val="24"/>
          <w:lang w:val="ro-RO"/>
        </w:rPr>
        <w:t xml:space="preserve"> – acesta a fost cel mai evident obstacol enumerat</w:t>
      </w:r>
      <w:r w:rsidR="00FF3F6E">
        <w:rPr>
          <w:sz w:val="24"/>
          <w:szCs w:val="24"/>
          <w:lang w:val="ro-RO"/>
        </w:rPr>
        <w:t>. Majoritatea respondenţilor au</w:t>
      </w:r>
      <w:r w:rsidRPr="00BD4F2C">
        <w:rPr>
          <w:sz w:val="24"/>
          <w:szCs w:val="24"/>
          <w:lang w:val="ro-RO"/>
        </w:rPr>
        <w:t xml:space="preserve"> reclamat despre interesele restrictive practicate de către bănci şi de reticenţa acestora de a împrumuta seniorii.</w:t>
      </w:r>
    </w:p>
    <w:p w:rsidR="00FC2C3C" w:rsidRPr="00BD4F2C" w:rsidRDefault="00FC2C3C" w:rsidP="00FC2C3C">
      <w:pPr>
        <w:pStyle w:val="Listparagraf"/>
        <w:numPr>
          <w:ilvl w:val="0"/>
          <w:numId w:val="31"/>
        </w:numPr>
        <w:spacing w:after="0" w:line="240" w:lineRule="auto"/>
        <w:ind w:left="360"/>
        <w:jc w:val="both"/>
        <w:rPr>
          <w:sz w:val="24"/>
          <w:szCs w:val="24"/>
          <w:lang w:val="ro-RO"/>
        </w:rPr>
      </w:pPr>
      <w:r w:rsidRPr="00BD4F2C">
        <w:rPr>
          <w:b/>
          <w:sz w:val="24"/>
          <w:szCs w:val="24"/>
          <w:lang w:val="ro-RO"/>
        </w:rPr>
        <w:t xml:space="preserve">Lipsa </w:t>
      </w:r>
      <w:proofErr w:type="spellStart"/>
      <w:r w:rsidRPr="00BD4F2C">
        <w:rPr>
          <w:b/>
          <w:sz w:val="24"/>
          <w:szCs w:val="24"/>
          <w:lang w:val="ro-RO"/>
        </w:rPr>
        <w:t>aptitudiniilor</w:t>
      </w:r>
      <w:proofErr w:type="spellEnd"/>
      <w:r w:rsidRPr="00BD4F2C">
        <w:rPr>
          <w:b/>
          <w:sz w:val="24"/>
          <w:szCs w:val="24"/>
          <w:lang w:val="ro-RO"/>
        </w:rPr>
        <w:t xml:space="preserve"> antreprenoriale</w:t>
      </w:r>
      <w:r w:rsidRPr="00BD4F2C">
        <w:rPr>
          <w:sz w:val="24"/>
          <w:szCs w:val="24"/>
          <w:lang w:val="ro-RO"/>
        </w:rPr>
        <w:t xml:space="preserve"> – majoritatea respondenţilor au declarat că sunt conştienţi de lipsa </w:t>
      </w:r>
      <w:proofErr w:type="spellStart"/>
      <w:r w:rsidRPr="00BD4F2C">
        <w:rPr>
          <w:sz w:val="24"/>
          <w:szCs w:val="24"/>
          <w:lang w:val="ro-RO"/>
        </w:rPr>
        <w:t>aptitudiniilor</w:t>
      </w:r>
      <w:proofErr w:type="spellEnd"/>
      <w:r w:rsidRPr="00BD4F2C">
        <w:rPr>
          <w:sz w:val="24"/>
          <w:szCs w:val="24"/>
          <w:lang w:val="ro-RO"/>
        </w:rPr>
        <w:t xml:space="preserve"> cum ar fi marketing, planificare, manageriale, vânzări şi recunoaşterea oportunităţilor.</w:t>
      </w:r>
    </w:p>
    <w:p w:rsidR="00FC2C3C" w:rsidRPr="00BD4F2C" w:rsidRDefault="00FC2C3C" w:rsidP="00FC2C3C">
      <w:pPr>
        <w:spacing w:after="0" w:line="240" w:lineRule="auto"/>
        <w:jc w:val="both"/>
        <w:rPr>
          <w:sz w:val="24"/>
          <w:szCs w:val="24"/>
          <w:lang w:val="ro-RO"/>
        </w:rPr>
      </w:pPr>
    </w:p>
    <w:p w:rsidR="00FC2C3C" w:rsidRPr="00BD4F2C" w:rsidRDefault="00FC2C3C" w:rsidP="00FC2C3C">
      <w:pPr>
        <w:spacing w:after="0" w:line="240" w:lineRule="auto"/>
        <w:jc w:val="both"/>
        <w:rPr>
          <w:sz w:val="24"/>
          <w:szCs w:val="24"/>
          <w:lang w:val="ro-RO"/>
        </w:rPr>
      </w:pPr>
      <w:r w:rsidRPr="00BD4F2C">
        <w:rPr>
          <w:sz w:val="24"/>
          <w:szCs w:val="24"/>
          <w:lang w:val="ro-RO"/>
        </w:rPr>
        <w:t>Experţi regionali au</w:t>
      </w:r>
      <w:r w:rsidR="00FF3F6E">
        <w:rPr>
          <w:sz w:val="24"/>
          <w:szCs w:val="24"/>
          <w:lang w:val="ro-RO"/>
        </w:rPr>
        <w:t xml:space="preserve"> fost de acord această </w:t>
      </w:r>
      <w:proofErr w:type="spellStart"/>
      <w:r w:rsidR="00FF3F6E">
        <w:rPr>
          <w:sz w:val="24"/>
          <w:szCs w:val="24"/>
          <w:lang w:val="ro-RO"/>
        </w:rPr>
        <w:t>prioritiz</w:t>
      </w:r>
      <w:r w:rsidRPr="00BD4F2C">
        <w:rPr>
          <w:sz w:val="24"/>
          <w:szCs w:val="24"/>
          <w:lang w:val="ro-RO"/>
        </w:rPr>
        <w:t>are</w:t>
      </w:r>
      <w:proofErr w:type="spellEnd"/>
      <w:r w:rsidRPr="00BD4F2C">
        <w:rPr>
          <w:sz w:val="24"/>
          <w:szCs w:val="24"/>
          <w:lang w:val="ro-RO"/>
        </w:rPr>
        <w:t xml:space="preserve"> şi au adăugat:</w:t>
      </w:r>
    </w:p>
    <w:p w:rsidR="00FC2C3C" w:rsidRPr="00BD4F2C" w:rsidRDefault="00FC2C3C" w:rsidP="00FC2C3C">
      <w:pPr>
        <w:spacing w:after="0" w:line="240" w:lineRule="auto"/>
        <w:jc w:val="both"/>
        <w:rPr>
          <w:sz w:val="24"/>
          <w:szCs w:val="24"/>
          <w:lang w:val="ro-RO"/>
        </w:rPr>
      </w:pPr>
    </w:p>
    <w:p w:rsidR="00FC2C3C" w:rsidRPr="00BD4F2C" w:rsidRDefault="00FC2C3C" w:rsidP="00FC2C3C">
      <w:pPr>
        <w:pStyle w:val="Listparagraf"/>
        <w:numPr>
          <w:ilvl w:val="0"/>
          <w:numId w:val="31"/>
        </w:numPr>
        <w:spacing w:after="0" w:line="240" w:lineRule="auto"/>
        <w:ind w:left="360"/>
        <w:jc w:val="both"/>
        <w:rPr>
          <w:sz w:val="24"/>
          <w:szCs w:val="24"/>
          <w:lang w:val="ro-RO"/>
        </w:rPr>
      </w:pPr>
      <w:r w:rsidRPr="00BD4F2C">
        <w:rPr>
          <w:b/>
          <w:sz w:val="24"/>
          <w:szCs w:val="24"/>
          <w:lang w:val="ro-RO"/>
        </w:rPr>
        <w:t>Lipsa suportului din partea familiei</w:t>
      </w:r>
      <w:r w:rsidRPr="00BD4F2C">
        <w:rPr>
          <w:sz w:val="24"/>
          <w:szCs w:val="24"/>
          <w:lang w:val="ro-RO"/>
        </w:rPr>
        <w:t xml:space="preserve"> – din experienţa experţilor regionali, cei mai mulţi seniori au un nivel scăzut în ceea ce priveşte stima de sine şi abandonează afacerea din proprie iniţiativă dacă nu au un sprijin adecvat din partea familiei. Ei au raportat numeroase cazuri despre seniorii care au avut o idee fezabilă de afacere şi care au dat greş datorită lipsei de sprijin din partea familiei (în special sprijin din partea </w:t>
      </w:r>
      <w:proofErr w:type="spellStart"/>
      <w:r w:rsidRPr="00BD4F2C">
        <w:rPr>
          <w:sz w:val="24"/>
          <w:szCs w:val="24"/>
          <w:lang w:val="ro-RO"/>
        </w:rPr>
        <w:t>propiilor</w:t>
      </w:r>
      <w:proofErr w:type="spellEnd"/>
      <w:r w:rsidRPr="00BD4F2C">
        <w:rPr>
          <w:sz w:val="24"/>
          <w:szCs w:val="24"/>
          <w:lang w:val="ro-RO"/>
        </w:rPr>
        <w:t xml:space="preserve"> copii, care sunt mai familiarizaţi cu noile tehnologii).</w:t>
      </w:r>
    </w:p>
    <w:p w:rsidR="00FC2C3C" w:rsidRPr="00BD4F2C" w:rsidRDefault="00FC2C3C" w:rsidP="00FC2C3C">
      <w:pPr>
        <w:spacing w:after="0"/>
        <w:jc w:val="both"/>
        <w:rPr>
          <w:sz w:val="24"/>
          <w:szCs w:val="24"/>
          <w:lang w:val="ro-RO"/>
        </w:rPr>
      </w:pPr>
    </w:p>
    <w:p w:rsidR="00FC2C3C" w:rsidRPr="00BD4F2C" w:rsidRDefault="00FC2C3C" w:rsidP="00FC2C3C">
      <w:pPr>
        <w:pStyle w:val="Listparagraf"/>
        <w:numPr>
          <w:ilvl w:val="2"/>
          <w:numId w:val="31"/>
        </w:numPr>
        <w:spacing w:after="0"/>
        <w:ind w:left="720"/>
        <w:jc w:val="both"/>
        <w:rPr>
          <w:b/>
          <w:sz w:val="24"/>
          <w:szCs w:val="24"/>
          <w:lang w:val="ro-RO"/>
        </w:rPr>
      </w:pPr>
      <w:r w:rsidRPr="00BD4F2C">
        <w:rPr>
          <w:b/>
          <w:sz w:val="24"/>
          <w:szCs w:val="24"/>
          <w:lang w:val="ro-RO"/>
        </w:rPr>
        <w:t>PROGRAM</w:t>
      </w:r>
      <w:r w:rsidR="00A86960" w:rsidRPr="00BD4F2C">
        <w:rPr>
          <w:b/>
          <w:sz w:val="24"/>
          <w:szCs w:val="24"/>
          <w:lang w:val="ro-RO"/>
        </w:rPr>
        <w:t>UL</w:t>
      </w:r>
      <w:r w:rsidRPr="00BD4F2C">
        <w:rPr>
          <w:b/>
          <w:sz w:val="24"/>
          <w:szCs w:val="24"/>
          <w:lang w:val="ro-RO"/>
        </w:rPr>
        <w:t xml:space="preserve"> DE INSTRUIRE</w:t>
      </w:r>
    </w:p>
    <w:p w:rsidR="00FC2C3C" w:rsidRPr="00BD4F2C" w:rsidRDefault="00FC2C3C" w:rsidP="00FC2C3C">
      <w:pPr>
        <w:spacing w:after="240"/>
        <w:jc w:val="both"/>
        <w:rPr>
          <w:sz w:val="24"/>
          <w:szCs w:val="24"/>
          <w:lang w:val="ro-RO"/>
        </w:rPr>
      </w:pPr>
      <w:r w:rsidRPr="00BD4F2C">
        <w:rPr>
          <w:sz w:val="24"/>
          <w:szCs w:val="24"/>
          <w:lang w:val="ro-RO"/>
        </w:rPr>
        <w:t xml:space="preserve">În pofida faptului că provin din medii personale diferite </w:t>
      </w:r>
      <w:r w:rsidR="00507F52">
        <w:rPr>
          <w:sz w:val="24"/>
          <w:szCs w:val="24"/>
          <w:lang w:val="ro-RO"/>
        </w:rPr>
        <w:t>și experienţe</w:t>
      </w:r>
      <w:r w:rsidRPr="00BD4F2C">
        <w:rPr>
          <w:sz w:val="24"/>
          <w:szCs w:val="24"/>
          <w:lang w:val="ro-RO"/>
        </w:rPr>
        <w:t xml:space="preserve"> profesionale</w:t>
      </w:r>
      <w:r w:rsidR="00507F52">
        <w:rPr>
          <w:sz w:val="24"/>
          <w:szCs w:val="24"/>
          <w:lang w:val="ro-RO"/>
        </w:rPr>
        <w:t>,</w:t>
      </w:r>
      <w:r w:rsidRPr="00BD4F2C">
        <w:rPr>
          <w:sz w:val="24"/>
          <w:szCs w:val="24"/>
          <w:lang w:val="ro-RO"/>
        </w:rPr>
        <w:t xml:space="preserve"> a existat un consens în a-şi exprima interesul de a participa la dezvoltarea unui program de instruire privind </w:t>
      </w:r>
      <w:proofErr w:type="spellStart"/>
      <w:r w:rsidRPr="00BD4F2C">
        <w:rPr>
          <w:sz w:val="24"/>
          <w:szCs w:val="24"/>
          <w:lang w:val="ro-RO"/>
        </w:rPr>
        <w:t>antreprenoriatul</w:t>
      </w:r>
      <w:proofErr w:type="spellEnd"/>
      <w:r w:rsidRPr="00BD4F2C">
        <w:rPr>
          <w:sz w:val="24"/>
          <w:szCs w:val="24"/>
          <w:lang w:val="ro-RO"/>
        </w:rPr>
        <w:t>.</w:t>
      </w:r>
    </w:p>
    <w:p w:rsidR="00FC2C3C" w:rsidRPr="00BD4F2C" w:rsidRDefault="00FC2C3C" w:rsidP="00FC2C3C">
      <w:pPr>
        <w:spacing w:after="0"/>
        <w:jc w:val="both"/>
        <w:rPr>
          <w:sz w:val="24"/>
          <w:szCs w:val="24"/>
          <w:lang w:val="ro-RO"/>
        </w:rPr>
      </w:pPr>
      <w:r w:rsidRPr="00BD4F2C">
        <w:rPr>
          <w:sz w:val="24"/>
          <w:szCs w:val="24"/>
          <w:lang w:val="ro-RO"/>
        </w:rPr>
        <w:t xml:space="preserve">În ceea ce priveşte conţinutul acestui program de instruire, şomerii au </w:t>
      </w:r>
      <w:proofErr w:type="spellStart"/>
      <w:r w:rsidRPr="00BD4F2C">
        <w:rPr>
          <w:sz w:val="24"/>
          <w:szCs w:val="24"/>
          <w:lang w:val="ro-RO"/>
        </w:rPr>
        <w:t>prioritizat</w:t>
      </w:r>
      <w:proofErr w:type="spellEnd"/>
      <w:r w:rsidRPr="00BD4F2C">
        <w:rPr>
          <w:sz w:val="24"/>
          <w:szCs w:val="24"/>
          <w:lang w:val="ro-RO"/>
        </w:rPr>
        <w:t xml:space="preserve"> ca şi module, următoarele:</w:t>
      </w:r>
    </w:p>
    <w:p w:rsidR="00FC2C3C" w:rsidRPr="00BD4F2C" w:rsidRDefault="00FC2C3C" w:rsidP="00FC2C3C">
      <w:pPr>
        <w:pStyle w:val="Listparagraf"/>
        <w:numPr>
          <w:ilvl w:val="0"/>
          <w:numId w:val="32"/>
        </w:numPr>
        <w:spacing w:after="0"/>
        <w:jc w:val="both"/>
        <w:rPr>
          <w:sz w:val="24"/>
          <w:szCs w:val="24"/>
          <w:lang w:val="ro-RO"/>
        </w:rPr>
      </w:pPr>
      <w:r w:rsidRPr="00BD4F2C">
        <w:rPr>
          <w:sz w:val="24"/>
          <w:szCs w:val="24"/>
          <w:lang w:val="ro-RO"/>
        </w:rPr>
        <w:t>Informaţii privind fondurile de finanţare (18%)</w:t>
      </w:r>
    </w:p>
    <w:p w:rsidR="00FC2C3C" w:rsidRPr="00BD4F2C" w:rsidRDefault="00FC2C3C" w:rsidP="00FC2C3C">
      <w:pPr>
        <w:pStyle w:val="Listparagraf"/>
        <w:numPr>
          <w:ilvl w:val="0"/>
          <w:numId w:val="32"/>
        </w:numPr>
        <w:spacing w:after="0"/>
        <w:jc w:val="both"/>
        <w:rPr>
          <w:sz w:val="24"/>
          <w:szCs w:val="24"/>
          <w:lang w:val="ro-RO"/>
        </w:rPr>
      </w:pPr>
      <w:r w:rsidRPr="00BD4F2C">
        <w:rPr>
          <w:sz w:val="24"/>
          <w:szCs w:val="24"/>
          <w:lang w:val="ro-RO"/>
        </w:rPr>
        <w:t xml:space="preserve">Legislaţie şi taxe cu acelaşi procent ca </w:t>
      </w:r>
      <w:r w:rsidR="008D1D4D">
        <w:rPr>
          <w:sz w:val="24"/>
          <w:szCs w:val="24"/>
          <w:lang w:val="ro-RO"/>
        </w:rPr>
        <w:t xml:space="preserve">și </w:t>
      </w:r>
      <w:r w:rsidRPr="008D1D4D">
        <w:rPr>
          <w:sz w:val="24"/>
          <w:szCs w:val="24"/>
          <w:lang w:val="ro-RO"/>
        </w:rPr>
        <w:t xml:space="preserve">Marketing şi </w:t>
      </w:r>
      <w:proofErr w:type="spellStart"/>
      <w:r w:rsidRPr="008D1D4D">
        <w:rPr>
          <w:sz w:val="24"/>
          <w:szCs w:val="24"/>
          <w:lang w:val="ro-RO"/>
        </w:rPr>
        <w:t>networking</w:t>
      </w:r>
      <w:proofErr w:type="spellEnd"/>
      <w:r w:rsidRPr="00BD4F2C">
        <w:rPr>
          <w:sz w:val="24"/>
          <w:szCs w:val="24"/>
          <w:lang w:val="ro-RO"/>
        </w:rPr>
        <w:t xml:space="preserve"> (16,39%)</w:t>
      </w:r>
    </w:p>
    <w:p w:rsidR="00FC2C3C" w:rsidRPr="00BD4F2C" w:rsidRDefault="00FC2C3C" w:rsidP="00FC2C3C">
      <w:pPr>
        <w:pStyle w:val="Listparagraf"/>
        <w:numPr>
          <w:ilvl w:val="0"/>
          <w:numId w:val="32"/>
        </w:numPr>
        <w:spacing w:after="0"/>
        <w:jc w:val="both"/>
        <w:rPr>
          <w:sz w:val="24"/>
          <w:szCs w:val="24"/>
          <w:lang w:val="ro-RO"/>
        </w:rPr>
      </w:pPr>
      <w:r w:rsidRPr="00BD4F2C">
        <w:rPr>
          <w:sz w:val="24"/>
          <w:szCs w:val="24"/>
          <w:lang w:val="ro-RO"/>
        </w:rPr>
        <w:t>Plan de afaceri şi management (13,11%)</w:t>
      </w:r>
    </w:p>
    <w:p w:rsidR="00FC2C3C" w:rsidRPr="00BD4F2C" w:rsidRDefault="00FC2C3C" w:rsidP="00FC2C3C">
      <w:pPr>
        <w:pStyle w:val="Listparagraf"/>
        <w:numPr>
          <w:ilvl w:val="0"/>
          <w:numId w:val="32"/>
        </w:numPr>
        <w:spacing w:after="0"/>
        <w:jc w:val="both"/>
        <w:rPr>
          <w:sz w:val="24"/>
          <w:szCs w:val="24"/>
          <w:lang w:val="ro-RO"/>
        </w:rPr>
      </w:pPr>
      <w:r w:rsidRPr="00BD4F2C">
        <w:rPr>
          <w:sz w:val="24"/>
          <w:szCs w:val="24"/>
          <w:lang w:val="ro-RO"/>
        </w:rPr>
        <w:t>Întreprindere socială (11,48%)</w:t>
      </w:r>
    </w:p>
    <w:p w:rsidR="00FC2C3C" w:rsidRPr="00BD4F2C" w:rsidRDefault="00FC2C3C" w:rsidP="00FC2C3C">
      <w:pPr>
        <w:pStyle w:val="Listparagraf"/>
        <w:numPr>
          <w:ilvl w:val="0"/>
          <w:numId w:val="32"/>
        </w:numPr>
        <w:spacing w:after="0"/>
        <w:jc w:val="both"/>
        <w:rPr>
          <w:sz w:val="24"/>
          <w:szCs w:val="24"/>
          <w:lang w:val="ro-RO"/>
        </w:rPr>
      </w:pPr>
      <w:r w:rsidRPr="00BD4F2C">
        <w:rPr>
          <w:sz w:val="24"/>
          <w:szCs w:val="24"/>
          <w:lang w:val="ro-RO"/>
        </w:rPr>
        <w:lastRenderedPageBreak/>
        <w:t>Logistică (8,20%)</w:t>
      </w:r>
    </w:p>
    <w:p w:rsidR="00FC2C3C" w:rsidRPr="00BD4F2C" w:rsidRDefault="00FC2C3C" w:rsidP="00FC2C3C">
      <w:pPr>
        <w:pStyle w:val="Listparagraf"/>
        <w:numPr>
          <w:ilvl w:val="0"/>
          <w:numId w:val="32"/>
        </w:numPr>
        <w:spacing w:after="0"/>
        <w:jc w:val="both"/>
        <w:rPr>
          <w:sz w:val="24"/>
          <w:szCs w:val="24"/>
          <w:lang w:val="ro-RO"/>
        </w:rPr>
      </w:pPr>
      <w:r w:rsidRPr="00BD4F2C">
        <w:rPr>
          <w:sz w:val="24"/>
          <w:szCs w:val="24"/>
          <w:lang w:val="ro-RO"/>
        </w:rPr>
        <w:t>Creativitate şi inovare (4,92%)</w:t>
      </w:r>
    </w:p>
    <w:p w:rsidR="00FC2C3C" w:rsidRPr="00BD4F2C" w:rsidRDefault="00FC2C3C" w:rsidP="00FC2C3C">
      <w:pPr>
        <w:spacing w:after="0"/>
        <w:jc w:val="both"/>
        <w:rPr>
          <w:sz w:val="24"/>
          <w:szCs w:val="24"/>
          <w:lang w:val="ro-RO"/>
        </w:rPr>
      </w:pPr>
    </w:p>
    <w:p w:rsidR="00FC2C3C" w:rsidRPr="00BD4F2C" w:rsidRDefault="00FC2C3C" w:rsidP="00FC2C3C">
      <w:pPr>
        <w:spacing w:after="0"/>
        <w:jc w:val="both"/>
        <w:rPr>
          <w:sz w:val="24"/>
          <w:szCs w:val="24"/>
          <w:lang w:val="ro-RO"/>
        </w:rPr>
      </w:pPr>
      <w:r w:rsidRPr="00BD4F2C">
        <w:rPr>
          <w:sz w:val="24"/>
          <w:szCs w:val="24"/>
          <w:lang w:val="ro-RO"/>
        </w:rPr>
        <w:t>În ceea ce priveşte programul de instruire, grupul a fost de acord ca modulele să fie structurate în aşa fel încât să existe suficient timp pentru schimb de opinii, poveşti de s</w:t>
      </w:r>
      <w:r w:rsidR="00507F52">
        <w:rPr>
          <w:sz w:val="24"/>
          <w:szCs w:val="24"/>
          <w:lang w:val="ro-RO"/>
        </w:rPr>
        <w:t>ucces şi furnizarea de sfaturi/</w:t>
      </w:r>
      <w:r w:rsidRPr="00BD4F2C">
        <w:rPr>
          <w:sz w:val="24"/>
          <w:szCs w:val="24"/>
          <w:lang w:val="ro-RO"/>
        </w:rPr>
        <w:t>mentorat unu la unu. De asemenea, grupul a insistat pentru alocarea unei bune părţi din cursul de instruire pentru componenta practică, opinie care este de</w:t>
      </w:r>
      <w:r w:rsidR="00507F52">
        <w:rPr>
          <w:sz w:val="24"/>
          <w:szCs w:val="24"/>
          <w:lang w:val="ro-RO"/>
        </w:rPr>
        <w:t xml:space="preserve"> asemenea î</w:t>
      </w:r>
      <w:r w:rsidRPr="00BD4F2C">
        <w:rPr>
          <w:sz w:val="24"/>
          <w:szCs w:val="24"/>
          <w:lang w:val="ro-RO"/>
        </w:rPr>
        <w:t>mpărtăşită de către experţi</w:t>
      </w:r>
      <w:r w:rsidR="00507F52">
        <w:rPr>
          <w:sz w:val="24"/>
          <w:szCs w:val="24"/>
          <w:lang w:val="ro-RO"/>
        </w:rPr>
        <w:t>i</w:t>
      </w:r>
      <w:r w:rsidRPr="00BD4F2C">
        <w:rPr>
          <w:sz w:val="24"/>
          <w:szCs w:val="24"/>
          <w:lang w:val="ro-RO"/>
        </w:rPr>
        <w:t xml:space="preserve"> regionali. Ambele grupuri au c</w:t>
      </w:r>
      <w:r w:rsidR="00507F52">
        <w:rPr>
          <w:sz w:val="24"/>
          <w:szCs w:val="24"/>
          <w:lang w:val="ro-RO"/>
        </w:rPr>
        <w:t>onsiderat că</w:t>
      </w:r>
      <w:r w:rsidRPr="00BD4F2C">
        <w:rPr>
          <w:sz w:val="24"/>
          <w:szCs w:val="24"/>
          <w:lang w:val="ro-RO"/>
        </w:rPr>
        <w:t xml:space="preserve"> pentru acest grup ţintă, prezentarea şi discuţiile de grup a diferitelor cazuri de poveste şi roluri executate sunt cele mai relevante.   </w:t>
      </w:r>
    </w:p>
    <w:p w:rsidR="00D75F46" w:rsidRPr="002F5D8A" w:rsidRDefault="00D75F46"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Pr="002F5D8A" w:rsidRDefault="001A0719" w:rsidP="00B441BD">
      <w:pPr>
        <w:rPr>
          <w:lang w:val="ro-RO"/>
        </w:rPr>
      </w:pPr>
    </w:p>
    <w:p w:rsidR="001A0719" w:rsidRDefault="001A0719" w:rsidP="00D20744">
      <w:pPr>
        <w:rPr>
          <w:lang w:val="ro-RO"/>
        </w:rPr>
      </w:pPr>
    </w:p>
    <w:p w:rsidR="00772EB6" w:rsidRDefault="00772EB6" w:rsidP="00D20744">
      <w:pPr>
        <w:rPr>
          <w:lang w:val="ro-RO"/>
        </w:rPr>
      </w:pPr>
    </w:p>
    <w:p w:rsidR="00772EB6" w:rsidRPr="002F5D8A" w:rsidRDefault="00772EB6" w:rsidP="00D20744">
      <w:pPr>
        <w:rPr>
          <w:lang w:val="ro-RO"/>
        </w:rPr>
      </w:pPr>
    </w:p>
    <w:p w:rsidR="001A0719" w:rsidRPr="002F5D8A" w:rsidRDefault="001A0719" w:rsidP="00D20744">
      <w:pPr>
        <w:rPr>
          <w:lang w:val="ro-RO"/>
        </w:rPr>
      </w:pPr>
    </w:p>
    <w:p w:rsidR="00772EB6" w:rsidRPr="00CE2A02" w:rsidRDefault="00772EB6" w:rsidP="00772EB6">
      <w:pPr>
        <w:pStyle w:val="Titlu2"/>
        <w:numPr>
          <w:ilvl w:val="1"/>
          <w:numId w:val="6"/>
        </w:numPr>
        <w:rPr>
          <w:b/>
        </w:rPr>
      </w:pPr>
      <w:r w:rsidRPr="00C026CD">
        <w:rPr>
          <w:b/>
          <w:lang w:val="ro-RO"/>
        </w:rPr>
        <w:lastRenderedPageBreak/>
        <w:t xml:space="preserve">   </w:t>
      </w:r>
      <w:r w:rsidRPr="00CE2A02">
        <w:rPr>
          <w:b/>
        </w:rPr>
        <w:t>PRINCIPALELE NEVOI ALE ANTREPRENORIATULUI</w:t>
      </w:r>
    </w:p>
    <w:p w:rsidR="00772EB6" w:rsidRPr="0011082B" w:rsidRDefault="00772EB6" w:rsidP="00772EB6">
      <w:pPr>
        <w:rPr>
          <w:sz w:val="24"/>
          <w:szCs w:val="24"/>
        </w:rPr>
      </w:pPr>
    </w:p>
    <w:p w:rsidR="00772EB6" w:rsidRDefault="00772EB6" w:rsidP="00772EB6">
      <w:pPr>
        <w:spacing w:after="0" w:line="360" w:lineRule="auto"/>
        <w:rPr>
          <w:b/>
          <w:bCs/>
          <w:sz w:val="24"/>
          <w:szCs w:val="24"/>
          <w:lang w:val="en-GB"/>
        </w:rPr>
      </w:pPr>
      <w:r>
        <w:rPr>
          <w:b/>
          <w:bCs/>
          <w:sz w:val="24"/>
          <w:szCs w:val="24"/>
          <w:lang w:val="en-GB"/>
        </w:rPr>
        <w:t xml:space="preserve">4.2.1 FURNIZAREA DE SPRIJIN SPECIFIC </w:t>
      </w:r>
    </w:p>
    <w:p w:rsidR="00772EB6" w:rsidRPr="003C0C6E" w:rsidRDefault="00772EB6" w:rsidP="00772EB6">
      <w:pPr>
        <w:spacing w:after="0"/>
        <w:jc w:val="both"/>
        <w:rPr>
          <w:bCs/>
          <w:sz w:val="24"/>
          <w:szCs w:val="24"/>
          <w:lang w:val="ro-RO"/>
        </w:rPr>
      </w:pPr>
      <w:r w:rsidRPr="003C0C6E">
        <w:rPr>
          <w:bCs/>
          <w:sz w:val="24"/>
          <w:szCs w:val="24"/>
          <w:lang w:val="ro-RO"/>
        </w:rPr>
        <w:t xml:space="preserve">Echipa de Evaluare Regională a subliniat importanța furnizării unui program de formare adaptat, deoarece datorită expertizei </w:t>
      </w:r>
      <w:r w:rsidR="00766030">
        <w:rPr>
          <w:bCs/>
          <w:sz w:val="24"/>
          <w:szCs w:val="24"/>
          <w:lang w:val="ro-RO"/>
        </w:rPr>
        <w:t xml:space="preserve">de </w:t>
      </w:r>
      <w:r w:rsidRPr="003C0C6E">
        <w:rPr>
          <w:bCs/>
          <w:sz w:val="24"/>
          <w:szCs w:val="24"/>
          <w:lang w:val="ro-RO"/>
        </w:rPr>
        <w:t>muncă, abilităților și competențelor diferite, nu toate persoanele în vârstă sunt bine pregătite să se aventureze în domeniul afa</w:t>
      </w:r>
      <w:r w:rsidR="00766030">
        <w:rPr>
          <w:bCs/>
          <w:sz w:val="24"/>
          <w:szCs w:val="24"/>
          <w:lang w:val="ro-RO"/>
        </w:rPr>
        <w:t>cerilor sau ca persoană</w:t>
      </w:r>
      <w:r w:rsidRPr="003C0C6E">
        <w:rPr>
          <w:bCs/>
          <w:sz w:val="24"/>
          <w:szCs w:val="24"/>
          <w:lang w:val="ro-RO"/>
        </w:rPr>
        <w:t xml:space="preserve"> fizică autorizată. În acest sens, trebuie să menționăm faptul că grupul de seniori șomeri a fost de acord și a </w:t>
      </w:r>
      <w:proofErr w:type="spellStart"/>
      <w:r w:rsidRPr="003C0C6E">
        <w:rPr>
          <w:bCs/>
          <w:sz w:val="24"/>
          <w:szCs w:val="24"/>
          <w:lang w:val="ro-RO"/>
        </w:rPr>
        <w:t>prioritizat</w:t>
      </w:r>
      <w:proofErr w:type="spellEnd"/>
      <w:r w:rsidRPr="003C0C6E">
        <w:rPr>
          <w:bCs/>
          <w:sz w:val="24"/>
          <w:szCs w:val="24"/>
          <w:lang w:val="ro-RO"/>
        </w:rPr>
        <w:t xml:space="preserve"> modulele care sunt necesare în general pentru toată lumea și a fost de acord cu faptul că instruirea ar trebui să fie structurată astfel încât toți să învețe elementele de bază și pentru cei care au nevoie să se realizeze cursuri specializate (în special în domenii precum management, marketing, vânzări şi IT). Experți</w:t>
      </w:r>
      <w:r w:rsidR="00C47A52">
        <w:rPr>
          <w:bCs/>
          <w:sz w:val="24"/>
          <w:szCs w:val="24"/>
          <w:lang w:val="ro-RO"/>
        </w:rPr>
        <w:t>i</w:t>
      </w:r>
      <w:r w:rsidRPr="003C0C6E">
        <w:rPr>
          <w:bCs/>
          <w:sz w:val="24"/>
          <w:szCs w:val="24"/>
          <w:lang w:val="ro-RO"/>
        </w:rPr>
        <w:t xml:space="preserve"> regionali au fost de acord și au sugerat că, </w:t>
      </w:r>
      <w:r w:rsidR="00C47A52">
        <w:rPr>
          <w:bCs/>
          <w:sz w:val="24"/>
          <w:szCs w:val="24"/>
          <w:lang w:val="ro-RO"/>
        </w:rPr>
        <w:t>în timpul modulelor</w:t>
      </w:r>
      <w:r w:rsidRPr="003C0C6E">
        <w:rPr>
          <w:bCs/>
          <w:sz w:val="24"/>
          <w:szCs w:val="24"/>
          <w:lang w:val="ro-RO"/>
        </w:rPr>
        <w:t xml:space="preserve"> generale, accentul trebuie pus pe management (planificare, în special), astfel încât, la sfârșitul programului, toți participanții să fie în măsură să elaboreze un plan de afaceri fezabil.</w:t>
      </w:r>
    </w:p>
    <w:p w:rsidR="00772EB6" w:rsidRPr="00406919" w:rsidRDefault="00772EB6" w:rsidP="00772EB6">
      <w:pPr>
        <w:spacing w:after="0" w:line="360" w:lineRule="auto"/>
        <w:jc w:val="both"/>
        <w:rPr>
          <w:bCs/>
          <w:sz w:val="24"/>
          <w:szCs w:val="24"/>
          <w:lang w:val="ro-RO"/>
        </w:rPr>
      </w:pPr>
    </w:p>
    <w:p w:rsidR="00772EB6" w:rsidRPr="00C026CD" w:rsidRDefault="00772EB6" w:rsidP="00772EB6">
      <w:pPr>
        <w:spacing w:after="0" w:line="360" w:lineRule="auto"/>
        <w:jc w:val="both"/>
        <w:rPr>
          <w:b/>
          <w:bCs/>
          <w:sz w:val="24"/>
          <w:szCs w:val="24"/>
          <w:lang w:val="ro-RO"/>
        </w:rPr>
      </w:pPr>
      <w:r w:rsidRPr="00C026CD">
        <w:rPr>
          <w:b/>
          <w:bCs/>
          <w:sz w:val="24"/>
          <w:szCs w:val="24"/>
          <w:lang w:val="ro-RO"/>
        </w:rPr>
        <w:t>4.2.2. MODUL DE FURNIZARE A UNEI ORIENTĂRI ÎN CARIERĂ</w:t>
      </w:r>
    </w:p>
    <w:p w:rsidR="00772EB6" w:rsidRPr="003C0C6E" w:rsidRDefault="00772EB6" w:rsidP="00772EB6">
      <w:pPr>
        <w:spacing w:after="0"/>
        <w:jc w:val="both"/>
        <w:rPr>
          <w:bCs/>
          <w:sz w:val="24"/>
          <w:szCs w:val="24"/>
          <w:lang w:val="ro-RO"/>
        </w:rPr>
      </w:pPr>
      <w:r w:rsidRPr="003C0C6E">
        <w:rPr>
          <w:bCs/>
          <w:sz w:val="24"/>
          <w:szCs w:val="24"/>
          <w:lang w:val="ro-RO"/>
        </w:rPr>
        <w:t>Echipa de Evaluare R</w:t>
      </w:r>
      <w:r>
        <w:rPr>
          <w:bCs/>
          <w:sz w:val="24"/>
          <w:szCs w:val="24"/>
          <w:lang w:val="ro-RO"/>
        </w:rPr>
        <w:t xml:space="preserve">egională </w:t>
      </w:r>
      <w:r w:rsidRPr="003C0C6E">
        <w:rPr>
          <w:bCs/>
          <w:sz w:val="24"/>
          <w:szCs w:val="24"/>
          <w:lang w:val="ro-RO"/>
        </w:rPr>
        <w:t xml:space="preserve">a atras atenția </w:t>
      </w:r>
      <w:r>
        <w:rPr>
          <w:bCs/>
          <w:sz w:val="24"/>
          <w:szCs w:val="24"/>
          <w:lang w:val="ro-RO"/>
        </w:rPr>
        <w:t>asupra</w:t>
      </w:r>
      <w:r w:rsidRPr="003C0C6E">
        <w:rPr>
          <w:bCs/>
          <w:sz w:val="24"/>
          <w:szCs w:val="24"/>
          <w:lang w:val="ro-RO"/>
        </w:rPr>
        <w:t xml:space="preserve"> </w:t>
      </w:r>
      <w:r>
        <w:rPr>
          <w:bCs/>
          <w:sz w:val="24"/>
          <w:szCs w:val="24"/>
          <w:lang w:val="ro-RO"/>
        </w:rPr>
        <w:t>necesităţii</w:t>
      </w:r>
      <w:r w:rsidRPr="003C0C6E">
        <w:rPr>
          <w:bCs/>
          <w:sz w:val="24"/>
          <w:szCs w:val="24"/>
          <w:lang w:val="ro-RO"/>
        </w:rPr>
        <w:t xml:space="preserve"> unei evaluări </w:t>
      </w:r>
      <w:r w:rsidR="00C47A52">
        <w:rPr>
          <w:bCs/>
          <w:sz w:val="24"/>
          <w:szCs w:val="24"/>
          <w:lang w:val="ro-RO"/>
        </w:rPr>
        <w:t>foarte realiste a unei opțiuni î</w:t>
      </w:r>
      <w:r w:rsidRPr="003C0C6E">
        <w:rPr>
          <w:bCs/>
          <w:sz w:val="24"/>
          <w:szCs w:val="24"/>
          <w:lang w:val="ro-RO"/>
        </w:rPr>
        <w:t>n c</w:t>
      </w:r>
      <w:r w:rsidR="00C47A52">
        <w:rPr>
          <w:bCs/>
          <w:sz w:val="24"/>
          <w:szCs w:val="24"/>
          <w:lang w:val="ro-RO"/>
        </w:rPr>
        <w:t>arieră, mai ales după ce a observat</w:t>
      </w:r>
      <w:r w:rsidRPr="003C0C6E">
        <w:rPr>
          <w:bCs/>
          <w:sz w:val="24"/>
          <w:szCs w:val="24"/>
          <w:lang w:val="ro-RO"/>
        </w:rPr>
        <w:t xml:space="preserve"> trăsăturile de personalitate ale seniorilor șomeri care au participat la grupul de </w:t>
      </w:r>
      <w:r>
        <w:rPr>
          <w:bCs/>
          <w:sz w:val="24"/>
          <w:szCs w:val="24"/>
          <w:lang w:val="ro-RO"/>
        </w:rPr>
        <w:t>lucru şi la ancheta individuală</w:t>
      </w:r>
      <w:r w:rsidRPr="003C0C6E">
        <w:rPr>
          <w:bCs/>
          <w:sz w:val="24"/>
          <w:szCs w:val="24"/>
          <w:lang w:val="ro-RO"/>
        </w:rPr>
        <w:t>. Ei au fost foarte optimi</w:t>
      </w:r>
      <w:r>
        <w:rPr>
          <w:bCs/>
          <w:sz w:val="24"/>
          <w:szCs w:val="24"/>
          <w:lang w:val="ro-RO"/>
        </w:rPr>
        <w:t>ş</w:t>
      </w:r>
      <w:r w:rsidRPr="003C0C6E">
        <w:rPr>
          <w:bCs/>
          <w:sz w:val="24"/>
          <w:szCs w:val="24"/>
          <w:lang w:val="ro-RO"/>
        </w:rPr>
        <w:t>t</w:t>
      </w:r>
      <w:r>
        <w:rPr>
          <w:bCs/>
          <w:sz w:val="24"/>
          <w:szCs w:val="24"/>
          <w:lang w:val="ro-RO"/>
        </w:rPr>
        <w:t>i</w:t>
      </w:r>
      <w:r w:rsidRPr="003C0C6E">
        <w:rPr>
          <w:bCs/>
          <w:sz w:val="24"/>
          <w:szCs w:val="24"/>
          <w:lang w:val="ro-RO"/>
        </w:rPr>
        <w:t>, dar a</w:t>
      </w:r>
      <w:r>
        <w:rPr>
          <w:bCs/>
          <w:sz w:val="24"/>
          <w:szCs w:val="24"/>
          <w:lang w:val="ro-RO"/>
        </w:rPr>
        <w:t>u</w:t>
      </w:r>
      <w:r w:rsidRPr="003C0C6E">
        <w:rPr>
          <w:bCs/>
          <w:sz w:val="24"/>
          <w:szCs w:val="24"/>
          <w:lang w:val="ro-RO"/>
        </w:rPr>
        <w:t xml:space="preserve"> </w:t>
      </w:r>
      <w:r>
        <w:rPr>
          <w:bCs/>
          <w:sz w:val="24"/>
          <w:szCs w:val="24"/>
          <w:lang w:val="ro-RO"/>
        </w:rPr>
        <w:t>obţinut scorul cel mai mic</w:t>
      </w:r>
      <w:r w:rsidRPr="003C0C6E">
        <w:rPr>
          <w:bCs/>
          <w:sz w:val="24"/>
          <w:szCs w:val="24"/>
          <w:lang w:val="ro-RO"/>
        </w:rPr>
        <w:t xml:space="preserve"> în</w:t>
      </w:r>
      <w:r>
        <w:rPr>
          <w:bCs/>
          <w:sz w:val="24"/>
          <w:szCs w:val="24"/>
          <w:lang w:val="ro-RO"/>
        </w:rPr>
        <w:t xml:space="preserve"> ceea ce priveşte</w:t>
      </w:r>
      <w:r w:rsidRPr="003C0C6E">
        <w:rPr>
          <w:bCs/>
          <w:sz w:val="24"/>
          <w:szCs w:val="24"/>
          <w:lang w:val="ro-RO"/>
        </w:rPr>
        <w:t xml:space="preserve"> dorința de a risca și </w:t>
      </w:r>
      <w:r>
        <w:rPr>
          <w:bCs/>
          <w:sz w:val="24"/>
          <w:szCs w:val="24"/>
          <w:lang w:val="ro-RO"/>
        </w:rPr>
        <w:t xml:space="preserve">de a adopta o </w:t>
      </w:r>
      <w:r w:rsidR="00C47A52">
        <w:rPr>
          <w:bCs/>
          <w:sz w:val="24"/>
          <w:szCs w:val="24"/>
          <w:lang w:val="ro-RO"/>
        </w:rPr>
        <w:t>schimbare</w:t>
      </w:r>
      <w:r w:rsidRPr="003C0C6E">
        <w:rPr>
          <w:bCs/>
          <w:sz w:val="24"/>
          <w:szCs w:val="24"/>
          <w:lang w:val="ro-RO"/>
        </w:rPr>
        <w:t xml:space="preserve">. Acesta este motivul pentru care </w:t>
      </w:r>
      <w:r w:rsidR="00C47A52">
        <w:rPr>
          <w:bCs/>
          <w:sz w:val="24"/>
          <w:szCs w:val="24"/>
          <w:lang w:val="ro-RO"/>
        </w:rPr>
        <w:t xml:space="preserve">aceștia </w:t>
      </w:r>
      <w:r w:rsidRPr="003C0C6E">
        <w:rPr>
          <w:bCs/>
          <w:sz w:val="24"/>
          <w:szCs w:val="24"/>
          <w:lang w:val="ro-RO"/>
        </w:rPr>
        <w:t>au sugerat că este foarte importa</w:t>
      </w:r>
      <w:r w:rsidR="00C47A52">
        <w:rPr>
          <w:bCs/>
          <w:sz w:val="24"/>
          <w:szCs w:val="24"/>
          <w:lang w:val="ro-RO"/>
        </w:rPr>
        <w:t>nt pentru acest grup țintă să preia</w:t>
      </w:r>
      <w:r w:rsidRPr="003C0C6E">
        <w:rPr>
          <w:bCs/>
          <w:sz w:val="24"/>
          <w:szCs w:val="24"/>
          <w:lang w:val="ro-RO"/>
        </w:rPr>
        <w:t xml:space="preserve"> un modul în care, pe baza informațiilor relevante cu privire la această ocupație și o evaluare realistă a cunoștințelor, aptitudini</w:t>
      </w:r>
      <w:r>
        <w:rPr>
          <w:bCs/>
          <w:sz w:val="24"/>
          <w:szCs w:val="24"/>
          <w:lang w:val="ro-RO"/>
        </w:rPr>
        <w:t>lor</w:t>
      </w:r>
      <w:r w:rsidRPr="003C0C6E">
        <w:rPr>
          <w:bCs/>
          <w:sz w:val="24"/>
          <w:szCs w:val="24"/>
          <w:lang w:val="ro-RO"/>
        </w:rPr>
        <w:t xml:space="preserve"> și abilități</w:t>
      </w:r>
      <w:r>
        <w:rPr>
          <w:bCs/>
          <w:sz w:val="24"/>
          <w:szCs w:val="24"/>
          <w:lang w:val="ro-RO"/>
        </w:rPr>
        <w:t xml:space="preserve">lor </w:t>
      </w:r>
      <w:r w:rsidRPr="003C0C6E">
        <w:rPr>
          <w:bCs/>
          <w:sz w:val="24"/>
          <w:szCs w:val="24"/>
          <w:lang w:val="ro-RO"/>
        </w:rPr>
        <w:t xml:space="preserve">lor, ei pot evalua dacă acest lucru </w:t>
      </w:r>
      <w:r>
        <w:rPr>
          <w:bCs/>
          <w:sz w:val="24"/>
          <w:szCs w:val="24"/>
          <w:lang w:val="ro-RO"/>
        </w:rPr>
        <w:t>este</w:t>
      </w:r>
      <w:r w:rsidRPr="003C0C6E">
        <w:rPr>
          <w:bCs/>
          <w:sz w:val="24"/>
          <w:szCs w:val="24"/>
          <w:lang w:val="ro-RO"/>
        </w:rPr>
        <w:t xml:space="preserve"> viabil </w:t>
      </w:r>
      <w:r>
        <w:rPr>
          <w:bCs/>
          <w:sz w:val="24"/>
          <w:szCs w:val="24"/>
          <w:lang w:val="ro-RO"/>
        </w:rPr>
        <w:t xml:space="preserve">pentru </w:t>
      </w:r>
      <w:r w:rsidRPr="003C0C6E">
        <w:rPr>
          <w:bCs/>
          <w:sz w:val="24"/>
          <w:szCs w:val="24"/>
          <w:lang w:val="ro-RO"/>
        </w:rPr>
        <w:t>alegerea carierei lor viitoare sau nu. Acest</w:t>
      </w:r>
      <w:r>
        <w:rPr>
          <w:bCs/>
          <w:sz w:val="24"/>
          <w:szCs w:val="24"/>
          <w:lang w:val="ro-RO"/>
        </w:rPr>
        <w:t>a</w:t>
      </w:r>
      <w:r w:rsidRPr="003C0C6E">
        <w:rPr>
          <w:bCs/>
          <w:sz w:val="24"/>
          <w:szCs w:val="24"/>
          <w:lang w:val="ro-RO"/>
        </w:rPr>
        <w:t xml:space="preserve"> ar trebui să fie un prim modul, în ceea ce privește structura programului de formare, astfel încât </w:t>
      </w:r>
      <w:r>
        <w:rPr>
          <w:bCs/>
          <w:sz w:val="24"/>
          <w:szCs w:val="24"/>
          <w:lang w:val="ro-RO"/>
        </w:rPr>
        <w:t>ei să</w:t>
      </w:r>
      <w:r w:rsidRPr="003C0C6E">
        <w:rPr>
          <w:bCs/>
          <w:sz w:val="24"/>
          <w:szCs w:val="24"/>
          <w:lang w:val="ro-RO"/>
        </w:rPr>
        <w:t xml:space="preserve"> decid</w:t>
      </w:r>
      <w:r>
        <w:rPr>
          <w:bCs/>
          <w:sz w:val="24"/>
          <w:szCs w:val="24"/>
          <w:lang w:val="ro-RO"/>
        </w:rPr>
        <w:t>ă</w:t>
      </w:r>
      <w:r w:rsidRPr="003C0C6E">
        <w:rPr>
          <w:bCs/>
          <w:sz w:val="24"/>
          <w:szCs w:val="24"/>
          <w:lang w:val="ro-RO"/>
        </w:rPr>
        <w:t xml:space="preserve"> dacă doresc să urmeze această carieră înainte de a merge în profunzime cu restul programului de formare.</w:t>
      </w:r>
    </w:p>
    <w:p w:rsidR="00772EB6" w:rsidRPr="009D6ED4" w:rsidRDefault="00772EB6" w:rsidP="00772EB6">
      <w:pPr>
        <w:spacing w:after="0" w:line="360" w:lineRule="auto"/>
        <w:rPr>
          <w:b/>
          <w:sz w:val="24"/>
          <w:szCs w:val="24"/>
          <w:lang w:val="ro-RO"/>
        </w:rPr>
      </w:pPr>
    </w:p>
    <w:p w:rsidR="00772EB6" w:rsidRPr="00406919" w:rsidRDefault="00772EB6" w:rsidP="00C47A52">
      <w:pPr>
        <w:spacing w:after="0"/>
        <w:rPr>
          <w:bCs/>
          <w:sz w:val="24"/>
          <w:szCs w:val="24"/>
          <w:lang w:val="ro-RO"/>
        </w:rPr>
      </w:pPr>
      <w:r w:rsidRPr="009D6ED4">
        <w:rPr>
          <w:b/>
          <w:sz w:val="24"/>
          <w:szCs w:val="24"/>
          <w:lang w:val="ro-RO"/>
        </w:rPr>
        <w:t>4.2.3. FOCUS PE MODULE ANTREPRENORIALE</w:t>
      </w:r>
      <w:r w:rsidRPr="009D6ED4">
        <w:rPr>
          <w:lang w:val="ro-RO"/>
        </w:rPr>
        <w:br/>
      </w:r>
      <w:r w:rsidRPr="00406919">
        <w:rPr>
          <w:bCs/>
          <w:sz w:val="24"/>
          <w:szCs w:val="24"/>
          <w:lang w:val="ro-RO"/>
        </w:rPr>
        <w:t>Experți</w:t>
      </w:r>
      <w:r>
        <w:rPr>
          <w:bCs/>
          <w:sz w:val="24"/>
          <w:szCs w:val="24"/>
          <w:lang w:val="ro-RO"/>
        </w:rPr>
        <w:t>i</w:t>
      </w:r>
      <w:r w:rsidRPr="00406919">
        <w:rPr>
          <w:bCs/>
          <w:sz w:val="24"/>
          <w:szCs w:val="24"/>
          <w:lang w:val="ro-RO"/>
        </w:rPr>
        <w:t xml:space="preserve"> regionali susțin că în România, din păcate, în școli și licee nu există un curriculum în </w:t>
      </w:r>
      <w:r>
        <w:rPr>
          <w:bCs/>
          <w:sz w:val="24"/>
          <w:szCs w:val="24"/>
          <w:lang w:val="ro-RO"/>
        </w:rPr>
        <w:t xml:space="preserve">domeniul </w:t>
      </w:r>
      <w:proofErr w:type="spellStart"/>
      <w:r w:rsidRPr="00406919">
        <w:rPr>
          <w:bCs/>
          <w:sz w:val="24"/>
          <w:szCs w:val="24"/>
          <w:lang w:val="ro-RO"/>
        </w:rPr>
        <w:t>antreprenoriat</w:t>
      </w:r>
      <w:r>
        <w:rPr>
          <w:bCs/>
          <w:sz w:val="24"/>
          <w:szCs w:val="24"/>
          <w:lang w:val="ro-RO"/>
        </w:rPr>
        <w:t>ului</w:t>
      </w:r>
      <w:proofErr w:type="spellEnd"/>
      <w:r>
        <w:rPr>
          <w:bCs/>
          <w:sz w:val="24"/>
          <w:szCs w:val="24"/>
          <w:lang w:val="ro-RO"/>
        </w:rPr>
        <w:t xml:space="preserve"> </w:t>
      </w:r>
      <w:r w:rsidRPr="00406919">
        <w:rPr>
          <w:bCs/>
          <w:sz w:val="24"/>
          <w:szCs w:val="24"/>
          <w:lang w:val="ro-RO"/>
        </w:rPr>
        <w:t>care să includă o parte importantă dedicată educației practice. Acesta este motivul pentru care este foarte important să se includă module privind managementul (planificare strategică,</w:t>
      </w:r>
      <w:r w:rsidR="00C47A52">
        <w:rPr>
          <w:bCs/>
          <w:sz w:val="24"/>
          <w:szCs w:val="24"/>
          <w:lang w:val="ro-RO"/>
        </w:rPr>
        <w:t xml:space="preserve"> contabilitate, taxe, legislație) ș</w:t>
      </w:r>
      <w:r w:rsidRPr="00406919">
        <w:rPr>
          <w:bCs/>
          <w:sz w:val="24"/>
          <w:szCs w:val="24"/>
          <w:lang w:val="ro-RO"/>
        </w:rPr>
        <w:t>i marketingul (cercetare de piață, de stabilire a prețurilor, negocieri de afaceri). Acestea sunt cunoștințe cu care potențialul antreprenor de peste 50 de ani din regiunea Sud Munteni</w:t>
      </w:r>
      <w:r w:rsidR="00C47A52">
        <w:rPr>
          <w:bCs/>
          <w:sz w:val="24"/>
          <w:szCs w:val="24"/>
          <w:lang w:val="ro-RO"/>
        </w:rPr>
        <w:t>a</w:t>
      </w:r>
      <w:r w:rsidRPr="00406919">
        <w:rPr>
          <w:bCs/>
          <w:sz w:val="24"/>
          <w:szCs w:val="24"/>
          <w:lang w:val="ro-RO"/>
        </w:rPr>
        <w:t xml:space="preserve"> nu este familiar, deoarece România </w:t>
      </w:r>
      <w:r>
        <w:rPr>
          <w:bCs/>
          <w:sz w:val="24"/>
          <w:szCs w:val="24"/>
          <w:lang w:val="ro-RO"/>
        </w:rPr>
        <w:t>a fost</w:t>
      </w:r>
      <w:r w:rsidRPr="00406919">
        <w:rPr>
          <w:bCs/>
          <w:sz w:val="24"/>
          <w:szCs w:val="24"/>
          <w:lang w:val="ro-RO"/>
        </w:rPr>
        <w:t xml:space="preserve"> o țară comunistă și nu a existat o educație</w:t>
      </w:r>
      <w:r>
        <w:rPr>
          <w:bCs/>
          <w:sz w:val="24"/>
          <w:szCs w:val="24"/>
          <w:lang w:val="ro-RO"/>
        </w:rPr>
        <w:t xml:space="preserve"> în şcoli</w:t>
      </w:r>
      <w:r w:rsidRPr="00406919">
        <w:rPr>
          <w:bCs/>
          <w:sz w:val="24"/>
          <w:szCs w:val="24"/>
          <w:lang w:val="ro-RO"/>
        </w:rPr>
        <w:t xml:space="preserve"> privind </w:t>
      </w:r>
      <w:proofErr w:type="spellStart"/>
      <w:r w:rsidRPr="00406919">
        <w:rPr>
          <w:bCs/>
          <w:sz w:val="24"/>
          <w:szCs w:val="24"/>
          <w:lang w:val="ro-RO"/>
        </w:rPr>
        <w:t>antreprenoriatul</w:t>
      </w:r>
      <w:proofErr w:type="spellEnd"/>
      <w:r w:rsidRPr="00406919">
        <w:rPr>
          <w:bCs/>
          <w:sz w:val="24"/>
          <w:szCs w:val="24"/>
          <w:lang w:val="ro-RO"/>
        </w:rPr>
        <w:t xml:space="preserve"> la acel moment.</w:t>
      </w:r>
    </w:p>
    <w:p w:rsidR="00772EB6" w:rsidRPr="009D6ED4" w:rsidRDefault="00772EB6" w:rsidP="00772EB6">
      <w:pPr>
        <w:spacing w:after="0"/>
        <w:rPr>
          <w:b/>
          <w:color w:val="FF0000"/>
          <w:sz w:val="24"/>
          <w:szCs w:val="24"/>
          <w:lang w:val="ro-RO"/>
        </w:rPr>
      </w:pPr>
    </w:p>
    <w:p w:rsidR="00772EB6" w:rsidRPr="00A820FC" w:rsidRDefault="00772EB6" w:rsidP="00772EB6">
      <w:pPr>
        <w:spacing w:after="0"/>
        <w:rPr>
          <w:b/>
          <w:color w:val="FF0000"/>
          <w:sz w:val="28"/>
          <w:szCs w:val="24"/>
          <w:lang w:val="ro-RO"/>
        </w:rPr>
      </w:pPr>
      <w:r w:rsidRPr="00C026CD">
        <w:rPr>
          <w:b/>
          <w:sz w:val="24"/>
          <w:szCs w:val="24"/>
          <w:lang w:val="ro-RO"/>
        </w:rPr>
        <w:lastRenderedPageBreak/>
        <w:t>4.2.4.</w:t>
      </w:r>
      <w:r w:rsidRPr="00C026CD">
        <w:rPr>
          <w:b/>
          <w:color w:val="FF0000"/>
          <w:sz w:val="24"/>
          <w:szCs w:val="24"/>
          <w:lang w:val="ro-RO"/>
        </w:rPr>
        <w:t xml:space="preserve"> </w:t>
      </w:r>
      <w:r w:rsidRPr="00C026CD">
        <w:rPr>
          <w:b/>
          <w:sz w:val="24"/>
          <w:szCs w:val="24"/>
          <w:lang w:val="ro-RO"/>
        </w:rPr>
        <w:t>FURNIZAREA DE INSTRUIRE ȘI ÎNDRUMARE</w:t>
      </w:r>
      <w:r w:rsidRPr="00C026CD">
        <w:rPr>
          <w:b/>
          <w:sz w:val="24"/>
          <w:szCs w:val="24"/>
          <w:lang w:val="ro-RO"/>
        </w:rPr>
        <w:br/>
      </w:r>
      <w:r w:rsidRPr="00A820FC">
        <w:rPr>
          <w:rStyle w:val="hps"/>
          <w:sz w:val="24"/>
          <w:lang w:val="ro-RO"/>
        </w:rPr>
        <w:t>Instruire</w:t>
      </w:r>
      <w:r>
        <w:rPr>
          <w:rStyle w:val="hps"/>
          <w:sz w:val="24"/>
          <w:lang w:val="ro-RO"/>
        </w:rPr>
        <w:t>a</w:t>
      </w:r>
      <w:r w:rsidRPr="00A820FC">
        <w:rPr>
          <w:rStyle w:val="hps"/>
          <w:sz w:val="24"/>
          <w:lang w:val="ro-RO"/>
        </w:rPr>
        <w:t xml:space="preserve"> şi</w:t>
      </w:r>
      <w:r w:rsidRPr="00A820FC">
        <w:rPr>
          <w:sz w:val="24"/>
          <w:lang w:val="ro-RO"/>
        </w:rPr>
        <w:t xml:space="preserve"> </w:t>
      </w:r>
      <w:r w:rsidRPr="00A820FC">
        <w:rPr>
          <w:rStyle w:val="hps"/>
          <w:sz w:val="24"/>
          <w:lang w:val="ro-RO"/>
        </w:rPr>
        <w:t>îndrumarea</w:t>
      </w:r>
      <w:r w:rsidRPr="00A820FC">
        <w:rPr>
          <w:sz w:val="24"/>
          <w:lang w:val="ro-RO"/>
        </w:rPr>
        <w:t xml:space="preserve"> </w:t>
      </w:r>
      <w:r w:rsidRPr="00A820FC">
        <w:rPr>
          <w:rStyle w:val="hps"/>
          <w:sz w:val="24"/>
          <w:lang w:val="ro-RO"/>
        </w:rPr>
        <w:t>reprezintă o parte importantă</w:t>
      </w:r>
      <w:r w:rsidRPr="00A820FC">
        <w:rPr>
          <w:sz w:val="24"/>
          <w:lang w:val="ro-RO"/>
        </w:rPr>
        <w:t xml:space="preserve"> </w:t>
      </w:r>
      <w:r w:rsidRPr="00A820FC">
        <w:rPr>
          <w:rStyle w:val="hps"/>
          <w:sz w:val="24"/>
          <w:lang w:val="ro-RO"/>
        </w:rPr>
        <w:t>a</w:t>
      </w:r>
      <w:r w:rsidRPr="00A820FC">
        <w:rPr>
          <w:sz w:val="24"/>
          <w:lang w:val="ro-RO"/>
        </w:rPr>
        <w:t xml:space="preserve"> </w:t>
      </w:r>
      <w:r w:rsidRPr="00A820FC">
        <w:rPr>
          <w:rStyle w:val="hps"/>
          <w:sz w:val="24"/>
          <w:lang w:val="ro-RO"/>
        </w:rPr>
        <w:t>procesului de predare</w:t>
      </w:r>
      <w:r w:rsidRPr="00A820FC">
        <w:rPr>
          <w:sz w:val="24"/>
          <w:lang w:val="ro-RO"/>
        </w:rPr>
        <w:t xml:space="preserve"> </w:t>
      </w:r>
      <w:r w:rsidRPr="00A820FC">
        <w:rPr>
          <w:rStyle w:val="hps"/>
          <w:sz w:val="24"/>
          <w:lang w:val="ro-RO"/>
        </w:rPr>
        <w:t>și</w:t>
      </w:r>
      <w:r w:rsidRPr="00A820FC">
        <w:rPr>
          <w:sz w:val="24"/>
          <w:lang w:val="ro-RO"/>
        </w:rPr>
        <w:t xml:space="preserve"> </w:t>
      </w:r>
      <w:r w:rsidRPr="00A820FC">
        <w:rPr>
          <w:rStyle w:val="hps"/>
          <w:sz w:val="24"/>
          <w:lang w:val="ro-RO"/>
        </w:rPr>
        <w:t>ambele grupuri</w:t>
      </w:r>
      <w:r w:rsidRPr="00A820FC">
        <w:rPr>
          <w:sz w:val="24"/>
          <w:lang w:val="ro-RO"/>
        </w:rPr>
        <w:t xml:space="preserve"> </w:t>
      </w:r>
      <w:r w:rsidRPr="00A820FC">
        <w:rPr>
          <w:rStyle w:val="hps"/>
          <w:sz w:val="24"/>
          <w:lang w:val="ro-RO"/>
        </w:rPr>
        <w:t>au fost de acord</w:t>
      </w:r>
      <w:r w:rsidRPr="00A820FC">
        <w:rPr>
          <w:sz w:val="24"/>
          <w:lang w:val="ro-RO"/>
        </w:rPr>
        <w:t xml:space="preserve"> </w:t>
      </w:r>
      <w:r w:rsidRPr="00A820FC">
        <w:rPr>
          <w:rStyle w:val="hps"/>
          <w:sz w:val="24"/>
          <w:lang w:val="ro-RO"/>
        </w:rPr>
        <w:t>că</w:t>
      </w:r>
      <w:r w:rsidRPr="00A820FC">
        <w:rPr>
          <w:sz w:val="24"/>
          <w:lang w:val="ro-RO"/>
        </w:rPr>
        <w:t xml:space="preserve"> </w:t>
      </w:r>
      <w:r w:rsidRPr="00A820FC">
        <w:rPr>
          <w:rStyle w:val="hps"/>
          <w:sz w:val="24"/>
          <w:lang w:val="ro-RO"/>
        </w:rPr>
        <w:t>programul de formare</w:t>
      </w:r>
      <w:r w:rsidRPr="00A820FC">
        <w:rPr>
          <w:sz w:val="24"/>
          <w:lang w:val="ro-RO"/>
        </w:rPr>
        <w:t xml:space="preserve"> </w:t>
      </w:r>
      <w:r w:rsidRPr="00A820FC">
        <w:rPr>
          <w:rStyle w:val="hps"/>
          <w:sz w:val="24"/>
          <w:lang w:val="ro-RO"/>
        </w:rPr>
        <w:t>ar trebui să includă</w:t>
      </w:r>
      <w:r w:rsidRPr="00A820FC">
        <w:rPr>
          <w:sz w:val="24"/>
          <w:lang w:val="ro-RO"/>
        </w:rPr>
        <w:t xml:space="preserve"> </w:t>
      </w:r>
      <w:r>
        <w:rPr>
          <w:sz w:val="24"/>
          <w:lang w:val="ro-RO"/>
        </w:rPr>
        <w:t xml:space="preserve">o secţiune de </w:t>
      </w:r>
      <w:r w:rsidRPr="00A820FC">
        <w:rPr>
          <w:rStyle w:val="hps"/>
          <w:sz w:val="24"/>
          <w:lang w:val="ro-RO"/>
        </w:rPr>
        <w:t>instruire</w:t>
      </w:r>
      <w:r>
        <w:rPr>
          <w:rStyle w:val="hps"/>
          <w:sz w:val="24"/>
          <w:lang w:val="ro-RO"/>
        </w:rPr>
        <w:t>, dar</w:t>
      </w:r>
      <w:r w:rsidRPr="00A820FC">
        <w:rPr>
          <w:sz w:val="24"/>
          <w:lang w:val="ro-RO"/>
        </w:rPr>
        <w:t xml:space="preserve"> </w:t>
      </w:r>
      <w:r w:rsidRPr="00A820FC">
        <w:rPr>
          <w:rStyle w:val="hps"/>
          <w:sz w:val="24"/>
          <w:lang w:val="ro-RO"/>
        </w:rPr>
        <w:t>și</w:t>
      </w:r>
      <w:r w:rsidRPr="00A820FC">
        <w:rPr>
          <w:sz w:val="24"/>
          <w:lang w:val="ro-RO"/>
        </w:rPr>
        <w:t xml:space="preserve"> </w:t>
      </w:r>
      <w:r>
        <w:rPr>
          <w:sz w:val="24"/>
          <w:lang w:val="ro-RO"/>
        </w:rPr>
        <w:t xml:space="preserve">de </w:t>
      </w:r>
      <w:r w:rsidRPr="00A820FC">
        <w:rPr>
          <w:rStyle w:val="hps"/>
          <w:sz w:val="24"/>
          <w:lang w:val="ro-RO"/>
        </w:rPr>
        <w:t>mentorat</w:t>
      </w:r>
      <w:r w:rsidRPr="00A820FC">
        <w:rPr>
          <w:sz w:val="24"/>
          <w:lang w:val="ro-RO"/>
        </w:rPr>
        <w:t xml:space="preserve"> </w:t>
      </w:r>
      <w:r w:rsidRPr="00A820FC">
        <w:rPr>
          <w:rStyle w:val="hps"/>
          <w:sz w:val="24"/>
          <w:lang w:val="ro-RO"/>
        </w:rPr>
        <w:t>(</w:t>
      </w:r>
      <w:r w:rsidRPr="00A820FC">
        <w:rPr>
          <w:sz w:val="24"/>
          <w:lang w:val="ro-RO"/>
        </w:rPr>
        <w:t xml:space="preserve">dacă este posibil). </w:t>
      </w:r>
      <w:r w:rsidRPr="00A820FC">
        <w:rPr>
          <w:rStyle w:val="hps"/>
          <w:sz w:val="24"/>
          <w:lang w:val="ro-RO"/>
        </w:rPr>
        <w:t>Experții regionali</w:t>
      </w:r>
      <w:r w:rsidRPr="00A820FC">
        <w:rPr>
          <w:sz w:val="24"/>
          <w:lang w:val="ro-RO"/>
        </w:rPr>
        <w:t xml:space="preserve"> </w:t>
      </w:r>
      <w:r w:rsidRPr="00A820FC">
        <w:rPr>
          <w:rStyle w:val="hps"/>
          <w:sz w:val="24"/>
          <w:lang w:val="ro-RO"/>
        </w:rPr>
        <w:t>au susținut că</w:t>
      </w:r>
      <w:r w:rsidRPr="00A820FC">
        <w:rPr>
          <w:sz w:val="24"/>
          <w:lang w:val="ro-RO"/>
        </w:rPr>
        <w:t xml:space="preserve"> </w:t>
      </w:r>
      <w:r w:rsidRPr="00A820FC">
        <w:rPr>
          <w:rStyle w:val="hps"/>
          <w:sz w:val="24"/>
          <w:lang w:val="ro-RO"/>
        </w:rPr>
        <w:t>potrivit statisticilor</w:t>
      </w:r>
      <w:r w:rsidRPr="00A820FC">
        <w:rPr>
          <w:sz w:val="24"/>
          <w:lang w:val="ro-RO"/>
        </w:rPr>
        <w:t xml:space="preserve">, </w:t>
      </w:r>
      <w:r w:rsidRPr="00A820FC">
        <w:rPr>
          <w:rStyle w:val="hps"/>
          <w:sz w:val="24"/>
          <w:lang w:val="ro-RO"/>
        </w:rPr>
        <w:t>9 din 10</w:t>
      </w:r>
      <w:r w:rsidRPr="00A820FC">
        <w:rPr>
          <w:sz w:val="24"/>
          <w:lang w:val="ro-RO"/>
        </w:rPr>
        <w:t xml:space="preserve"> </w:t>
      </w:r>
      <w:r w:rsidRPr="00A820FC">
        <w:rPr>
          <w:rStyle w:val="hps"/>
          <w:sz w:val="24"/>
          <w:lang w:val="ro-RO"/>
        </w:rPr>
        <w:t>companii vor</w:t>
      </w:r>
      <w:r w:rsidRPr="00A820FC">
        <w:rPr>
          <w:sz w:val="24"/>
          <w:lang w:val="ro-RO"/>
        </w:rPr>
        <w:t xml:space="preserve"> </w:t>
      </w:r>
      <w:r w:rsidRPr="00A820FC">
        <w:rPr>
          <w:rStyle w:val="hps"/>
          <w:sz w:val="24"/>
          <w:lang w:val="ro-RO"/>
        </w:rPr>
        <w:t>eșua</w:t>
      </w:r>
      <w:r w:rsidRPr="00A820FC">
        <w:rPr>
          <w:sz w:val="24"/>
          <w:lang w:val="ro-RO"/>
        </w:rPr>
        <w:t xml:space="preserve"> </w:t>
      </w:r>
      <w:r w:rsidRPr="00A820FC">
        <w:rPr>
          <w:rStyle w:val="hps"/>
          <w:sz w:val="24"/>
          <w:lang w:val="ro-RO"/>
        </w:rPr>
        <w:t>în</w:t>
      </w:r>
      <w:r w:rsidRPr="00A820FC">
        <w:rPr>
          <w:sz w:val="24"/>
          <w:lang w:val="ro-RO"/>
        </w:rPr>
        <w:t xml:space="preserve"> </w:t>
      </w:r>
      <w:r w:rsidRPr="00A820FC">
        <w:rPr>
          <w:rStyle w:val="hps"/>
          <w:sz w:val="24"/>
          <w:lang w:val="ro-RO"/>
        </w:rPr>
        <w:t>primii 5</w:t>
      </w:r>
      <w:r w:rsidRPr="00A820FC">
        <w:rPr>
          <w:sz w:val="24"/>
          <w:lang w:val="ro-RO"/>
        </w:rPr>
        <w:t xml:space="preserve"> </w:t>
      </w:r>
      <w:r w:rsidRPr="00A820FC">
        <w:rPr>
          <w:rStyle w:val="hps"/>
          <w:sz w:val="24"/>
          <w:lang w:val="ro-RO"/>
        </w:rPr>
        <w:t>ani de funcționare</w:t>
      </w:r>
      <w:r w:rsidRPr="00A820FC">
        <w:rPr>
          <w:sz w:val="24"/>
          <w:lang w:val="ro-RO"/>
        </w:rPr>
        <w:t xml:space="preserve">, </w:t>
      </w:r>
      <w:r w:rsidRPr="00A820FC">
        <w:rPr>
          <w:rStyle w:val="hps"/>
          <w:sz w:val="24"/>
          <w:lang w:val="ro-RO"/>
        </w:rPr>
        <w:t>de multe ori</w:t>
      </w:r>
      <w:r w:rsidRPr="00A820FC">
        <w:rPr>
          <w:sz w:val="24"/>
          <w:lang w:val="ro-RO"/>
        </w:rPr>
        <w:t xml:space="preserve"> </w:t>
      </w:r>
      <w:r w:rsidRPr="00A820FC">
        <w:rPr>
          <w:rStyle w:val="hps"/>
          <w:sz w:val="24"/>
          <w:lang w:val="ro-RO"/>
        </w:rPr>
        <w:t>pentru că</w:t>
      </w:r>
      <w:r w:rsidRPr="00A820FC">
        <w:rPr>
          <w:sz w:val="24"/>
          <w:lang w:val="ro-RO"/>
        </w:rPr>
        <w:t xml:space="preserve"> </w:t>
      </w:r>
      <w:r w:rsidRPr="00A820FC">
        <w:rPr>
          <w:rStyle w:val="hps"/>
          <w:sz w:val="24"/>
          <w:lang w:val="ro-RO"/>
        </w:rPr>
        <w:t>proprietarul afacerii</w:t>
      </w:r>
      <w:r w:rsidRPr="00A820FC">
        <w:rPr>
          <w:sz w:val="24"/>
          <w:lang w:val="ro-RO"/>
        </w:rPr>
        <w:t xml:space="preserve"> </w:t>
      </w:r>
      <w:r w:rsidRPr="00A820FC">
        <w:rPr>
          <w:rStyle w:val="hps"/>
          <w:sz w:val="24"/>
          <w:lang w:val="ro-RO"/>
        </w:rPr>
        <w:t>nu are</w:t>
      </w:r>
      <w:r w:rsidRPr="00A820FC">
        <w:rPr>
          <w:sz w:val="24"/>
          <w:lang w:val="ro-RO"/>
        </w:rPr>
        <w:t xml:space="preserve"> </w:t>
      </w:r>
      <w:r w:rsidRPr="00A820FC">
        <w:rPr>
          <w:rStyle w:val="hps"/>
          <w:sz w:val="24"/>
          <w:lang w:val="ro-RO"/>
        </w:rPr>
        <w:t>expertiza</w:t>
      </w:r>
      <w:r w:rsidRPr="00A820FC">
        <w:rPr>
          <w:sz w:val="24"/>
          <w:lang w:val="ro-RO"/>
        </w:rPr>
        <w:t xml:space="preserve"> </w:t>
      </w:r>
      <w:r w:rsidRPr="00A820FC">
        <w:rPr>
          <w:rStyle w:val="hps"/>
          <w:sz w:val="24"/>
          <w:lang w:val="ro-RO"/>
        </w:rPr>
        <w:t>și</w:t>
      </w:r>
      <w:r w:rsidRPr="00A820FC">
        <w:rPr>
          <w:sz w:val="24"/>
          <w:lang w:val="ro-RO"/>
        </w:rPr>
        <w:t xml:space="preserve"> </w:t>
      </w:r>
      <w:r w:rsidRPr="00A820FC">
        <w:rPr>
          <w:rStyle w:val="hps"/>
          <w:sz w:val="24"/>
          <w:lang w:val="ro-RO"/>
        </w:rPr>
        <w:t>capacitatea de</w:t>
      </w:r>
      <w:r w:rsidRPr="00A820FC">
        <w:rPr>
          <w:sz w:val="24"/>
          <w:lang w:val="ro-RO"/>
        </w:rPr>
        <w:t xml:space="preserve"> </w:t>
      </w:r>
      <w:r w:rsidRPr="00A820FC">
        <w:rPr>
          <w:rStyle w:val="hps"/>
          <w:sz w:val="24"/>
          <w:lang w:val="ro-RO"/>
        </w:rPr>
        <w:t>a lua decizii</w:t>
      </w:r>
      <w:r w:rsidRPr="00A820FC">
        <w:rPr>
          <w:sz w:val="24"/>
          <w:lang w:val="ro-RO"/>
        </w:rPr>
        <w:t xml:space="preserve"> </w:t>
      </w:r>
      <w:r w:rsidRPr="00A820FC">
        <w:rPr>
          <w:rStyle w:val="hps"/>
          <w:sz w:val="24"/>
          <w:lang w:val="ro-RO"/>
        </w:rPr>
        <w:t>inteligente</w:t>
      </w:r>
      <w:r w:rsidRPr="00A820FC">
        <w:rPr>
          <w:sz w:val="24"/>
          <w:lang w:val="ro-RO"/>
        </w:rPr>
        <w:t xml:space="preserve">, </w:t>
      </w:r>
      <w:r w:rsidRPr="00A820FC">
        <w:rPr>
          <w:rStyle w:val="hps"/>
          <w:sz w:val="24"/>
          <w:lang w:val="ro-RO"/>
        </w:rPr>
        <w:t>eficiente și</w:t>
      </w:r>
      <w:r w:rsidRPr="00A820FC">
        <w:rPr>
          <w:sz w:val="24"/>
          <w:lang w:val="ro-RO"/>
        </w:rPr>
        <w:t xml:space="preserve"> </w:t>
      </w:r>
      <w:r w:rsidRPr="00A820FC">
        <w:rPr>
          <w:rStyle w:val="hps"/>
          <w:sz w:val="24"/>
          <w:lang w:val="ro-RO"/>
        </w:rPr>
        <w:t>viabile</w:t>
      </w:r>
      <w:r w:rsidRPr="00A820FC">
        <w:rPr>
          <w:sz w:val="24"/>
          <w:lang w:val="ro-RO"/>
        </w:rPr>
        <w:t xml:space="preserve"> </w:t>
      </w:r>
      <w:r w:rsidRPr="00A820FC">
        <w:rPr>
          <w:rStyle w:val="hps"/>
          <w:sz w:val="24"/>
          <w:lang w:val="ro-RO"/>
        </w:rPr>
        <w:t>pentru afacerea lor</w:t>
      </w:r>
      <w:r>
        <w:rPr>
          <w:rStyle w:val="hps"/>
          <w:sz w:val="24"/>
          <w:lang w:val="ro-RO"/>
        </w:rPr>
        <w:t>.</w:t>
      </w:r>
    </w:p>
    <w:p w:rsidR="00772EB6" w:rsidRPr="00A820FC" w:rsidRDefault="00772EB6" w:rsidP="00772EB6">
      <w:pPr>
        <w:spacing w:after="0"/>
        <w:jc w:val="both"/>
        <w:rPr>
          <w:bCs/>
          <w:sz w:val="24"/>
          <w:szCs w:val="24"/>
          <w:lang w:val="ro-RO"/>
        </w:rPr>
      </w:pPr>
    </w:p>
    <w:p w:rsidR="00772EB6" w:rsidRPr="009D6ED4" w:rsidRDefault="00772EB6" w:rsidP="00772EB6">
      <w:pPr>
        <w:spacing w:after="0"/>
        <w:rPr>
          <w:b/>
          <w:bCs/>
          <w:sz w:val="24"/>
          <w:szCs w:val="24"/>
          <w:lang w:val="ro-RO"/>
        </w:rPr>
      </w:pPr>
    </w:p>
    <w:p w:rsidR="00772EB6" w:rsidRPr="002746FA" w:rsidRDefault="00772EB6" w:rsidP="00772EB6">
      <w:pPr>
        <w:pStyle w:val="Titlu2"/>
        <w:numPr>
          <w:ilvl w:val="1"/>
          <w:numId w:val="6"/>
        </w:numPr>
        <w:ind w:left="540" w:hanging="540"/>
        <w:rPr>
          <w:b/>
        </w:rPr>
      </w:pPr>
      <w:r w:rsidRPr="009D6ED4">
        <w:rPr>
          <w:b/>
          <w:lang w:val="ro-RO"/>
        </w:rPr>
        <w:t xml:space="preserve">  </w:t>
      </w:r>
      <w:r>
        <w:rPr>
          <w:b/>
        </w:rPr>
        <w:t>MOTIVAŢIA PRIVIND ANTREPRENORIATUL</w:t>
      </w:r>
    </w:p>
    <w:p w:rsidR="00772EB6" w:rsidRPr="00673492" w:rsidRDefault="00772EB6" w:rsidP="00772EB6">
      <w:pPr>
        <w:jc w:val="both"/>
        <w:rPr>
          <w:color w:val="FF0000"/>
          <w:sz w:val="28"/>
          <w:szCs w:val="24"/>
          <w:lang w:val="ro-RO"/>
        </w:rPr>
      </w:pPr>
      <w:r w:rsidRPr="00673492">
        <w:rPr>
          <w:rStyle w:val="hps"/>
          <w:sz w:val="24"/>
          <w:lang w:val="ro-RO"/>
        </w:rPr>
        <w:t>Cercetările arată că</w:t>
      </w:r>
      <w:r w:rsidRPr="00673492">
        <w:rPr>
          <w:sz w:val="24"/>
          <w:lang w:val="ro-RO"/>
        </w:rPr>
        <w:t xml:space="preserve"> </w:t>
      </w:r>
      <w:r w:rsidRPr="00673492">
        <w:rPr>
          <w:rStyle w:val="hps"/>
          <w:sz w:val="24"/>
          <w:lang w:val="ro-RO"/>
        </w:rPr>
        <w:t>multe persoane</w:t>
      </w:r>
      <w:r w:rsidRPr="00673492">
        <w:rPr>
          <w:sz w:val="24"/>
          <w:lang w:val="ro-RO"/>
        </w:rPr>
        <w:t xml:space="preserve"> </w:t>
      </w:r>
      <w:r w:rsidRPr="00673492">
        <w:rPr>
          <w:rStyle w:val="hps"/>
          <w:sz w:val="24"/>
          <w:lang w:val="ro-RO"/>
        </w:rPr>
        <w:t>sunt interesate</w:t>
      </w:r>
      <w:r w:rsidRPr="00673492">
        <w:rPr>
          <w:sz w:val="24"/>
          <w:lang w:val="ro-RO"/>
        </w:rPr>
        <w:t xml:space="preserve"> </w:t>
      </w:r>
      <w:r w:rsidRPr="00673492">
        <w:rPr>
          <w:rStyle w:val="hps"/>
          <w:sz w:val="24"/>
          <w:lang w:val="ro-RO"/>
        </w:rPr>
        <w:t>în crearea</w:t>
      </w:r>
      <w:r w:rsidRPr="00673492">
        <w:rPr>
          <w:sz w:val="24"/>
          <w:lang w:val="ro-RO"/>
        </w:rPr>
        <w:t xml:space="preserve"> </w:t>
      </w:r>
      <w:r w:rsidRPr="00673492">
        <w:rPr>
          <w:rStyle w:val="hps"/>
          <w:sz w:val="24"/>
          <w:lang w:val="ro-RO"/>
        </w:rPr>
        <w:t>unei afaceri</w:t>
      </w:r>
      <w:r w:rsidRPr="00673492">
        <w:rPr>
          <w:sz w:val="24"/>
          <w:lang w:val="ro-RO"/>
        </w:rPr>
        <w:t xml:space="preserve"> </w:t>
      </w:r>
      <w:r w:rsidRPr="00673492">
        <w:rPr>
          <w:rStyle w:val="hps"/>
          <w:sz w:val="24"/>
          <w:lang w:val="ro-RO"/>
        </w:rPr>
        <w:t>și consider</w:t>
      </w:r>
      <w:r>
        <w:rPr>
          <w:rStyle w:val="hps"/>
          <w:sz w:val="24"/>
          <w:lang w:val="ro-RO"/>
        </w:rPr>
        <w:t>ă</w:t>
      </w:r>
      <w:r w:rsidRPr="00673492">
        <w:rPr>
          <w:sz w:val="24"/>
          <w:lang w:val="ro-RO"/>
        </w:rPr>
        <w:t xml:space="preserve"> </w:t>
      </w:r>
      <w:r>
        <w:rPr>
          <w:rStyle w:val="hps"/>
          <w:sz w:val="24"/>
          <w:lang w:val="ro-RO"/>
        </w:rPr>
        <w:t>cariera de manager al propriei afaceri atrăgătoare</w:t>
      </w:r>
      <w:r w:rsidRPr="00673492">
        <w:rPr>
          <w:sz w:val="24"/>
          <w:lang w:val="ro-RO"/>
        </w:rPr>
        <w:t xml:space="preserve">, </w:t>
      </w:r>
      <w:r w:rsidRPr="00673492">
        <w:rPr>
          <w:rStyle w:val="hps"/>
          <w:sz w:val="24"/>
          <w:lang w:val="ro-RO"/>
        </w:rPr>
        <w:t>dar de multe ori</w:t>
      </w:r>
      <w:r w:rsidRPr="00673492">
        <w:rPr>
          <w:sz w:val="24"/>
          <w:lang w:val="ro-RO"/>
        </w:rPr>
        <w:t xml:space="preserve"> </w:t>
      </w:r>
      <w:r w:rsidR="00705327">
        <w:rPr>
          <w:rStyle w:val="hps"/>
          <w:sz w:val="24"/>
          <w:lang w:val="ro-RO"/>
        </w:rPr>
        <w:t>aceștia</w:t>
      </w:r>
      <w:r w:rsidRPr="00673492">
        <w:rPr>
          <w:sz w:val="24"/>
          <w:lang w:val="ro-RO"/>
        </w:rPr>
        <w:t xml:space="preserve"> </w:t>
      </w:r>
      <w:r w:rsidRPr="00673492">
        <w:rPr>
          <w:rStyle w:val="hps"/>
          <w:sz w:val="24"/>
          <w:lang w:val="ro-RO"/>
        </w:rPr>
        <w:t>ezită să</w:t>
      </w:r>
      <w:r w:rsidRPr="00673492">
        <w:rPr>
          <w:sz w:val="24"/>
          <w:lang w:val="ro-RO"/>
        </w:rPr>
        <w:t xml:space="preserve"> </w:t>
      </w:r>
      <w:r w:rsidRPr="00673492">
        <w:rPr>
          <w:rStyle w:val="hps"/>
          <w:sz w:val="24"/>
          <w:lang w:val="ro-RO"/>
        </w:rPr>
        <w:t>ia măsuri</w:t>
      </w:r>
      <w:r w:rsidRPr="00673492">
        <w:rPr>
          <w:sz w:val="24"/>
          <w:lang w:val="ro-RO"/>
        </w:rPr>
        <w:t xml:space="preserve"> </w:t>
      </w:r>
      <w:r w:rsidRPr="00673492">
        <w:rPr>
          <w:rStyle w:val="hps"/>
          <w:sz w:val="24"/>
          <w:lang w:val="ro-RO"/>
        </w:rPr>
        <w:t>și să înceapă</w:t>
      </w:r>
      <w:r w:rsidRPr="00673492">
        <w:rPr>
          <w:sz w:val="24"/>
          <w:lang w:val="ro-RO"/>
        </w:rPr>
        <w:t xml:space="preserve"> </w:t>
      </w:r>
      <w:r w:rsidRPr="00673492">
        <w:rPr>
          <w:rStyle w:val="hps"/>
          <w:sz w:val="24"/>
          <w:lang w:val="ro-RO"/>
        </w:rPr>
        <w:t>de fapt</w:t>
      </w:r>
      <w:r w:rsidRPr="00673492">
        <w:rPr>
          <w:sz w:val="24"/>
          <w:lang w:val="ro-RO"/>
        </w:rPr>
        <w:t xml:space="preserve"> </w:t>
      </w:r>
      <w:r w:rsidRPr="00673492">
        <w:rPr>
          <w:rStyle w:val="hps"/>
          <w:sz w:val="24"/>
          <w:lang w:val="ro-RO"/>
        </w:rPr>
        <w:t>o afacere</w:t>
      </w:r>
      <w:r w:rsidRPr="00673492">
        <w:rPr>
          <w:sz w:val="24"/>
          <w:lang w:val="ro-RO"/>
        </w:rPr>
        <w:t>.</w:t>
      </w:r>
    </w:p>
    <w:p w:rsidR="00772EB6" w:rsidRPr="00673492" w:rsidRDefault="00772EB6" w:rsidP="00772EB6">
      <w:pPr>
        <w:jc w:val="both"/>
        <w:rPr>
          <w:rStyle w:val="hps"/>
          <w:sz w:val="24"/>
          <w:lang w:val="ro-RO"/>
        </w:rPr>
      </w:pPr>
      <w:r w:rsidRPr="00673492">
        <w:rPr>
          <w:rStyle w:val="hps"/>
          <w:sz w:val="24"/>
          <w:lang w:val="ro-RO"/>
        </w:rPr>
        <w:t>Concluziile studiului individual și focus grupului în regiunea Sud Muntenia a</w:t>
      </w:r>
      <w:r w:rsidR="00705327">
        <w:rPr>
          <w:rStyle w:val="hps"/>
          <w:sz w:val="24"/>
          <w:lang w:val="ro-RO"/>
        </w:rPr>
        <w:t>u</w:t>
      </w:r>
      <w:r w:rsidRPr="00673492">
        <w:rPr>
          <w:rStyle w:val="hps"/>
          <w:sz w:val="24"/>
          <w:lang w:val="ro-RO"/>
        </w:rPr>
        <w:t xml:space="preserve"> indicat </w:t>
      </w:r>
      <w:r w:rsidR="00705327">
        <w:rPr>
          <w:rStyle w:val="hps"/>
          <w:sz w:val="24"/>
          <w:lang w:val="ro-RO"/>
        </w:rPr>
        <w:t xml:space="preserve">faptul </w:t>
      </w:r>
      <w:r w:rsidRPr="00673492">
        <w:rPr>
          <w:rStyle w:val="hps"/>
          <w:sz w:val="24"/>
          <w:lang w:val="ro-RO"/>
        </w:rPr>
        <w:t xml:space="preserve">că, în general, oamenii asociază conceptul de </w:t>
      </w:r>
      <w:proofErr w:type="spellStart"/>
      <w:r w:rsidRPr="00673492">
        <w:rPr>
          <w:rStyle w:val="hps"/>
          <w:sz w:val="24"/>
          <w:lang w:val="ro-RO"/>
        </w:rPr>
        <w:t>antreprenoriat</w:t>
      </w:r>
      <w:proofErr w:type="spellEnd"/>
      <w:r w:rsidRPr="00673492">
        <w:rPr>
          <w:rStyle w:val="hps"/>
          <w:sz w:val="24"/>
          <w:lang w:val="ro-RO"/>
        </w:rPr>
        <w:t xml:space="preserve"> cu o aventur</w:t>
      </w:r>
      <w:r>
        <w:rPr>
          <w:rStyle w:val="hps"/>
          <w:sz w:val="24"/>
          <w:lang w:val="ro-RO"/>
        </w:rPr>
        <w:t>ă</w:t>
      </w:r>
      <w:r w:rsidRPr="00673492">
        <w:rPr>
          <w:rStyle w:val="hps"/>
          <w:sz w:val="24"/>
          <w:lang w:val="ro-RO"/>
        </w:rPr>
        <w:t xml:space="preserve"> riscantă. Acesta este motivul pentru care analiza a încercat să surprindă motivația privind </w:t>
      </w:r>
      <w:proofErr w:type="spellStart"/>
      <w:r w:rsidRPr="00673492">
        <w:rPr>
          <w:rStyle w:val="hps"/>
          <w:sz w:val="24"/>
          <w:lang w:val="ro-RO"/>
        </w:rPr>
        <w:t>antreprenoriatul</w:t>
      </w:r>
      <w:proofErr w:type="spellEnd"/>
      <w:r w:rsidRPr="00673492">
        <w:rPr>
          <w:rStyle w:val="hps"/>
          <w:sz w:val="24"/>
          <w:lang w:val="ro-RO"/>
        </w:rPr>
        <w:t>.</w:t>
      </w:r>
    </w:p>
    <w:p w:rsidR="00772EB6" w:rsidRDefault="00772EB6" w:rsidP="00772EB6">
      <w:pPr>
        <w:jc w:val="both"/>
        <w:rPr>
          <w:rStyle w:val="hps"/>
          <w:lang w:val="ro-RO"/>
        </w:rPr>
      </w:pPr>
      <w:r w:rsidRPr="000338DE">
        <w:rPr>
          <w:rStyle w:val="hps"/>
          <w:sz w:val="24"/>
          <w:lang w:val="ro-RO"/>
        </w:rPr>
        <w:t xml:space="preserve">Astfel, analiza a investigat printre altele, corelația între detaliile personale și motivația pentru </w:t>
      </w:r>
      <w:proofErr w:type="spellStart"/>
      <w:r>
        <w:rPr>
          <w:rStyle w:val="hps"/>
          <w:sz w:val="24"/>
          <w:lang w:val="ro-RO"/>
        </w:rPr>
        <w:t>antreprenoriat</w:t>
      </w:r>
      <w:proofErr w:type="spellEnd"/>
      <w:r w:rsidRPr="000338DE">
        <w:rPr>
          <w:rStyle w:val="hps"/>
          <w:sz w:val="24"/>
          <w:lang w:val="ro-RO"/>
        </w:rPr>
        <w:t xml:space="preserve"> (văzută ca oportunitate sau necesitate).</w:t>
      </w:r>
    </w:p>
    <w:p w:rsidR="00772EB6" w:rsidRPr="000338DE" w:rsidRDefault="00772EB6" w:rsidP="00772EB6">
      <w:pPr>
        <w:jc w:val="both"/>
        <w:rPr>
          <w:rStyle w:val="hps"/>
          <w:sz w:val="28"/>
          <w:lang w:val="ro-RO"/>
        </w:rPr>
      </w:pPr>
      <w:r w:rsidRPr="000338DE">
        <w:rPr>
          <w:rStyle w:val="hps"/>
          <w:sz w:val="24"/>
          <w:lang w:val="ro-RO"/>
        </w:rPr>
        <w:t>Rezultatele și discuțiile cu ambele grupuri (seniori șomeri și experți regionali) a</w:t>
      </w:r>
      <w:r>
        <w:rPr>
          <w:rStyle w:val="hps"/>
          <w:sz w:val="24"/>
          <w:lang w:val="ro-RO"/>
        </w:rPr>
        <w:t>u</w:t>
      </w:r>
      <w:r w:rsidRPr="000338DE">
        <w:rPr>
          <w:rStyle w:val="hps"/>
          <w:sz w:val="24"/>
          <w:lang w:val="ro-RO"/>
        </w:rPr>
        <w:t xml:space="preserve"> indicat faptul că </w:t>
      </w:r>
      <w:r>
        <w:rPr>
          <w:rStyle w:val="hps"/>
          <w:sz w:val="24"/>
          <w:lang w:val="ro-RO"/>
        </w:rPr>
        <w:t>o</w:t>
      </w:r>
      <w:r w:rsidRPr="000338DE">
        <w:rPr>
          <w:rStyle w:val="hps"/>
          <w:sz w:val="24"/>
          <w:lang w:val="ro-RO"/>
        </w:rPr>
        <w:t xml:space="preserve"> mare </w:t>
      </w:r>
      <w:r>
        <w:rPr>
          <w:rStyle w:val="hps"/>
          <w:sz w:val="24"/>
          <w:lang w:val="ro-RO"/>
        </w:rPr>
        <w:t xml:space="preserve">parte dintre </w:t>
      </w:r>
      <w:r w:rsidRPr="000338DE">
        <w:rPr>
          <w:rStyle w:val="hps"/>
          <w:sz w:val="24"/>
          <w:lang w:val="ro-RO"/>
        </w:rPr>
        <w:t>seniori</w:t>
      </w:r>
      <w:r>
        <w:rPr>
          <w:rStyle w:val="hps"/>
          <w:sz w:val="24"/>
          <w:lang w:val="ro-RO"/>
        </w:rPr>
        <w:t>i cu</w:t>
      </w:r>
      <w:r w:rsidRPr="000338DE">
        <w:rPr>
          <w:rStyle w:val="hps"/>
          <w:sz w:val="24"/>
          <w:lang w:val="ro-RO"/>
        </w:rPr>
        <w:t xml:space="preserve"> studii superioare v</w:t>
      </w:r>
      <w:r>
        <w:rPr>
          <w:rStyle w:val="hps"/>
          <w:sz w:val="24"/>
          <w:lang w:val="ro-RO"/>
        </w:rPr>
        <w:t>or</w:t>
      </w:r>
      <w:r w:rsidRPr="000338DE">
        <w:rPr>
          <w:rStyle w:val="hps"/>
          <w:sz w:val="24"/>
          <w:lang w:val="ro-RO"/>
        </w:rPr>
        <w:t xml:space="preserve"> continua </w:t>
      </w:r>
      <w:r>
        <w:rPr>
          <w:rStyle w:val="hps"/>
          <w:sz w:val="24"/>
          <w:lang w:val="ro-RO"/>
        </w:rPr>
        <w:t xml:space="preserve">în domeniul </w:t>
      </w:r>
      <w:proofErr w:type="spellStart"/>
      <w:r w:rsidRPr="000338DE">
        <w:rPr>
          <w:rStyle w:val="hps"/>
          <w:sz w:val="24"/>
          <w:lang w:val="ro-RO"/>
        </w:rPr>
        <w:t>antreprenoriatul</w:t>
      </w:r>
      <w:proofErr w:type="spellEnd"/>
      <w:r w:rsidRPr="000338DE">
        <w:rPr>
          <w:rStyle w:val="hps"/>
          <w:sz w:val="24"/>
          <w:lang w:val="ro-RO"/>
        </w:rPr>
        <w:t xml:space="preserve"> </w:t>
      </w:r>
      <w:r>
        <w:rPr>
          <w:rStyle w:val="hps"/>
          <w:sz w:val="24"/>
          <w:lang w:val="ro-RO"/>
        </w:rPr>
        <w:t xml:space="preserve">văzând </w:t>
      </w:r>
      <w:r w:rsidRPr="000338DE">
        <w:rPr>
          <w:rStyle w:val="hps"/>
          <w:sz w:val="24"/>
          <w:lang w:val="ro-RO"/>
        </w:rPr>
        <w:t xml:space="preserve">acest lucru ca pe o oportunitate, </w:t>
      </w:r>
      <w:r>
        <w:rPr>
          <w:rStyle w:val="hps"/>
          <w:sz w:val="24"/>
          <w:lang w:val="ro-RO"/>
        </w:rPr>
        <w:t>î</w:t>
      </w:r>
      <w:r w:rsidR="00705327">
        <w:rPr>
          <w:rStyle w:val="hps"/>
          <w:sz w:val="24"/>
          <w:lang w:val="ro-RO"/>
        </w:rPr>
        <w:t xml:space="preserve">n timp ce aceia </w:t>
      </w:r>
      <w:r w:rsidRPr="000338DE">
        <w:rPr>
          <w:rStyle w:val="hps"/>
          <w:sz w:val="24"/>
          <w:lang w:val="ro-RO"/>
        </w:rPr>
        <w:t>care au un nivel scăzut de educație v</w:t>
      </w:r>
      <w:r>
        <w:rPr>
          <w:rStyle w:val="hps"/>
          <w:sz w:val="24"/>
          <w:lang w:val="ro-RO"/>
        </w:rPr>
        <w:t>or</w:t>
      </w:r>
      <w:r w:rsidRPr="000338DE">
        <w:rPr>
          <w:rStyle w:val="hps"/>
          <w:sz w:val="24"/>
          <w:lang w:val="ro-RO"/>
        </w:rPr>
        <w:t xml:space="preserve"> continua această carieră, mai degrabă ca o necesitate, din cauza </w:t>
      </w:r>
      <w:r>
        <w:rPr>
          <w:rStyle w:val="hps"/>
          <w:sz w:val="24"/>
          <w:lang w:val="ro-RO"/>
        </w:rPr>
        <w:t>s</w:t>
      </w:r>
      <w:r w:rsidRPr="000338DE">
        <w:rPr>
          <w:rStyle w:val="hps"/>
          <w:sz w:val="24"/>
          <w:lang w:val="ro-RO"/>
        </w:rPr>
        <w:t>ituați</w:t>
      </w:r>
      <w:r>
        <w:rPr>
          <w:rStyle w:val="hps"/>
          <w:sz w:val="24"/>
          <w:lang w:val="ro-RO"/>
        </w:rPr>
        <w:t>ei</w:t>
      </w:r>
      <w:r w:rsidRPr="000338DE">
        <w:rPr>
          <w:rStyle w:val="hps"/>
          <w:sz w:val="24"/>
          <w:lang w:val="ro-RO"/>
        </w:rPr>
        <w:t xml:space="preserve"> lor economic</w:t>
      </w:r>
      <w:r>
        <w:rPr>
          <w:rStyle w:val="hps"/>
          <w:sz w:val="24"/>
          <w:lang w:val="ro-RO"/>
        </w:rPr>
        <w:t>e</w:t>
      </w:r>
      <w:r w:rsidRPr="000338DE">
        <w:rPr>
          <w:rStyle w:val="hps"/>
          <w:sz w:val="24"/>
          <w:lang w:val="ro-RO"/>
        </w:rPr>
        <w:t>. De asemenea, această ultimă categorie este motivat</w:t>
      </w:r>
      <w:r>
        <w:rPr>
          <w:rStyle w:val="hps"/>
          <w:sz w:val="24"/>
          <w:lang w:val="ro-RO"/>
        </w:rPr>
        <w:t>ă</w:t>
      </w:r>
      <w:r w:rsidRPr="000338DE">
        <w:rPr>
          <w:rStyle w:val="hps"/>
          <w:sz w:val="24"/>
          <w:lang w:val="ro-RO"/>
        </w:rPr>
        <w:t xml:space="preserve"> de venituri</w:t>
      </w:r>
      <w:r>
        <w:rPr>
          <w:rStyle w:val="hps"/>
          <w:sz w:val="24"/>
          <w:lang w:val="ro-RO"/>
        </w:rPr>
        <w:t>le</w:t>
      </w:r>
      <w:r w:rsidRPr="000338DE">
        <w:rPr>
          <w:rStyle w:val="hps"/>
          <w:sz w:val="24"/>
          <w:lang w:val="ro-RO"/>
        </w:rPr>
        <w:t xml:space="preserve"> financiare, în timp ce prima categorie a declarat că principala motivație ar fi autonomia și </w:t>
      </w:r>
      <w:r>
        <w:rPr>
          <w:rStyle w:val="hps"/>
          <w:sz w:val="24"/>
          <w:lang w:val="ro-RO"/>
        </w:rPr>
        <w:t xml:space="preserve">condiţiile </w:t>
      </w:r>
      <w:r w:rsidRPr="000338DE">
        <w:rPr>
          <w:rStyle w:val="hps"/>
          <w:sz w:val="24"/>
          <w:lang w:val="ro-RO"/>
        </w:rPr>
        <w:t>de muncă mai bune.</w:t>
      </w:r>
    </w:p>
    <w:p w:rsidR="00772EB6" w:rsidRPr="00800B9B" w:rsidRDefault="00772EB6" w:rsidP="00772EB6">
      <w:pPr>
        <w:jc w:val="both"/>
        <w:rPr>
          <w:rStyle w:val="hps"/>
          <w:lang w:val="ro-RO"/>
        </w:rPr>
      </w:pPr>
      <w:r w:rsidRPr="00800B9B">
        <w:rPr>
          <w:rStyle w:val="hps"/>
          <w:sz w:val="24"/>
          <w:lang w:val="ro-RO"/>
        </w:rPr>
        <w:t xml:space="preserve">În general, la nivel declarativ, autonomia este </w:t>
      </w:r>
      <w:r>
        <w:rPr>
          <w:rStyle w:val="hps"/>
          <w:sz w:val="24"/>
          <w:lang w:val="ro-RO"/>
        </w:rPr>
        <w:t>o</w:t>
      </w:r>
      <w:r w:rsidRPr="00800B9B">
        <w:rPr>
          <w:rStyle w:val="hps"/>
          <w:sz w:val="24"/>
          <w:lang w:val="ro-RO"/>
        </w:rPr>
        <w:t xml:space="preserve"> motivație solidă pentru toți </w:t>
      </w:r>
      <w:r w:rsidR="00705327">
        <w:rPr>
          <w:rStyle w:val="hps"/>
          <w:sz w:val="24"/>
          <w:lang w:val="ro-RO"/>
        </w:rPr>
        <w:t>antreprenorii</w:t>
      </w:r>
      <w:r w:rsidRPr="00800B9B">
        <w:rPr>
          <w:rStyle w:val="hps"/>
          <w:sz w:val="24"/>
          <w:lang w:val="ro-RO"/>
        </w:rPr>
        <w:t xml:space="preserve"> potențiali, dar nu toți au dorința de a îmbrățișa schimbarea. Acesta este motivul pentru care, unii dintre seniorii șomeri au declarat că </w:t>
      </w:r>
      <w:r>
        <w:rPr>
          <w:rStyle w:val="hps"/>
          <w:sz w:val="24"/>
          <w:lang w:val="ro-RO"/>
        </w:rPr>
        <w:t>lucrul</w:t>
      </w:r>
      <w:r w:rsidRPr="00800B9B">
        <w:rPr>
          <w:rStyle w:val="hps"/>
          <w:sz w:val="24"/>
          <w:lang w:val="ro-RO"/>
        </w:rPr>
        <w:t xml:space="preserve"> ca liber profesionist </w:t>
      </w:r>
      <w:r>
        <w:rPr>
          <w:rStyle w:val="hps"/>
          <w:sz w:val="24"/>
          <w:lang w:val="ro-RO"/>
        </w:rPr>
        <w:t>reprezintă</w:t>
      </w:r>
      <w:r w:rsidRPr="00800B9B">
        <w:rPr>
          <w:rStyle w:val="hps"/>
          <w:sz w:val="24"/>
          <w:lang w:val="ro-RO"/>
        </w:rPr>
        <w:t xml:space="preserve"> o activitate complementară și, în același timp, un punct de plecare privind </w:t>
      </w:r>
      <w:proofErr w:type="spellStart"/>
      <w:r w:rsidRPr="00800B9B">
        <w:rPr>
          <w:rStyle w:val="hps"/>
          <w:sz w:val="24"/>
          <w:lang w:val="ro-RO"/>
        </w:rPr>
        <w:t>antreprenoriatul</w:t>
      </w:r>
      <w:proofErr w:type="spellEnd"/>
      <w:r w:rsidRPr="00800B9B">
        <w:rPr>
          <w:rStyle w:val="hps"/>
          <w:sz w:val="24"/>
          <w:lang w:val="ro-RO"/>
        </w:rPr>
        <w:t>.</w:t>
      </w:r>
    </w:p>
    <w:p w:rsidR="00772EB6" w:rsidRPr="00B0296E" w:rsidRDefault="00772EB6" w:rsidP="00772EB6">
      <w:pPr>
        <w:jc w:val="both"/>
        <w:rPr>
          <w:rStyle w:val="hps"/>
          <w:lang w:val="ro-RO"/>
        </w:rPr>
      </w:pPr>
      <w:r w:rsidRPr="00B0296E">
        <w:rPr>
          <w:rStyle w:val="hps"/>
          <w:sz w:val="24"/>
          <w:lang w:val="ro-RO"/>
        </w:rPr>
        <w:t>În același timp, o motivație importantă declarat</w:t>
      </w:r>
      <w:r>
        <w:rPr>
          <w:rStyle w:val="hps"/>
          <w:sz w:val="24"/>
          <w:lang w:val="ro-RO"/>
        </w:rPr>
        <w:t>ă</w:t>
      </w:r>
      <w:r w:rsidRPr="00B0296E">
        <w:rPr>
          <w:rStyle w:val="hps"/>
          <w:sz w:val="24"/>
          <w:lang w:val="ro-RO"/>
        </w:rPr>
        <w:t xml:space="preserve"> a fost provocarea (</w:t>
      </w:r>
      <w:proofErr w:type="spellStart"/>
      <w:r w:rsidRPr="00B0296E">
        <w:rPr>
          <w:rStyle w:val="hps"/>
          <w:sz w:val="24"/>
          <w:lang w:val="ro-RO"/>
        </w:rPr>
        <w:t>antreprenoriatul</w:t>
      </w:r>
      <w:proofErr w:type="spellEnd"/>
      <w:r w:rsidRPr="00B0296E">
        <w:rPr>
          <w:rStyle w:val="hps"/>
          <w:sz w:val="24"/>
          <w:lang w:val="ro-RO"/>
        </w:rPr>
        <w:t xml:space="preserve"> văzut ca o oportunitate pentru dezvoltarea personală). Aprofund</w:t>
      </w:r>
      <w:r>
        <w:rPr>
          <w:rStyle w:val="hps"/>
          <w:sz w:val="24"/>
          <w:lang w:val="ro-RO"/>
        </w:rPr>
        <w:t>ând analiza</w:t>
      </w:r>
      <w:r w:rsidRPr="00B0296E">
        <w:rPr>
          <w:rStyle w:val="hps"/>
          <w:sz w:val="24"/>
          <w:lang w:val="ro-RO"/>
        </w:rPr>
        <w:t>, aceasta motivează mai mulți seniori</w:t>
      </w:r>
      <w:r>
        <w:rPr>
          <w:rStyle w:val="hps"/>
          <w:sz w:val="24"/>
          <w:lang w:val="ro-RO"/>
        </w:rPr>
        <w:t xml:space="preserve"> </w:t>
      </w:r>
      <w:r w:rsidRPr="00B0296E">
        <w:rPr>
          <w:rStyle w:val="hps"/>
          <w:sz w:val="24"/>
          <w:lang w:val="ro-RO"/>
        </w:rPr>
        <w:t>cu un nivel mai ridicat de educație.</w:t>
      </w:r>
    </w:p>
    <w:p w:rsidR="00772EB6" w:rsidRPr="00BE005A" w:rsidRDefault="00772EB6" w:rsidP="00BE005A">
      <w:pPr>
        <w:pStyle w:val="Listparagraf"/>
        <w:ind w:left="0"/>
        <w:jc w:val="both"/>
        <w:rPr>
          <w:sz w:val="24"/>
          <w:lang w:val="ro-RO"/>
        </w:rPr>
      </w:pPr>
      <w:r w:rsidRPr="00B0296E">
        <w:rPr>
          <w:rStyle w:val="hps"/>
          <w:sz w:val="24"/>
          <w:lang w:val="ro-RO"/>
        </w:rPr>
        <w:t>Analizând factorul de gen, ac</w:t>
      </w:r>
      <w:r w:rsidR="00BE005A">
        <w:rPr>
          <w:rStyle w:val="hps"/>
          <w:sz w:val="24"/>
          <w:lang w:val="ro-RO"/>
        </w:rPr>
        <w:t xml:space="preserve">est lucru nu a avut </w:t>
      </w:r>
      <w:proofErr w:type="spellStart"/>
      <w:r w:rsidR="00BE005A">
        <w:rPr>
          <w:rStyle w:val="hps"/>
          <w:sz w:val="24"/>
          <w:lang w:val="ro-RO"/>
        </w:rPr>
        <w:t>nici</w:t>
      </w:r>
      <w:r w:rsidRPr="00B0296E">
        <w:rPr>
          <w:rStyle w:val="hps"/>
          <w:sz w:val="24"/>
          <w:lang w:val="ro-RO"/>
        </w:rPr>
        <w:t>o</w:t>
      </w:r>
      <w:proofErr w:type="spellEnd"/>
      <w:r w:rsidRPr="00B0296E">
        <w:rPr>
          <w:rStyle w:val="hps"/>
          <w:sz w:val="24"/>
          <w:lang w:val="ro-RO"/>
        </w:rPr>
        <w:t xml:space="preserve"> influență asupra motivației pentru </w:t>
      </w:r>
      <w:proofErr w:type="spellStart"/>
      <w:r w:rsidRPr="00B0296E">
        <w:rPr>
          <w:rStyle w:val="hps"/>
          <w:sz w:val="24"/>
          <w:lang w:val="ro-RO"/>
        </w:rPr>
        <w:t>antreprenoriat</w:t>
      </w:r>
      <w:proofErr w:type="spellEnd"/>
      <w:r w:rsidRPr="00B0296E">
        <w:rPr>
          <w:rStyle w:val="hps"/>
          <w:sz w:val="24"/>
          <w:lang w:val="ro-RO"/>
        </w:rPr>
        <w:t>, atât femeile cat și bărbați având aceleași opinii.</w:t>
      </w:r>
    </w:p>
    <w:p w:rsidR="00772EB6" w:rsidRPr="00D251A9" w:rsidRDefault="00772EB6" w:rsidP="00BE005A">
      <w:pPr>
        <w:pStyle w:val="Titlu2"/>
        <w:numPr>
          <w:ilvl w:val="1"/>
          <w:numId w:val="34"/>
        </w:numPr>
        <w:rPr>
          <w:b/>
        </w:rPr>
      </w:pPr>
      <w:r w:rsidRPr="00D251A9">
        <w:rPr>
          <w:b/>
          <w:lang w:val="ro-RO"/>
        </w:rPr>
        <w:lastRenderedPageBreak/>
        <w:t xml:space="preserve"> </w:t>
      </w:r>
      <w:r w:rsidRPr="00D251A9">
        <w:rPr>
          <w:b/>
        </w:rPr>
        <w:t>PRINCIPALELE CONCLUZII ŞI RECOMANDĂRI</w:t>
      </w:r>
    </w:p>
    <w:p w:rsidR="00772EB6" w:rsidRDefault="00772EB6" w:rsidP="00BE005A">
      <w:pPr>
        <w:jc w:val="both"/>
        <w:rPr>
          <w:sz w:val="24"/>
          <w:szCs w:val="24"/>
          <w:lang w:val="ro-RO"/>
        </w:rPr>
      </w:pPr>
      <w:r w:rsidRPr="00EC3411">
        <w:rPr>
          <w:sz w:val="24"/>
          <w:szCs w:val="24"/>
          <w:lang w:val="ro-RO"/>
        </w:rPr>
        <w:t xml:space="preserve">Provocările generate de schimbările demografice au </w:t>
      </w:r>
      <w:r w:rsidR="00705327">
        <w:rPr>
          <w:sz w:val="24"/>
          <w:szCs w:val="24"/>
          <w:lang w:val="ro-RO"/>
        </w:rPr>
        <w:t>reprezentat</w:t>
      </w:r>
      <w:r w:rsidRPr="00EC3411">
        <w:rPr>
          <w:sz w:val="24"/>
          <w:szCs w:val="24"/>
          <w:lang w:val="ro-RO"/>
        </w:rPr>
        <w:t xml:space="preserve"> din ce în ce mai mult un punct central de dezbateri cu privire la viitorul UE. </w:t>
      </w:r>
      <w:r>
        <w:rPr>
          <w:sz w:val="24"/>
          <w:szCs w:val="24"/>
          <w:lang w:val="ro-RO"/>
        </w:rPr>
        <w:t>În mod deosebit, p</w:t>
      </w:r>
      <w:r w:rsidRPr="00EC3411">
        <w:rPr>
          <w:sz w:val="24"/>
          <w:szCs w:val="24"/>
          <w:lang w:val="ro-RO"/>
        </w:rPr>
        <w:t>opulația și forța de muncă îmbătrânit</w:t>
      </w:r>
      <w:r>
        <w:rPr>
          <w:sz w:val="24"/>
          <w:szCs w:val="24"/>
          <w:lang w:val="ro-RO"/>
        </w:rPr>
        <w:t xml:space="preserve">ă </w:t>
      </w:r>
      <w:r w:rsidRPr="00EC3411">
        <w:rPr>
          <w:sz w:val="24"/>
          <w:szCs w:val="24"/>
          <w:lang w:val="ro-RO"/>
        </w:rPr>
        <w:t>însoțită de o scădere a forței de muncă ridic</w:t>
      </w:r>
      <w:r>
        <w:rPr>
          <w:sz w:val="24"/>
          <w:szCs w:val="24"/>
          <w:lang w:val="ro-RO"/>
        </w:rPr>
        <w:t>ă</w:t>
      </w:r>
      <w:r w:rsidRPr="00EC3411">
        <w:rPr>
          <w:sz w:val="24"/>
          <w:szCs w:val="24"/>
          <w:lang w:val="ro-RO"/>
        </w:rPr>
        <w:t xml:space="preserve"> </w:t>
      </w:r>
      <w:r>
        <w:rPr>
          <w:sz w:val="24"/>
          <w:szCs w:val="24"/>
          <w:lang w:val="ro-RO"/>
        </w:rPr>
        <w:t>preocupări</w:t>
      </w:r>
      <w:r w:rsidRPr="00EC3411">
        <w:rPr>
          <w:sz w:val="24"/>
          <w:szCs w:val="24"/>
          <w:lang w:val="ro-RO"/>
        </w:rPr>
        <w:t xml:space="preserve"> legate de creșterea economică viitoare.</w:t>
      </w:r>
      <w:r w:rsidRPr="00EC3411">
        <w:rPr>
          <w:rStyle w:val="Titlu2Caracter"/>
          <w:lang w:val="ro-RO"/>
        </w:rPr>
        <w:t xml:space="preserve"> </w:t>
      </w:r>
      <w:r w:rsidRPr="00EC3411">
        <w:rPr>
          <w:sz w:val="24"/>
          <w:szCs w:val="24"/>
          <w:lang w:val="ro-RO"/>
        </w:rPr>
        <w:t>"Strategia Europa 2020 pentru o creștere inteligentă, durabilă și favorabilă incluziunii" subliniază necesitatea de a promova politici de îmbătrânire activă. Prioritățile relevante sunt incluse în inițiativa emblematică "O agendă pentru noi competențe și locuri de muncă", conceput</w:t>
      </w:r>
      <w:r>
        <w:rPr>
          <w:sz w:val="24"/>
          <w:szCs w:val="24"/>
          <w:lang w:val="ro-RO"/>
        </w:rPr>
        <w:t>ă</w:t>
      </w:r>
      <w:r w:rsidRPr="00EC3411">
        <w:rPr>
          <w:sz w:val="24"/>
          <w:szCs w:val="24"/>
          <w:lang w:val="ro-RO"/>
        </w:rPr>
        <w:t xml:space="preserve"> pentru a atinge obiectivul </w:t>
      </w:r>
      <w:r>
        <w:rPr>
          <w:sz w:val="24"/>
          <w:szCs w:val="24"/>
          <w:lang w:val="ro-RO"/>
        </w:rPr>
        <w:t>de muncă definit</w:t>
      </w:r>
      <w:r w:rsidRPr="00EC3411">
        <w:rPr>
          <w:sz w:val="24"/>
          <w:szCs w:val="24"/>
          <w:lang w:val="ro-RO"/>
        </w:rPr>
        <w:t xml:space="preserve"> ca trei din patru europeni în vârstă de 20-64 de ani s</w:t>
      </w:r>
      <w:r>
        <w:rPr>
          <w:sz w:val="24"/>
          <w:szCs w:val="24"/>
          <w:lang w:val="ro-RO"/>
        </w:rPr>
        <w:t>ă</w:t>
      </w:r>
      <w:r w:rsidRPr="00EC3411">
        <w:rPr>
          <w:sz w:val="24"/>
          <w:szCs w:val="24"/>
          <w:lang w:val="ro-RO"/>
        </w:rPr>
        <w:t xml:space="preserve"> fie activi pe piața forței de munc</w:t>
      </w:r>
      <w:r>
        <w:rPr>
          <w:sz w:val="24"/>
          <w:szCs w:val="24"/>
          <w:lang w:val="ro-RO"/>
        </w:rPr>
        <w:t>ă</w:t>
      </w:r>
      <w:r w:rsidRPr="00EC3411">
        <w:rPr>
          <w:sz w:val="24"/>
          <w:szCs w:val="24"/>
          <w:lang w:val="ro-RO"/>
        </w:rPr>
        <w:t>.</w:t>
      </w:r>
    </w:p>
    <w:p w:rsidR="00772EB6" w:rsidRPr="00CD03DC" w:rsidRDefault="00772EB6" w:rsidP="00BE005A">
      <w:pPr>
        <w:jc w:val="both"/>
        <w:rPr>
          <w:sz w:val="24"/>
          <w:szCs w:val="24"/>
          <w:lang w:val="ro-RO"/>
        </w:rPr>
      </w:pPr>
      <w:r w:rsidRPr="00CD03DC">
        <w:rPr>
          <w:sz w:val="24"/>
          <w:szCs w:val="24"/>
          <w:lang w:val="ro-RO"/>
        </w:rPr>
        <w:t>Schimbările demografice afectează, de asemen</w:t>
      </w:r>
      <w:r w:rsidR="00705327">
        <w:rPr>
          <w:sz w:val="24"/>
          <w:szCs w:val="24"/>
          <w:lang w:val="ro-RO"/>
        </w:rPr>
        <w:t xml:space="preserve">ea, politica de </w:t>
      </w:r>
      <w:proofErr w:type="spellStart"/>
      <w:r w:rsidR="00705327">
        <w:rPr>
          <w:sz w:val="24"/>
          <w:szCs w:val="24"/>
          <w:lang w:val="ro-RO"/>
        </w:rPr>
        <w:t>antreprenoriat</w:t>
      </w:r>
      <w:proofErr w:type="spellEnd"/>
      <w:r w:rsidRPr="00CD03DC">
        <w:rPr>
          <w:sz w:val="24"/>
          <w:szCs w:val="24"/>
          <w:lang w:val="ro-RO"/>
        </w:rPr>
        <w:t>, deoarece grupul țintă existent se schimbă și un nou grup țintă este în curs de dezvoltare. Promovarea spiritului antreprenorial în rândul segmentelor de vârstă mai înaintat</w:t>
      </w:r>
      <w:r>
        <w:rPr>
          <w:sz w:val="24"/>
          <w:szCs w:val="24"/>
          <w:lang w:val="ro-RO"/>
        </w:rPr>
        <w:t>e</w:t>
      </w:r>
      <w:r w:rsidRPr="00CD03DC">
        <w:rPr>
          <w:sz w:val="24"/>
          <w:szCs w:val="24"/>
          <w:lang w:val="ro-RO"/>
        </w:rPr>
        <w:t xml:space="preserve"> este o opțiune politică prospectivă pentru a prelungi perioada activ</w:t>
      </w:r>
      <w:r>
        <w:rPr>
          <w:sz w:val="24"/>
          <w:szCs w:val="24"/>
          <w:lang w:val="ro-RO"/>
        </w:rPr>
        <w:t>ă</w:t>
      </w:r>
      <w:r w:rsidRPr="00CD03DC">
        <w:rPr>
          <w:sz w:val="24"/>
          <w:szCs w:val="24"/>
          <w:lang w:val="ro-RO"/>
        </w:rPr>
        <w:t xml:space="preserve"> de lucru a persoanelor în vârstă, reducerea șomajului persoanelor în vârstă. </w:t>
      </w:r>
      <w:r>
        <w:rPr>
          <w:sz w:val="24"/>
          <w:szCs w:val="24"/>
          <w:lang w:val="ro-RO"/>
        </w:rPr>
        <w:t>Spiritul</w:t>
      </w:r>
      <w:r w:rsidRPr="00CD03DC">
        <w:rPr>
          <w:sz w:val="24"/>
          <w:szCs w:val="24"/>
          <w:lang w:val="ro-RO"/>
        </w:rPr>
        <w:t xml:space="preserve"> antreprenorial în rândul persoanelor în vârstă ar putea avea, de asemenea, beneficii pentru economie. Menținerea atașamentului fata de piața muncii a persoanelor în vârstă ar putea fi în măsură, pe termen scurt, să compenseze forța de muncă și de calificare deficite în anumite regiuni ale Europei și să faciliteze un transfer de capital uman între generații.</w:t>
      </w:r>
    </w:p>
    <w:p w:rsidR="00772EB6" w:rsidRPr="00CD03DC" w:rsidRDefault="00772EB6" w:rsidP="00772EB6">
      <w:pPr>
        <w:jc w:val="both"/>
        <w:rPr>
          <w:sz w:val="24"/>
          <w:szCs w:val="24"/>
          <w:lang w:val="ro-RO"/>
        </w:rPr>
      </w:pPr>
      <w:r w:rsidRPr="00CD03DC">
        <w:rPr>
          <w:sz w:val="24"/>
          <w:szCs w:val="24"/>
          <w:lang w:val="ro-RO"/>
        </w:rPr>
        <w:t xml:space="preserve">În general, </w:t>
      </w:r>
      <w:r w:rsidRPr="007B752B">
        <w:rPr>
          <w:sz w:val="24"/>
          <w:szCs w:val="24"/>
          <w:lang w:val="ro-RO"/>
        </w:rPr>
        <w:t>rezultatele evidente</w:t>
      </w:r>
      <w:r w:rsidRPr="00CD03DC">
        <w:rPr>
          <w:sz w:val="24"/>
          <w:szCs w:val="24"/>
          <w:lang w:val="ro-RO"/>
        </w:rPr>
        <w:t xml:space="preserve"> </w:t>
      </w:r>
      <w:r>
        <w:rPr>
          <w:sz w:val="24"/>
          <w:szCs w:val="24"/>
          <w:lang w:val="ro-RO"/>
        </w:rPr>
        <w:t>ale</w:t>
      </w:r>
      <w:r w:rsidRPr="00CD03DC">
        <w:rPr>
          <w:sz w:val="24"/>
          <w:szCs w:val="24"/>
          <w:lang w:val="ro-RO"/>
        </w:rPr>
        <w:t xml:space="preserve"> acest</w:t>
      </w:r>
      <w:r>
        <w:rPr>
          <w:sz w:val="24"/>
          <w:szCs w:val="24"/>
          <w:lang w:val="ro-RO"/>
        </w:rPr>
        <w:t>ui</w:t>
      </w:r>
      <w:r w:rsidRPr="00CD03DC">
        <w:rPr>
          <w:sz w:val="24"/>
          <w:szCs w:val="24"/>
          <w:lang w:val="ro-RO"/>
        </w:rPr>
        <w:t xml:space="preserve"> raport indică un cadru general </w:t>
      </w:r>
      <w:r>
        <w:rPr>
          <w:sz w:val="24"/>
          <w:szCs w:val="24"/>
          <w:lang w:val="ro-RO"/>
        </w:rPr>
        <w:t>ce stabileşte</w:t>
      </w:r>
      <w:r w:rsidRPr="00CD03DC">
        <w:rPr>
          <w:sz w:val="24"/>
          <w:szCs w:val="24"/>
          <w:lang w:val="ro-RO"/>
        </w:rPr>
        <w:t xml:space="preserve"> o </w:t>
      </w:r>
      <w:r>
        <w:rPr>
          <w:sz w:val="24"/>
          <w:szCs w:val="24"/>
          <w:lang w:val="ro-RO"/>
        </w:rPr>
        <w:t>metodologie care defineşte</w:t>
      </w:r>
      <w:r w:rsidRPr="00CD03DC">
        <w:rPr>
          <w:sz w:val="24"/>
          <w:szCs w:val="24"/>
          <w:lang w:val="ro-RO"/>
        </w:rPr>
        <w:t xml:space="preserve"> profilul și trăsăturile personale ale potențialilor </w:t>
      </w:r>
      <w:r w:rsidR="00EB7DAD">
        <w:rPr>
          <w:sz w:val="24"/>
          <w:szCs w:val="24"/>
          <w:lang w:val="ro-RO"/>
        </w:rPr>
        <w:t>antreprenori</w:t>
      </w:r>
      <w:r w:rsidRPr="00CD03DC">
        <w:rPr>
          <w:sz w:val="24"/>
          <w:szCs w:val="24"/>
          <w:lang w:val="ro-RO"/>
        </w:rPr>
        <w:t>, combinate cu condițiile individuale ale acestora, care determină o serie de motivații c</w:t>
      </w:r>
      <w:r>
        <w:rPr>
          <w:sz w:val="24"/>
          <w:szCs w:val="24"/>
          <w:lang w:val="ro-RO"/>
        </w:rPr>
        <w:t>e</w:t>
      </w:r>
      <w:r w:rsidRPr="00CD03DC">
        <w:rPr>
          <w:sz w:val="24"/>
          <w:szCs w:val="24"/>
          <w:lang w:val="ro-RO"/>
        </w:rPr>
        <w:t xml:space="preserve">, într-un context specific, declanșează acțiunea de </w:t>
      </w:r>
      <w:r w:rsidR="00EB7DAD">
        <w:rPr>
          <w:sz w:val="24"/>
          <w:szCs w:val="24"/>
          <w:lang w:val="ro-RO"/>
        </w:rPr>
        <w:t xml:space="preserve">a </w:t>
      </w:r>
      <w:r>
        <w:rPr>
          <w:sz w:val="24"/>
          <w:szCs w:val="24"/>
          <w:lang w:val="ro-RO"/>
        </w:rPr>
        <w:t>face</w:t>
      </w:r>
      <w:r w:rsidRPr="00CD03DC">
        <w:rPr>
          <w:sz w:val="24"/>
          <w:szCs w:val="24"/>
          <w:lang w:val="ro-RO"/>
        </w:rPr>
        <w:t xml:space="preserve"> primii pași către înființarea noii lor afaceri.</w:t>
      </w:r>
    </w:p>
    <w:p w:rsidR="00772EB6" w:rsidRPr="007B752B" w:rsidRDefault="00772EB6" w:rsidP="00772EB6">
      <w:pPr>
        <w:jc w:val="both"/>
        <w:rPr>
          <w:sz w:val="24"/>
          <w:szCs w:val="24"/>
          <w:lang w:val="ro-RO"/>
        </w:rPr>
      </w:pPr>
      <w:r w:rsidRPr="007B752B">
        <w:rPr>
          <w:sz w:val="24"/>
          <w:szCs w:val="24"/>
          <w:lang w:val="ro-RO"/>
        </w:rPr>
        <w:t>La nivel european, există un număr mic, dar în creștere</w:t>
      </w:r>
      <w:r w:rsidR="00EB7DAD">
        <w:rPr>
          <w:sz w:val="24"/>
          <w:szCs w:val="24"/>
          <w:lang w:val="ro-RO"/>
        </w:rPr>
        <w:t>,</w:t>
      </w:r>
      <w:r w:rsidRPr="007B752B">
        <w:rPr>
          <w:sz w:val="24"/>
          <w:szCs w:val="24"/>
          <w:lang w:val="ro-RO"/>
        </w:rPr>
        <w:t xml:space="preserve"> de inițiative antreprenoriale și scheme concepute special pentru a sprijini persoanele </w:t>
      </w:r>
      <w:r>
        <w:rPr>
          <w:sz w:val="24"/>
          <w:szCs w:val="24"/>
          <w:lang w:val="ro-RO"/>
        </w:rPr>
        <w:t>î</w:t>
      </w:r>
      <w:r w:rsidRPr="007B752B">
        <w:rPr>
          <w:sz w:val="24"/>
          <w:szCs w:val="24"/>
          <w:lang w:val="ro-RO"/>
        </w:rPr>
        <w:t xml:space="preserve">n </w:t>
      </w:r>
      <w:r>
        <w:rPr>
          <w:sz w:val="24"/>
          <w:szCs w:val="24"/>
          <w:lang w:val="ro-RO"/>
        </w:rPr>
        <w:t>vârstă</w:t>
      </w:r>
      <w:r w:rsidRPr="007B752B">
        <w:rPr>
          <w:sz w:val="24"/>
          <w:szCs w:val="24"/>
          <w:lang w:val="ro-RO"/>
        </w:rPr>
        <w:t xml:space="preserve"> în inițierea afacerilor de tip </w:t>
      </w:r>
      <w:proofErr w:type="spellStart"/>
      <w:r w:rsidRPr="007B752B">
        <w:rPr>
          <w:sz w:val="24"/>
          <w:szCs w:val="24"/>
          <w:lang w:val="ro-RO"/>
        </w:rPr>
        <w:t>start-up</w:t>
      </w:r>
      <w:proofErr w:type="spellEnd"/>
      <w:r w:rsidRPr="007B752B">
        <w:rPr>
          <w:sz w:val="24"/>
          <w:szCs w:val="24"/>
          <w:lang w:val="ro-RO"/>
        </w:rPr>
        <w:t xml:space="preserve">. Politica </w:t>
      </w:r>
      <w:proofErr w:type="spellStart"/>
      <w:r w:rsidRPr="007B752B">
        <w:rPr>
          <w:sz w:val="24"/>
          <w:szCs w:val="24"/>
          <w:lang w:val="ro-RO"/>
        </w:rPr>
        <w:t>antreprenoriatului</w:t>
      </w:r>
      <w:proofErr w:type="spellEnd"/>
      <w:r w:rsidRPr="007B752B">
        <w:rPr>
          <w:sz w:val="24"/>
          <w:szCs w:val="24"/>
          <w:lang w:val="ro-RO"/>
        </w:rPr>
        <w:t xml:space="preserve"> trebuie să recunoască faptul că există unii factori decizional</w:t>
      </w:r>
      <w:r>
        <w:rPr>
          <w:sz w:val="24"/>
          <w:szCs w:val="24"/>
          <w:lang w:val="ro-RO"/>
        </w:rPr>
        <w:t>i</w:t>
      </w:r>
      <w:r w:rsidRPr="007B752B">
        <w:rPr>
          <w:sz w:val="24"/>
          <w:szCs w:val="24"/>
          <w:lang w:val="ro-RO"/>
        </w:rPr>
        <w:t xml:space="preserve"> în </w:t>
      </w:r>
      <w:r>
        <w:rPr>
          <w:sz w:val="24"/>
          <w:szCs w:val="24"/>
          <w:lang w:val="ro-RO"/>
        </w:rPr>
        <w:t>ceea ce priveşte iniţierea unei</w:t>
      </w:r>
      <w:r w:rsidRPr="007B752B">
        <w:rPr>
          <w:sz w:val="24"/>
          <w:szCs w:val="24"/>
          <w:lang w:val="ro-RO"/>
        </w:rPr>
        <w:t xml:space="preserve"> afacer</w:t>
      </w:r>
      <w:r>
        <w:rPr>
          <w:sz w:val="24"/>
          <w:szCs w:val="24"/>
          <w:lang w:val="ro-RO"/>
        </w:rPr>
        <w:t>i</w:t>
      </w:r>
      <w:r w:rsidRPr="007B752B">
        <w:rPr>
          <w:sz w:val="24"/>
          <w:szCs w:val="24"/>
          <w:lang w:val="ro-RO"/>
        </w:rPr>
        <w:t xml:space="preserve"> care </w:t>
      </w:r>
      <w:r>
        <w:rPr>
          <w:sz w:val="24"/>
          <w:szCs w:val="24"/>
          <w:lang w:val="ro-RO"/>
        </w:rPr>
        <w:t>nu pot</w:t>
      </w:r>
      <w:r w:rsidRPr="007B752B">
        <w:rPr>
          <w:sz w:val="24"/>
          <w:szCs w:val="24"/>
          <w:lang w:val="ro-RO"/>
        </w:rPr>
        <w:t xml:space="preserve"> fi schimba</w:t>
      </w:r>
      <w:r>
        <w:rPr>
          <w:sz w:val="24"/>
          <w:szCs w:val="24"/>
          <w:lang w:val="ro-RO"/>
        </w:rPr>
        <w:t>ţi</w:t>
      </w:r>
      <w:r w:rsidRPr="007B752B">
        <w:rPr>
          <w:sz w:val="24"/>
          <w:szCs w:val="24"/>
          <w:lang w:val="ro-RO"/>
        </w:rPr>
        <w:t xml:space="preserve">, cum ar fi vârsta unei persoane, sănătatea sau preferințele unui individ pentru agrement </w:t>
      </w:r>
      <w:r>
        <w:rPr>
          <w:sz w:val="24"/>
          <w:szCs w:val="24"/>
          <w:lang w:val="ro-RO"/>
        </w:rPr>
        <w:t xml:space="preserve">în detrimentul </w:t>
      </w:r>
      <w:r w:rsidRPr="007B752B">
        <w:rPr>
          <w:sz w:val="24"/>
          <w:szCs w:val="24"/>
          <w:lang w:val="ro-RO"/>
        </w:rPr>
        <w:t>muncii.</w:t>
      </w:r>
    </w:p>
    <w:p w:rsidR="00772EB6" w:rsidRPr="004D0303" w:rsidRDefault="00772EB6" w:rsidP="00772EB6">
      <w:pPr>
        <w:jc w:val="both"/>
        <w:rPr>
          <w:sz w:val="24"/>
          <w:szCs w:val="24"/>
          <w:lang w:val="ro-RO"/>
        </w:rPr>
      </w:pPr>
      <w:r w:rsidRPr="004D0303">
        <w:rPr>
          <w:sz w:val="24"/>
          <w:szCs w:val="24"/>
          <w:lang w:val="ro-RO"/>
        </w:rPr>
        <w:t>Prin urmare, politica</w:t>
      </w:r>
      <w:r>
        <w:rPr>
          <w:sz w:val="24"/>
          <w:szCs w:val="24"/>
          <w:lang w:val="ro-RO"/>
        </w:rPr>
        <w:t xml:space="preserve"> </w:t>
      </w:r>
      <w:r w:rsidRPr="004D0303">
        <w:rPr>
          <w:sz w:val="24"/>
          <w:szCs w:val="24"/>
          <w:lang w:val="ro-RO"/>
        </w:rPr>
        <w:t>ar trebui să se concentreze asupra factorilor contextuali</w:t>
      </w:r>
      <w:r w:rsidRPr="004D0303">
        <w:rPr>
          <w:lang w:val="ro-RO"/>
        </w:rPr>
        <w:t xml:space="preserve"> </w:t>
      </w:r>
      <w:r w:rsidRPr="004D0303">
        <w:rPr>
          <w:sz w:val="24"/>
          <w:szCs w:val="24"/>
          <w:lang w:val="ro-RO"/>
        </w:rPr>
        <w:t xml:space="preserve">care influențează decizia unei persoane în vârstă pentru a intra </w:t>
      </w:r>
      <w:r>
        <w:rPr>
          <w:sz w:val="24"/>
          <w:szCs w:val="24"/>
          <w:lang w:val="ro-RO"/>
        </w:rPr>
        <w:t>pe piaţa muncii</w:t>
      </w:r>
      <w:r w:rsidRPr="004D0303">
        <w:rPr>
          <w:sz w:val="24"/>
          <w:szCs w:val="24"/>
          <w:lang w:val="ro-RO"/>
        </w:rPr>
        <w:t>.</w:t>
      </w:r>
    </w:p>
    <w:p w:rsidR="00772EB6" w:rsidRPr="009D6ED4" w:rsidRDefault="00772EB6" w:rsidP="00772EB6">
      <w:pPr>
        <w:pStyle w:val="Listparagraf"/>
        <w:numPr>
          <w:ilvl w:val="0"/>
          <w:numId w:val="22"/>
        </w:numPr>
        <w:jc w:val="both"/>
        <w:rPr>
          <w:sz w:val="24"/>
          <w:szCs w:val="24"/>
          <w:lang w:val="ro-RO"/>
        </w:rPr>
      </w:pPr>
      <w:r w:rsidRPr="009D6ED4">
        <w:rPr>
          <w:b/>
          <w:sz w:val="24"/>
          <w:szCs w:val="24"/>
          <w:lang w:val="ro-RO"/>
        </w:rPr>
        <w:t xml:space="preserve">Promovarea beneficiilor </w:t>
      </w:r>
      <w:proofErr w:type="spellStart"/>
      <w:r w:rsidRPr="009D6ED4">
        <w:rPr>
          <w:b/>
          <w:sz w:val="24"/>
          <w:szCs w:val="24"/>
          <w:lang w:val="ro-RO"/>
        </w:rPr>
        <w:t>antreprenoriatului</w:t>
      </w:r>
      <w:proofErr w:type="spellEnd"/>
      <w:r w:rsidRPr="009D6ED4">
        <w:rPr>
          <w:sz w:val="24"/>
          <w:szCs w:val="24"/>
          <w:lang w:val="ro-RO"/>
        </w:rPr>
        <w:t xml:space="preserve"> </w:t>
      </w:r>
      <w:r>
        <w:rPr>
          <w:sz w:val="24"/>
          <w:szCs w:val="24"/>
          <w:lang w:val="ro-RO"/>
        </w:rPr>
        <w:t>–</w:t>
      </w:r>
      <w:r w:rsidRPr="009D6ED4">
        <w:rPr>
          <w:sz w:val="24"/>
          <w:szCs w:val="24"/>
          <w:lang w:val="ro-RO"/>
        </w:rPr>
        <w:t xml:space="preserve"> </w:t>
      </w:r>
      <w:r>
        <w:rPr>
          <w:sz w:val="24"/>
          <w:szCs w:val="24"/>
          <w:lang w:val="ro-RO"/>
        </w:rPr>
        <w:t xml:space="preserve">creşterea gradului de promovare şi a nivelului de informare cu privire la </w:t>
      </w:r>
      <w:proofErr w:type="spellStart"/>
      <w:r w:rsidRPr="009D6ED4">
        <w:rPr>
          <w:sz w:val="24"/>
          <w:szCs w:val="24"/>
          <w:lang w:val="ro-RO"/>
        </w:rPr>
        <w:t>antreprenoriat</w:t>
      </w:r>
      <w:proofErr w:type="spellEnd"/>
      <w:r w:rsidRPr="009D6ED4">
        <w:rPr>
          <w:sz w:val="24"/>
          <w:szCs w:val="24"/>
          <w:lang w:val="ro-RO"/>
        </w:rPr>
        <w:t xml:space="preserve"> și beneficiile sale, ast</w:t>
      </w:r>
      <w:r w:rsidR="00EB7DAD">
        <w:rPr>
          <w:sz w:val="24"/>
          <w:szCs w:val="24"/>
          <w:lang w:val="ro-RO"/>
        </w:rPr>
        <w:t>fel încât oamenii să poată</w:t>
      </w:r>
      <w:r>
        <w:rPr>
          <w:sz w:val="24"/>
          <w:szCs w:val="24"/>
          <w:lang w:val="ro-RO"/>
        </w:rPr>
        <w:t xml:space="preserve"> </w:t>
      </w:r>
      <w:r w:rsidRPr="009D6ED4">
        <w:rPr>
          <w:sz w:val="24"/>
          <w:szCs w:val="24"/>
          <w:lang w:val="ro-RO"/>
        </w:rPr>
        <w:t>decid</w:t>
      </w:r>
      <w:r w:rsidR="00EB7DAD">
        <w:rPr>
          <w:sz w:val="24"/>
          <w:szCs w:val="24"/>
          <w:lang w:val="ro-RO"/>
        </w:rPr>
        <w:t>e</w:t>
      </w:r>
      <w:r w:rsidRPr="009D6ED4">
        <w:rPr>
          <w:sz w:val="24"/>
          <w:szCs w:val="24"/>
          <w:lang w:val="ro-RO"/>
        </w:rPr>
        <w:t xml:space="preserve"> dacă este o cale potrivită pentru ei.</w:t>
      </w:r>
    </w:p>
    <w:p w:rsidR="00772EB6" w:rsidRPr="00B95168" w:rsidRDefault="00772EB6" w:rsidP="00772EB6">
      <w:pPr>
        <w:pStyle w:val="Listparagraf"/>
        <w:numPr>
          <w:ilvl w:val="0"/>
          <w:numId w:val="22"/>
        </w:numPr>
        <w:jc w:val="both"/>
        <w:rPr>
          <w:sz w:val="24"/>
          <w:szCs w:val="24"/>
          <w:lang w:val="ro-RO"/>
        </w:rPr>
      </w:pPr>
      <w:r w:rsidRPr="009D6ED4">
        <w:rPr>
          <w:b/>
          <w:sz w:val="24"/>
          <w:szCs w:val="24"/>
          <w:lang w:val="ro-RO"/>
        </w:rPr>
        <w:lastRenderedPageBreak/>
        <w:t xml:space="preserve">Îmbunătățirea abilităților antreprenoriale </w:t>
      </w:r>
      <w:r>
        <w:rPr>
          <w:b/>
          <w:sz w:val="24"/>
          <w:szCs w:val="24"/>
          <w:lang w:val="ro-RO"/>
        </w:rPr>
        <w:t>prin training</w:t>
      </w:r>
      <w:r w:rsidRPr="009D6ED4">
        <w:rPr>
          <w:b/>
          <w:sz w:val="24"/>
          <w:szCs w:val="24"/>
          <w:lang w:val="ro-RO"/>
        </w:rPr>
        <w:t xml:space="preserve"> </w:t>
      </w:r>
      <w:r>
        <w:rPr>
          <w:b/>
          <w:sz w:val="24"/>
          <w:szCs w:val="24"/>
          <w:lang w:val="ro-RO"/>
        </w:rPr>
        <w:t>–</w:t>
      </w:r>
      <w:r w:rsidRPr="00B95168">
        <w:rPr>
          <w:color w:val="FF0000"/>
          <w:sz w:val="24"/>
          <w:szCs w:val="24"/>
          <w:lang w:val="ro-RO"/>
        </w:rPr>
        <w:t xml:space="preserve"> </w:t>
      </w:r>
      <w:r w:rsidRPr="00B95168">
        <w:rPr>
          <w:sz w:val="24"/>
          <w:szCs w:val="24"/>
          <w:lang w:val="ro-RO"/>
        </w:rPr>
        <w:t>este posibil ca seniorii care sunt interesați să activeze ca liberi profesionişti</w:t>
      </w:r>
      <w:r>
        <w:rPr>
          <w:sz w:val="24"/>
          <w:szCs w:val="24"/>
          <w:lang w:val="ro-RO"/>
        </w:rPr>
        <w:t xml:space="preserve"> să îşi fi petrecut întreaga carieră ca simpli angajaţi şi să dobândească astfel foarte multă experienţă şi anumite abilităţi, dar acest lucru nu poate fi suficient pentru a le garanta succesul ca liberi profesionişti. Activarea ca liber profesionist necesită o gamă largă de abilităţi, care include recunoaşterea oportunităţilor,</w:t>
      </w:r>
      <w:r w:rsidRPr="00B95168">
        <w:rPr>
          <w:sz w:val="24"/>
          <w:szCs w:val="24"/>
          <w:lang w:val="ro-RO"/>
        </w:rPr>
        <w:t xml:space="preserve"> precum și o gamă largă de competențe </w:t>
      </w:r>
      <w:r>
        <w:rPr>
          <w:sz w:val="24"/>
          <w:szCs w:val="24"/>
          <w:lang w:val="ro-RO"/>
        </w:rPr>
        <w:t>în</w:t>
      </w:r>
      <w:r w:rsidRPr="00B95168">
        <w:rPr>
          <w:sz w:val="24"/>
          <w:szCs w:val="24"/>
          <w:lang w:val="ro-RO"/>
        </w:rPr>
        <w:t xml:space="preserve"> afaceri.</w:t>
      </w:r>
    </w:p>
    <w:p w:rsidR="00772EB6" w:rsidRDefault="00772EB6"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Default="00BE005A" w:rsidP="00772EB6">
      <w:pPr>
        <w:rPr>
          <w:lang w:val="ro-RO"/>
        </w:rPr>
      </w:pPr>
    </w:p>
    <w:p w:rsidR="00BE005A" w:rsidRPr="00EB6DE9" w:rsidRDefault="00BE005A" w:rsidP="00772EB6">
      <w:pPr>
        <w:rPr>
          <w:lang w:val="ro-RO"/>
        </w:rPr>
      </w:pPr>
    </w:p>
    <w:p w:rsidR="00CA3626" w:rsidRPr="00C026CD" w:rsidRDefault="00CA3626" w:rsidP="00CA3626">
      <w:pPr>
        <w:spacing w:after="0"/>
        <w:rPr>
          <w:lang w:val="es-ES"/>
        </w:rPr>
      </w:pPr>
    </w:p>
    <w:p w:rsidR="00BE005A" w:rsidRPr="00C026CD" w:rsidRDefault="00BE005A" w:rsidP="00CA3626">
      <w:pPr>
        <w:spacing w:after="0"/>
        <w:rPr>
          <w:lang w:val="es-ES"/>
        </w:rPr>
      </w:pPr>
    </w:p>
    <w:p w:rsidR="00BE005A" w:rsidRPr="00C026CD" w:rsidRDefault="00BE005A" w:rsidP="00CA3626">
      <w:pPr>
        <w:spacing w:after="0"/>
        <w:rPr>
          <w:lang w:val="es-ES"/>
        </w:rPr>
      </w:pPr>
    </w:p>
    <w:p w:rsidR="00BE005A" w:rsidRPr="00C026CD" w:rsidRDefault="00BE005A" w:rsidP="00CA3626">
      <w:pPr>
        <w:spacing w:after="0"/>
        <w:rPr>
          <w:lang w:val="es-ES"/>
        </w:rPr>
      </w:pPr>
    </w:p>
    <w:p w:rsidR="00BE005A" w:rsidRPr="00C026CD" w:rsidRDefault="00BE005A" w:rsidP="00CA3626">
      <w:pPr>
        <w:spacing w:after="0"/>
        <w:rPr>
          <w:lang w:val="es-ES"/>
        </w:rPr>
      </w:pPr>
    </w:p>
    <w:p w:rsidR="00BE005A" w:rsidRPr="00C026CD" w:rsidRDefault="00BE005A" w:rsidP="00CA3626">
      <w:pPr>
        <w:spacing w:after="0"/>
        <w:rPr>
          <w:lang w:val="es-ES"/>
        </w:rPr>
      </w:pPr>
    </w:p>
    <w:p w:rsidR="002F5D8A" w:rsidRPr="001C3EF6" w:rsidRDefault="002F5D8A" w:rsidP="002F5D8A">
      <w:pPr>
        <w:pStyle w:val="Titlu1"/>
        <w:rPr>
          <w:u w:val="single"/>
        </w:rPr>
      </w:pPr>
      <w:bookmarkStart w:id="10" w:name="_Toc419124063"/>
      <w:r w:rsidRPr="001C3EF6">
        <w:rPr>
          <w:u w:val="single"/>
        </w:rPr>
        <w:t>AN</w:t>
      </w:r>
      <w:bookmarkEnd w:id="10"/>
      <w:r w:rsidRPr="001C3EF6">
        <w:rPr>
          <w:u w:val="single"/>
        </w:rPr>
        <w:t>EXE</w:t>
      </w:r>
    </w:p>
    <w:p w:rsidR="002F5D8A" w:rsidRPr="001C3EF6" w:rsidRDefault="002F5D8A" w:rsidP="002F5D8A">
      <w:pPr>
        <w:pStyle w:val="Titlu2"/>
        <w:numPr>
          <w:ilvl w:val="0"/>
          <w:numId w:val="28"/>
        </w:numPr>
      </w:pPr>
      <w:r w:rsidRPr="001C3EF6">
        <w:t xml:space="preserve">Model </w:t>
      </w:r>
      <w:proofErr w:type="spellStart"/>
      <w:r w:rsidRPr="001C3EF6">
        <w:t>chestionar</w:t>
      </w:r>
      <w:proofErr w:type="spellEnd"/>
    </w:p>
    <w:p w:rsidR="002F5D8A" w:rsidRPr="00BE25B5" w:rsidRDefault="002F5D8A" w:rsidP="002F5D8A">
      <w:pPr>
        <w:pStyle w:val="Listparagraf"/>
        <w:ind w:left="786"/>
        <w:rPr>
          <w:color w:val="FF0000"/>
          <w:lang w:val="en-GB"/>
        </w:rPr>
      </w:pPr>
    </w:p>
    <w:p w:rsidR="002F5D8A" w:rsidRPr="00BE25B5" w:rsidRDefault="002F5D8A" w:rsidP="002F5D8A">
      <w:pPr>
        <w:pStyle w:val="Listparagraf"/>
        <w:ind w:left="786"/>
        <w:rPr>
          <w:color w:val="FF0000"/>
          <w:lang w:val="en-GB"/>
        </w:rPr>
      </w:pPr>
    </w:p>
    <w:p w:rsidR="002F5D8A" w:rsidRPr="00BE25B5" w:rsidRDefault="002F5D8A" w:rsidP="002F5D8A">
      <w:pPr>
        <w:pStyle w:val="Listparagraf"/>
        <w:ind w:left="786"/>
        <w:rPr>
          <w:color w:val="FF0000"/>
          <w:lang w:val="en-GB"/>
        </w:rPr>
      </w:pPr>
    </w:p>
    <w:p w:rsidR="002F5D8A" w:rsidRPr="00BE25B5" w:rsidRDefault="002F5D8A" w:rsidP="002F5D8A">
      <w:pPr>
        <w:pStyle w:val="Listparagraf"/>
        <w:ind w:left="786"/>
        <w:rPr>
          <w:color w:val="FF0000"/>
          <w:lang w:val="en-GB"/>
        </w:rPr>
      </w:pPr>
    </w:p>
    <w:p w:rsidR="002F5D8A" w:rsidRPr="004F3CA1" w:rsidRDefault="002F5D8A" w:rsidP="002F5D8A">
      <w:pPr>
        <w:jc w:val="center"/>
        <w:rPr>
          <w:sz w:val="28"/>
          <w:szCs w:val="28"/>
        </w:rPr>
      </w:pPr>
      <w:r w:rsidRPr="004F3CA1">
        <w:rPr>
          <w:sz w:val="28"/>
          <w:szCs w:val="28"/>
          <w:lang w:val="ro-RO"/>
        </w:rPr>
        <w:t>“</w:t>
      </w:r>
      <w:r w:rsidRPr="004F3CA1">
        <w:rPr>
          <w:bCs/>
          <w:sz w:val="28"/>
          <w:szCs w:val="28"/>
          <w:lang w:val="ro-RO"/>
        </w:rPr>
        <w:t>Îmbunătățirea abilităților antreprenoriale și stimularea șomerilor cu vârsta peste 50 de ani</w:t>
      </w:r>
      <w:r w:rsidRPr="004F3CA1">
        <w:rPr>
          <w:b/>
          <w:bCs/>
          <w:sz w:val="28"/>
          <w:szCs w:val="28"/>
          <w:lang w:val="ro-RO"/>
        </w:rPr>
        <w:t xml:space="preserve"> – </w:t>
      </w:r>
      <w:r w:rsidRPr="004F3CA1">
        <w:rPr>
          <w:bCs/>
          <w:sz w:val="28"/>
          <w:szCs w:val="28"/>
          <w:lang w:val="ro-RO"/>
        </w:rPr>
        <w:t>Proiectul</w:t>
      </w:r>
      <w:r w:rsidRPr="004F3CA1">
        <w:rPr>
          <w:b/>
          <w:bCs/>
          <w:sz w:val="28"/>
          <w:szCs w:val="28"/>
          <w:lang w:val="ro-RO"/>
        </w:rPr>
        <w:t xml:space="preserve"> MYBUSINESS</w:t>
      </w:r>
      <w:r w:rsidRPr="004F3CA1">
        <w:rPr>
          <w:b/>
          <w:bCs/>
          <w:sz w:val="28"/>
          <w:szCs w:val="28"/>
        </w:rPr>
        <w:t>”</w:t>
      </w:r>
      <w:r w:rsidRPr="004F3CA1">
        <w:rPr>
          <w:b/>
          <w:bCs/>
          <w:sz w:val="28"/>
          <w:szCs w:val="28"/>
          <w:lang w:val="ro-RO"/>
        </w:rPr>
        <w:t xml:space="preserve"> </w:t>
      </w:r>
    </w:p>
    <w:p w:rsidR="002F5D8A" w:rsidRPr="00CA0B2B" w:rsidRDefault="002F5D8A" w:rsidP="002F5D8A">
      <w:pPr>
        <w:jc w:val="center"/>
        <w:rPr>
          <w:sz w:val="28"/>
          <w:szCs w:val="28"/>
        </w:rPr>
      </w:pPr>
    </w:p>
    <w:p w:rsidR="002F5D8A" w:rsidRDefault="002F5D8A" w:rsidP="002F5D8A">
      <w:pPr>
        <w:jc w:val="center"/>
        <w:rPr>
          <w:b/>
          <w:sz w:val="28"/>
          <w:szCs w:val="28"/>
          <w:lang w:val="en-GB"/>
        </w:rPr>
      </w:pPr>
    </w:p>
    <w:p w:rsidR="002F5D8A" w:rsidRPr="004F3CA1" w:rsidRDefault="002F5D8A" w:rsidP="002F5D8A">
      <w:pPr>
        <w:jc w:val="center"/>
        <w:rPr>
          <w:b/>
          <w:sz w:val="24"/>
          <w:szCs w:val="24"/>
          <w:lang w:val="fr-FR"/>
        </w:rPr>
      </w:pPr>
      <w:proofErr w:type="spellStart"/>
      <w:r w:rsidRPr="004F3CA1">
        <w:rPr>
          <w:b/>
          <w:sz w:val="24"/>
          <w:szCs w:val="24"/>
          <w:lang w:val="fr-FR"/>
        </w:rPr>
        <w:t>Contract</w:t>
      </w:r>
      <w:proofErr w:type="spellEnd"/>
      <w:r w:rsidRPr="004F3CA1">
        <w:rPr>
          <w:b/>
          <w:sz w:val="24"/>
          <w:szCs w:val="24"/>
          <w:lang w:val="fr-FR"/>
        </w:rPr>
        <w:t xml:space="preserve"> de </w:t>
      </w:r>
      <w:proofErr w:type="spellStart"/>
      <w:r w:rsidRPr="004F3CA1">
        <w:rPr>
          <w:b/>
          <w:sz w:val="24"/>
          <w:szCs w:val="24"/>
          <w:lang w:val="fr-FR"/>
        </w:rPr>
        <w:t>finan</w:t>
      </w:r>
      <w:proofErr w:type="spellEnd"/>
      <w:r w:rsidRPr="004F3CA1">
        <w:rPr>
          <w:b/>
          <w:sz w:val="24"/>
          <w:szCs w:val="24"/>
          <w:lang w:val="ro-RO"/>
        </w:rPr>
        <w:t>țare</w:t>
      </w:r>
      <w:r w:rsidRPr="004F3CA1">
        <w:rPr>
          <w:b/>
          <w:sz w:val="24"/>
          <w:szCs w:val="24"/>
          <w:lang w:val="fr-FR"/>
        </w:rPr>
        <w:t xml:space="preserve"> 2014 – 1 – RO01-KA204-002700</w:t>
      </w:r>
    </w:p>
    <w:p w:rsidR="002F5D8A" w:rsidRPr="004F3CA1" w:rsidRDefault="002F5D8A" w:rsidP="002F5D8A">
      <w:pPr>
        <w:jc w:val="center"/>
        <w:rPr>
          <w:sz w:val="28"/>
          <w:szCs w:val="28"/>
          <w:lang w:val="fr-FR"/>
        </w:rPr>
      </w:pPr>
    </w:p>
    <w:p w:rsidR="002F5D8A" w:rsidRPr="004F3CA1" w:rsidRDefault="002F5D8A" w:rsidP="002F5D8A">
      <w:pPr>
        <w:jc w:val="center"/>
        <w:rPr>
          <w:sz w:val="24"/>
          <w:szCs w:val="24"/>
          <w:lang w:val="fr-FR"/>
        </w:rPr>
      </w:pPr>
      <w:r w:rsidRPr="004F3CA1">
        <w:rPr>
          <w:sz w:val="24"/>
          <w:szCs w:val="24"/>
          <w:lang w:val="fr-FR"/>
        </w:rPr>
        <w:t>Output-</w:t>
      </w:r>
      <w:proofErr w:type="spellStart"/>
      <w:r w:rsidRPr="004F3CA1">
        <w:rPr>
          <w:sz w:val="24"/>
          <w:szCs w:val="24"/>
          <w:lang w:val="fr-FR"/>
        </w:rPr>
        <w:t>ul</w:t>
      </w:r>
      <w:proofErr w:type="spellEnd"/>
      <w:r w:rsidRPr="004F3CA1">
        <w:rPr>
          <w:sz w:val="24"/>
          <w:szCs w:val="24"/>
          <w:lang w:val="fr-FR"/>
        </w:rPr>
        <w:t xml:space="preserve"> </w:t>
      </w:r>
      <w:proofErr w:type="spellStart"/>
      <w:r w:rsidRPr="004F3CA1">
        <w:rPr>
          <w:sz w:val="24"/>
          <w:szCs w:val="24"/>
          <w:lang w:val="fr-FR"/>
        </w:rPr>
        <w:t>Intelectual</w:t>
      </w:r>
      <w:proofErr w:type="spellEnd"/>
      <w:r w:rsidRPr="004F3CA1">
        <w:rPr>
          <w:sz w:val="24"/>
          <w:szCs w:val="24"/>
          <w:lang w:val="fr-FR"/>
        </w:rPr>
        <w:t xml:space="preserve"> 1 - "</w:t>
      </w:r>
      <w:proofErr w:type="spellStart"/>
      <w:r w:rsidRPr="004F3CA1">
        <w:rPr>
          <w:sz w:val="24"/>
          <w:szCs w:val="24"/>
          <w:lang w:val="fr-FR"/>
        </w:rPr>
        <w:t>Raportul</w:t>
      </w:r>
      <w:proofErr w:type="spellEnd"/>
      <w:r w:rsidRPr="004F3CA1">
        <w:rPr>
          <w:sz w:val="24"/>
          <w:szCs w:val="24"/>
          <w:lang w:val="fr-FR"/>
        </w:rPr>
        <w:t xml:space="preserve"> </w:t>
      </w:r>
      <w:proofErr w:type="spellStart"/>
      <w:r w:rsidRPr="004F3CA1">
        <w:rPr>
          <w:sz w:val="24"/>
          <w:szCs w:val="24"/>
          <w:lang w:val="fr-FR"/>
        </w:rPr>
        <w:t>transna</w:t>
      </w:r>
      <w:proofErr w:type="spellEnd"/>
      <w:r w:rsidRPr="004F3CA1">
        <w:rPr>
          <w:sz w:val="24"/>
          <w:szCs w:val="24"/>
          <w:lang w:val="fr-FR"/>
        </w:rPr>
        <w:t>ț</w:t>
      </w:r>
      <w:proofErr w:type="spellStart"/>
      <w:r w:rsidRPr="004F3CA1">
        <w:rPr>
          <w:sz w:val="24"/>
          <w:szCs w:val="24"/>
          <w:lang w:val="fr-FR"/>
        </w:rPr>
        <w:t>ional</w:t>
      </w:r>
      <w:proofErr w:type="spellEnd"/>
      <w:r w:rsidRPr="004F3CA1">
        <w:rPr>
          <w:sz w:val="24"/>
          <w:szCs w:val="24"/>
          <w:lang w:val="fr-FR"/>
        </w:rPr>
        <w:t xml:space="preserve"> </w:t>
      </w:r>
      <w:proofErr w:type="spellStart"/>
      <w:r w:rsidRPr="004F3CA1">
        <w:rPr>
          <w:sz w:val="24"/>
          <w:szCs w:val="24"/>
          <w:lang w:val="fr-FR"/>
        </w:rPr>
        <w:t>asupra</w:t>
      </w:r>
      <w:proofErr w:type="spellEnd"/>
      <w:r w:rsidRPr="004F3CA1">
        <w:rPr>
          <w:sz w:val="24"/>
          <w:szCs w:val="24"/>
          <w:lang w:val="fr-FR"/>
        </w:rPr>
        <w:t xml:space="preserve"> </w:t>
      </w:r>
      <w:proofErr w:type="spellStart"/>
      <w:r w:rsidRPr="004F3CA1">
        <w:rPr>
          <w:sz w:val="24"/>
          <w:szCs w:val="24"/>
          <w:lang w:val="fr-FR"/>
        </w:rPr>
        <w:t>obstacolelor</w:t>
      </w:r>
      <w:proofErr w:type="spellEnd"/>
      <w:r w:rsidRPr="004F3CA1">
        <w:rPr>
          <w:sz w:val="24"/>
          <w:szCs w:val="24"/>
          <w:lang w:val="fr-FR"/>
        </w:rPr>
        <w:t xml:space="preserve"> și </w:t>
      </w:r>
      <w:proofErr w:type="spellStart"/>
      <w:r w:rsidRPr="004F3CA1">
        <w:rPr>
          <w:sz w:val="24"/>
          <w:szCs w:val="24"/>
          <w:lang w:val="fr-FR"/>
        </w:rPr>
        <w:t>nevoilor</w:t>
      </w:r>
      <w:proofErr w:type="spellEnd"/>
      <w:r w:rsidRPr="004F3CA1">
        <w:rPr>
          <w:sz w:val="24"/>
          <w:szCs w:val="24"/>
          <w:lang w:val="fr-FR"/>
        </w:rPr>
        <w:t xml:space="preserve"> </w:t>
      </w:r>
      <w:proofErr w:type="spellStart"/>
      <w:r w:rsidRPr="004F3CA1">
        <w:rPr>
          <w:sz w:val="24"/>
          <w:szCs w:val="24"/>
          <w:lang w:val="fr-FR"/>
        </w:rPr>
        <w:t>identificate</w:t>
      </w:r>
      <w:proofErr w:type="spellEnd"/>
      <w:r w:rsidRPr="004F3CA1">
        <w:rPr>
          <w:sz w:val="24"/>
          <w:szCs w:val="24"/>
          <w:lang w:val="fr-FR"/>
        </w:rPr>
        <w:t xml:space="preserve"> </w:t>
      </w:r>
      <w:proofErr w:type="spellStart"/>
      <w:r w:rsidRPr="004F3CA1">
        <w:rPr>
          <w:sz w:val="24"/>
          <w:szCs w:val="24"/>
          <w:lang w:val="fr-FR"/>
        </w:rPr>
        <w:t>pentru</w:t>
      </w:r>
      <w:proofErr w:type="spellEnd"/>
      <w:r w:rsidRPr="004F3CA1">
        <w:rPr>
          <w:sz w:val="24"/>
          <w:szCs w:val="24"/>
          <w:lang w:val="fr-FR"/>
        </w:rPr>
        <w:t xml:space="preserve"> ș</w:t>
      </w:r>
      <w:proofErr w:type="spellStart"/>
      <w:r w:rsidRPr="004F3CA1">
        <w:rPr>
          <w:sz w:val="24"/>
          <w:szCs w:val="24"/>
          <w:lang w:val="fr-FR"/>
        </w:rPr>
        <w:t>omerii</w:t>
      </w:r>
      <w:proofErr w:type="spellEnd"/>
      <w:r w:rsidRPr="004F3CA1">
        <w:rPr>
          <w:sz w:val="24"/>
          <w:szCs w:val="24"/>
          <w:lang w:val="fr-FR"/>
        </w:rPr>
        <w:t xml:space="preserve"> </w:t>
      </w:r>
      <w:proofErr w:type="spellStart"/>
      <w:r w:rsidRPr="004F3CA1">
        <w:rPr>
          <w:sz w:val="24"/>
          <w:szCs w:val="24"/>
          <w:lang w:val="fr-FR"/>
        </w:rPr>
        <w:t>cu</w:t>
      </w:r>
      <w:proofErr w:type="spellEnd"/>
      <w:r w:rsidRPr="004F3CA1">
        <w:rPr>
          <w:sz w:val="24"/>
          <w:szCs w:val="24"/>
          <w:lang w:val="fr-FR"/>
        </w:rPr>
        <w:t xml:space="preserve"> </w:t>
      </w:r>
      <w:proofErr w:type="spellStart"/>
      <w:r w:rsidRPr="004F3CA1">
        <w:rPr>
          <w:sz w:val="24"/>
          <w:szCs w:val="24"/>
          <w:lang w:val="fr-FR"/>
        </w:rPr>
        <w:t>vârsta</w:t>
      </w:r>
      <w:proofErr w:type="spellEnd"/>
      <w:r w:rsidRPr="004F3CA1">
        <w:rPr>
          <w:sz w:val="24"/>
          <w:szCs w:val="24"/>
          <w:lang w:val="fr-FR"/>
        </w:rPr>
        <w:t xml:space="preserve"> peste 50 de </w:t>
      </w:r>
      <w:proofErr w:type="spellStart"/>
      <w:r w:rsidRPr="004F3CA1">
        <w:rPr>
          <w:sz w:val="24"/>
          <w:szCs w:val="24"/>
          <w:lang w:val="fr-FR"/>
        </w:rPr>
        <w:t>ani</w:t>
      </w:r>
      <w:proofErr w:type="spellEnd"/>
      <w:r w:rsidRPr="004F3CA1">
        <w:rPr>
          <w:sz w:val="24"/>
          <w:szCs w:val="24"/>
          <w:lang w:val="fr-FR"/>
        </w:rPr>
        <w:t xml:space="preserve"> </w:t>
      </w:r>
      <w:proofErr w:type="spellStart"/>
      <w:r w:rsidRPr="004F3CA1">
        <w:rPr>
          <w:sz w:val="24"/>
          <w:szCs w:val="24"/>
          <w:lang w:val="fr-FR"/>
        </w:rPr>
        <w:t>în</w:t>
      </w:r>
      <w:proofErr w:type="spellEnd"/>
      <w:r w:rsidRPr="004F3CA1">
        <w:rPr>
          <w:sz w:val="24"/>
          <w:szCs w:val="24"/>
          <w:lang w:val="fr-FR"/>
        </w:rPr>
        <w:t xml:space="preserve"> </w:t>
      </w:r>
      <w:proofErr w:type="spellStart"/>
      <w:r w:rsidRPr="004F3CA1">
        <w:rPr>
          <w:sz w:val="24"/>
          <w:szCs w:val="24"/>
          <w:lang w:val="fr-FR"/>
        </w:rPr>
        <w:t>vederea</w:t>
      </w:r>
      <w:proofErr w:type="spellEnd"/>
      <w:r w:rsidRPr="004F3CA1">
        <w:rPr>
          <w:sz w:val="24"/>
          <w:szCs w:val="24"/>
          <w:lang w:val="fr-FR"/>
        </w:rPr>
        <w:t xml:space="preserve"> </w:t>
      </w:r>
      <w:proofErr w:type="spellStart"/>
      <w:r w:rsidRPr="004F3CA1">
        <w:rPr>
          <w:sz w:val="24"/>
          <w:szCs w:val="24"/>
          <w:lang w:val="fr-FR"/>
        </w:rPr>
        <w:t>stimulării</w:t>
      </w:r>
      <w:proofErr w:type="spellEnd"/>
      <w:r w:rsidRPr="004F3CA1">
        <w:rPr>
          <w:sz w:val="24"/>
          <w:szCs w:val="24"/>
          <w:lang w:val="fr-FR"/>
        </w:rPr>
        <w:t xml:space="preserve"> </w:t>
      </w:r>
      <w:proofErr w:type="spellStart"/>
      <w:r w:rsidRPr="004F3CA1">
        <w:rPr>
          <w:sz w:val="24"/>
          <w:szCs w:val="24"/>
          <w:lang w:val="fr-FR"/>
        </w:rPr>
        <w:t>acestora</w:t>
      </w:r>
      <w:proofErr w:type="spellEnd"/>
      <w:r w:rsidRPr="004F3CA1">
        <w:rPr>
          <w:sz w:val="24"/>
          <w:szCs w:val="24"/>
          <w:lang w:val="fr-FR"/>
        </w:rPr>
        <w:t xml:space="preserve"> </w:t>
      </w:r>
      <w:proofErr w:type="spellStart"/>
      <w:r w:rsidRPr="004F3CA1">
        <w:rPr>
          <w:sz w:val="24"/>
          <w:szCs w:val="24"/>
          <w:lang w:val="fr-FR"/>
        </w:rPr>
        <w:t>să</w:t>
      </w:r>
      <w:proofErr w:type="spellEnd"/>
      <w:r w:rsidRPr="004F3CA1">
        <w:rPr>
          <w:sz w:val="24"/>
          <w:szCs w:val="24"/>
          <w:lang w:val="fr-FR"/>
        </w:rPr>
        <w:t xml:space="preserve"> </w:t>
      </w:r>
      <w:proofErr w:type="spellStart"/>
      <w:r w:rsidRPr="004F3CA1">
        <w:rPr>
          <w:sz w:val="24"/>
          <w:szCs w:val="24"/>
          <w:lang w:val="fr-FR"/>
        </w:rPr>
        <w:t>devină</w:t>
      </w:r>
      <w:proofErr w:type="spellEnd"/>
      <w:r w:rsidRPr="004F3CA1">
        <w:rPr>
          <w:sz w:val="24"/>
          <w:szCs w:val="24"/>
          <w:lang w:val="fr-FR"/>
        </w:rPr>
        <w:t xml:space="preserve"> liber - </w:t>
      </w:r>
      <w:proofErr w:type="spellStart"/>
      <w:r w:rsidRPr="004F3CA1">
        <w:rPr>
          <w:sz w:val="24"/>
          <w:szCs w:val="24"/>
          <w:lang w:val="fr-FR"/>
        </w:rPr>
        <w:t>profesioni</w:t>
      </w:r>
      <w:proofErr w:type="spellEnd"/>
      <w:r w:rsidRPr="004F3CA1">
        <w:rPr>
          <w:sz w:val="24"/>
          <w:szCs w:val="24"/>
          <w:lang w:val="fr-FR"/>
        </w:rPr>
        <w:t xml:space="preserve">ști </w:t>
      </w:r>
      <w:proofErr w:type="spellStart"/>
      <w:r w:rsidRPr="004F3CA1">
        <w:rPr>
          <w:sz w:val="24"/>
          <w:szCs w:val="24"/>
          <w:lang w:val="fr-FR"/>
        </w:rPr>
        <w:t>sau</w:t>
      </w:r>
      <w:proofErr w:type="spellEnd"/>
      <w:r w:rsidRPr="004F3CA1">
        <w:rPr>
          <w:sz w:val="24"/>
          <w:szCs w:val="24"/>
          <w:lang w:val="fr-FR"/>
        </w:rPr>
        <w:t xml:space="preserve"> </w:t>
      </w:r>
      <w:proofErr w:type="spellStart"/>
      <w:r w:rsidRPr="004F3CA1">
        <w:rPr>
          <w:sz w:val="24"/>
          <w:szCs w:val="24"/>
          <w:lang w:val="fr-FR"/>
        </w:rPr>
        <w:t>antreprenori</w:t>
      </w:r>
      <w:proofErr w:type="spellEnd"/>
      <w:r w:rsidRPr="004F3CA1">
        <w:rPr>
          <w:sz w:val="24"/>
          <w:szCs w:val="24"/>
          <w:lang w:val="fr-FR"/>
        </w:rPr>
        <w:t>"</w:t>
      </w:r>
    </w:p>
    <w:p w:rsidR="002F5D8A" w:rsidRPr="004F3CA1" w:rsidRDefault="002F5D8A" w:rsidP="002F5D8A">
      <w:pPr>
        <w:jc w:val="center"/>
        <w:rPr>
          <w:sz w:val="24"/>
          <w:szCs w:val="24"/>
          <w:lang w:val="fr-FR"/>
        </w:rPr>
      </w:pPr>
    </w:p>
    <w:p w:rsidR="002F5D8A" w:rsidRPr="004F3CA1" w:rsidRDefault="002F5D8A" w:rsidP="002F5D8A">
      <w:pPr>
        <w:jc w:val="center"/>
        <w:rPr>
          <w:sz w:val="24"/>
          <w:szCs w:val="24"/>
          <w:lang w:val="es-ES"/>
        </w:rPr>
      </w:pPr>
      <w:r w:rsidRPr="004F3CA1">
        <w:rPr>
          <w:sz w:val="24"/>
          <w:szCs w:val="24"/>
          <w:lang w:val="es-ES"/>
        </w:rPr>
        <w:t>Chestionar pentru analiza nevoilor asupra statutului actual al șomerilor cu vârstă de peste 50 de ani</w:t>
      </w:r>
    </w:p>
    <w:p w:rsidR="002F5D8A" w:rsidRPr="004F3CA1" w:rsidRDefault="002F5D8A" w:rsidP="002F5D8A">
      <w:pPr>
        <w:jc w:val="center"/>
        <w:rPr>
          <w:sz w:val="24"/>
          <w:szCs w:val="24"/>
          <w:lang w:val="es-ES"/>
        </w:rPr>
      </w:pPr>
    </w:p>
    <w:p w:rsidR="002F5D8A" w:rsidRPr="004F3CA1" w:rsidRDefault="002F5D8A" w:rsidP="002F5D8A">
      <w:pPr>
        <w:rPr>
          <w:sz w:val="24"/>
          <w:szCs w:val="24"/>
          <w:lang w:val="es-ES"/>
        </w:rPr>
      </w:pPr>
    </w:p>
    <w:p w:rsidR="002F5D8A" w:rsidRPr="004F3CA1" w:rsidRDefault="002F5D8A" w:rsidP="002F5D8A">
      <w:pPr>
        <w:rPr>
          <w:sz w:val="24"/>
          <w:szCs w:val="24"/>
          <w:lang w:val="ro-RO"/>
        </w:rPr>
      </w:pPr>
      <w:r w:rsidRPr="004F3CA1">
        <w:rPr>
          <w:sz w:val="24"/>
          <w:szCs w:val="24"/>
          <w:lang w:val="es-ES"/>
        </w:rPr>
        <w:t>[Numele partenerului]</w:t>
      </w:r>
    </w:p>
    <w:p w:rsidR="002F5D8A" w:rsidRPr="004F3CA1" w:rsidRDefault="002F5D8A" w:rsidP="002F5D8A">
      <w:pPr>
        <w:jc w:val="center"/>
        <w:rPr>
          <w:sz w:val="24"/>
          <w:szCs w:val="24"/>
          <w:lang w:val="es-ES"/>
        </w:rPr>
      </w:pPr>
    </w:p>
    <w:p w:rsidR="002F5D8A" w:rsidRPr="004F3CA1" w:rsidRDefault="002F5D8A" w:rsidP="002F5D8A">
      <w:pPr>
        <w:jc w:val="center"/>
        <w:rPr>
          <w:sz w:val="24"/>
          <w:szCs w:val="24"/>
          <w:lang w:val="es-ES"/>
        </w:rPr>
      </w:pPr>
      <w:r w:rsidRPr="004F3CA1">
        <w:rPr>
          <w:sz w:val="24"/>
          <w:szCs w:val="24"/>
          <w:lang w:val="es-ES"/>
        </w:rPr>
        <w:t>Decembrie 2014</w:t>
      </w:r>
    </w:p>
    <w:p w:rsidR="002F5D8A" w:rsidRPr="002F5D8A" w:rsidRDefault="002F5D8A" w:rsidP="002F5D8A">
      <w:pPr>
        <w:jc w:val="both"/>
        <w:rPr>
          <w:rFonts w:ascii="Verdana" w:hAnsi="Verdana"/>
          <w:lang w:val="es-ES"/>
        </w:rPr>
      </w:pPr>
    </w:p>
    <w:p w:rsidR="002F5D8A" w:rsidRPr="002F5D8A" w:rsidRDefault="002F5D8A" w:rsidP="002F5D8A">
      <w:pPr>
        <w:jc w:val="both"/>
        <w:rPr>
          <w:rFonts w:ascii="Verdana" w:hAnsi="Verdana"/>
          <w:lang w:val="es-ES"/>
        </w:rPr>
      </w:pPr>
    </w:p>
    <w:p w:rsidR="002F5D8A" w:rsidRPr="002F5D8A" w:rsidRDefault="002F5D8A" w:rsidP="002F5D8A">
      <w:pPr>
        <w:jc w:val="both"/>
        <w:rPr>
          <w:rFonts w:ascii="Verdana" w:hAnsi="Verdana"/>
          <w:lang w:val="es-ES"/>
        </w:rPr>
      </w:pPr>
    </w:p>
    <w:p w:rsidR="002F5D8A" w:rsidRPr="002F5D8A" w:rsidRDefault="002F5D8A" w:rsidP="002F5D8A">
      <w:pPr>
        <w:jc w:val="both"/>
        <w:rPr>
          <w:rFonts w:ascii="Verdana" w:hAnsi="Verdana"/>
          <w:lang w:val="es-ES"/>
        </w:rPr>
      </w:pPr>
    </w:p>
    <w:p w:rsidR="002F5D8A" w:rsidRPr="004F3CA1" w:rsidRDefault="002F5D8A" w:rsidP="002F5D8A">
      <w:pPr>
        <w:autoSpaceDE w:val="0"/>
        <w:autoSpaceDN w:val="0"/>
        <w:adjustRightInd w:val="0"/>
        <w:spacing w:after="0"/>
        <w:jc w:val="both"/>
        <w:rPr>
          <w:sz w:val="24"/>
          <w:szCs w:val="24"/>
          <w:lang w:val="ro-RO"/>
        </w:rPr>
      </w:pPr>
      <w:r w:rsidRPr="004F3CA1">
        <w:rPr>
          <w:sz w:val="24"/>
          <w:szCs w:val="24"/>
          <w:lang w:val="es-ES"/>
        </w:rPr>
        <w:lastRenderedPageBreak/>
        <w:t>Proiectul “MYBUSINESS - Îmbunătățirea abilităților antrepre</w:t>
      </w:r>
      <w:r w:rsidR="004F3CA1" w:rsidRPr="004F3CA1">
        <w:rPr>
          <w:sz w:val="24"/>
          <w:szCs w:val="24"/>
          <w:lang w:val="es-ES"/>
        </w:rPr>
        <w:t>noriale și stimularea șomerilor</w:t>
      </w:r>
      <w:r w:rsidRPr="004F3CA1">
        <w:rPr>
          <w:sz w:val="24"/>
          <w:szCs w:val="24"/>
          <w:lang w:val="es-ES"/>
        </w:rPr>
        <w:t xml:space="preserve"> cu vârsta peste 50 de ani” este finanțat de către Comisia Europeană în cadrul programului Erasmus+. Proiectul are ca obiectiv principal sporirea </w:t>
      </w:r>
      <w:r w:rsidRPr="004F3CA1">
        <w:rPr>
          <w:rStyle w:val="hps"/>
          <w:rFonts w:cs="Arial"/>
          <w:sz w:val="24"/>
          <w:szCs w:val="24"/>
          <w:lang w:val="ro-RO"/>
        </w:rPr>
        <w:t>competențelor manageriale</w:t>
      </w:r>
      <w:r w:rsidRPr="004F3CA1">
        <w:rPr>
          <w:rFonts w:cs="Arial"/>
          <w:sz w:val="24"/>
          <w:szCs w:val="24"/>
          <w:lang w:val="ro-RO"/>
        </w:rPr>
        <w:t xml:space="preserve"> </w:t>
      </w:r>
      <w:r w:rsidRPr="004F3CA1">
        <w:rPr>
          <w:rStyle w:val="hps"/>
          <w:rFonts w:cs="Arial"/>
          <w:sz w:val="24"/>
          <w:szCs w:val="24"/>
          <w:lang w:val="ro-RO"/>
        </w:rPr>
        <w:t>și</w:t>
      </w:r>
      <w:r w:rsidRPr="004F3CA1">
        <w:rPr>
          <w:rFonts w:cs="Arial"/>
          <w:sz w:val="24"/>
          <w:szCs w:val="24"/>
          <w:lang w:val="ro-RO"/>
        </w:rPr>
        <w:t xml:space="preserve"> </w:t>
      </w:r>
      <w:r w:rsidRPr="004F3CA1">
        <w:rPr>
          <w:rStyle w:val="hps"/>
          <w:rFonts w:cs="Arial"/>
          <w:sz w:val="24"/>
          <w:szCs w:val="24"/>
          <w:lang w:val="ro-RO"/>
        </w:rPr>
        <w:t>antreprenoriale ale</w:t>
      </w:r>
      <w:r w:rsidRPr="004F3CA1">
        <w:rPr>
          <w:rFonts w:cs="Arial"/>
          <w:sz w:val="24"/>
          <w:szCs w:val="24"/>
          <w:lang w:val="ro-RO"/>
        </w:rPr>
        <w:t xml:space="preserve"> </w:t>
      </w:r>
      <w:r w:rsidRPr="004F3CA1">
        <w:rPr>
          <w:rStyle w:val="hps"/>
          <w:rFonts w:cs="Arial"/>
          <w:sz w:val="24"/>
          <w:szCs w:val="24"/>
          <w:lang w:val="ro-RO"/>
        </w:rPr>
        <w:t>seniorilor</w:t>
      </w:r>
      <w:r w:rsidRPr="004F3CA1">
        <w:rPr>
          <w:rFonts w:cs="Arial"/>
          <w:sz w:val="24"/>
          <w:szCs w:val="24"/>
          <w:lang w:val="ro-RO"/>
        </w:rPr>
        <w:t xml:space="preserve"> </w:t>
      </w:r>
      <w:r w:rsidRPr="004F3CA1">
        <w:rPr>
          <w:rStyle w:val="hps"/>
          <w:rFonts w:cs="Arial"/>
          <w:sz w:val="24"/>
          <w:szCs w:val="24"/>
          <w:lang w:val="ro-RO"/>
        </w:rPr>
        <w:t>șomeri</w:t>
      </w:r>
      <w:r w:rsidRPr="004F3CA1">
        <w:rPr>
          <w:rFonts w:cs="Arial"/>
          <w:sz w:val="24"/>
          <w:szCs w:val="24"/>
          <w:lang w:val="ro-RO"/>
        </w:rPr>
        <w:t xml:space="preserve">, </w:t>
      </w:r>
      <w:r w:rsidRPr="004F3CA1">
        <w:rPr>
          <w:rStyle w:val="hps"/>
          <w:rFonts w:cs="Arial"/>
          <w:sz w:val="24"/>
          <w:szCs w:val="24"/>
          <w:lang w:val="ro-RO"/>
        </w:rPr>
        <w:t>oferindu-le</w:t>
      </w:r>
      <w:r w:rsidRPr="004F3CA1">
        <w:rPr>
          <w:rFonts w:cs="Arial"/>
          <w:sz w:val="24"/>
          <w:szCs w:val="24"/>
          <w:lang w:val="ro-RO"/>
        </w:rPr>
        <w:t xml:space="preserve"> acestora </w:t>
      </w:r>
      <w:r w:rsidRPr="004F3CA1">
        <w:rPr>
          <w:rStyle w:val="hps"/>
          <w:rFonts w:cs="Arial"/>
          <w:sz w:val="24"/>
          <w:szCs w:val="24"/>
          <w:lang w:val="ro-RO"/>
        </w:rPr>
        <w:t>încredere</w:t>
      </w:r>
      <w:r w:rsidRPr="004F3CA1">
        <w:rPr>
          <w:rFonts w:cs="Arial"/>
          <w:sz w:val="24"/>
          <w:szCs w:val="24"/>
          <w:lang w:val="ro-RO"/>
        </w:rPr>
        <w:t xml:space="preserve">a și </w:t>
      </w:r>
      <w:r w:rsidRPr="004F3CA1">
        <w:rPr>
          <w:rStyle w:val="hps"/>
          <w:rFonts w:cs="Arial"/>
          <w:sz w:val="24"/>
          <w:szCs w:val="24"/>
          <w:lang w:val="ro-RO"/>
        </w:rPr>
        <w:t>instrumentele</w:t>
      </w:r>
      <w:r w:rsidRPr="004F3CA1">
        <w:rPr>
          <w:rFonts w:cs="Arial"/>
          <w:sz w:val="24"/>
          <w:szCs w:val="24"/>
          <w:lang w:val="ro-RO"/>
        </w:rPr>
        <w:t xml:space="preserve"> necesare </w:t>
      </w:r>
      <w:r w:rsidRPr="004F3CA1">
        <w:rPr>
          <w:rStyle w:val="hps"/>
          <w:rFonts w:cs="Arial"/>
          <w:sz w:val="24"/>
          <w:szCs w:val="24"/>
          <w:lang w:val="ro-RO"/>
        </w:rPr>
        <w:t>pentru a-și crea</w:t>
      </w:r>
      <w:r w:rsidRPr="004F3CA1">
        <w:rPr>
          <w:rFonts w:cs="Arial"/>
          <w:sz w:val="24"/>
          <w:szCs w:val="24"/>
          <w:lang w:val="ro-RO"/>
        </w:rPr>
        <w:t xml:space="preserve"> </w:t>
      </w:r>
      <w:r w:rsidRPr="004F3CA1">
        <w:rPr>
          <w:rStyle w:val="hps"/>
          <w:rFonts w:cs="Arial"/>
          <w:sz w:val="24"/>
          <w:szCs w:val="24"/>
          <w:lang w:val="ro-RO"/>
        </w:rPr>
        <w:t>propria afacere</w:t>
      </w:r>
      <w:r w:rsidRPr="004F3CA1">
        <w:rPr>
          <w:rFonts w:cs="Arial"/>
          <w:sz w:val="24"/>
          <w:szCs w:val="24"/>
          <w:lang w:val="ro-RO"/>
        </w:rPr>
        <w:t xml:space="preserve">, precum </w:t>
      </w:r>
      <w:r w:rsidRPr="004F3CA1">
        <w:rPr>
          <w:rStyle w:val="hps"/>
          <w:rFonts w:cs="Arial"/>
          <w:sz w:val="24"/>
          <w:szCs w:val="24"/>
          <w:lang w:val="ro-RO"/>
        </w:rPr>
        <w:t>și</w:t>
      </w:r>
      <w:r w:rsidRPr="004F3CA1">
        <w:rPr>
          <w:rFonts w:cs="Arial"/>
          <w:sz w:val="24"/>
          <w:szCs w:val="24"/>
          <w:lang w:val="ro-RO"/>
        </w:rPr>
        <w:t xml:space="preserve"> </w:t>
      </w:r>
      <w:r w:rsidRPr="004F3CA1">
        <w:rPr>
          <w:rStyle w:val="hps"/>
          <w:rFonts w:cs="Arial"/>
          <w:sz w:val="24"/>
          <w:szCs w:val="24"/>
          <w:lang w:val="ro-RO"/>
        </w:rPr>
        <w:t>promovarea</w:t>
      </w:r>
      <w:r w:rsidRPr="004F3CA1">
        <w:rPr>
          <w:rFonts w:cs="Arial"/>
          <w:sz w:val="24"/>
          <w:szCs w:val="24"/>
          <w:lang w:val="ro-RO"/>
        </w:rPr>
        <w:t xml:space="preserve"> </w:t>
      </w:r>
      <w:r w:rsidRPr="004F3CA1">
        <w:rPr>
          <w:rStyle w:val="hps"/>
          <w:rFonts w:cs="Arial"/>
          <w:sz w:val="24"/>
          <w:szCs w:val="24"/>
          <w:lang w:val="ro-RO"/>
        </w:rPr>
        <w:t>îmbătrânirii</w:t>
      </w:r>
      <w:r w:rsidRPr="004F3CA1">
        <w:rPr>
          <w:rFonts w:cs="Arial"/>
          <w:sz w:val="24"/>
          <w:szCs w:val="24"/>
          <w:lang w:val="ro-RO"/>
        </w:rPr>
        <w:t xml:space="preserve"> </w:t>
      </w:r>
      <w:r w:rsidRPr="004F3CA1">
        <w:rPr>
          <w:rStyle w:val="hps"/>
          <w:rFonts w:cs="Arial"/>
          <w:sz w:val="24"/>
          <w:szCs w:val="24"/>
          <w:lang w:val="ro-RO"/>
        </w:rPr>
        <w:t>sănătoase</w:t>
      </w:r>
      <w:r w:rsidRPr="004F3CA1">
        <w:rPr>
          <w:rFonts w:cs="Arial"/>
          <w:sz w:val="24"/>
          <w:szCs w:val="24"/>
          <w:lang w:val="ro-RO"/>
        </w:rPr>
        <w:t xml:space="preserve">, </w:t>
      </w:r>
      <w:r w:rsidRPr="004F3CA1">
        <w:rPr>
          <w:rStyle w:val="hps"/>
          <w:rFonts w:cs="Arial"/>
          <w:sz w:val="24"/>
          <w:szCs w:val="24"/>
          <w:lang w:val="ro-RO"/>
        </w:rPr>
        <w:t>cetățeniei active</w:t>
      </w:r>
      <w:r w:rsidRPr="004F3CA1">
        <w:rPr>
          <w:rFonts w:cs="Arial"/>
          <w:sz w:val="24"/>
          <w:szCs w:val="24"/>
          <w:lang w:val="ro-RO"/>
        </w:rPr>
        <w:t xml:space="preserve">, </w:t>
      </w:r>
      <w:r w:rsidRPr="004F3CA1">
        <w:rPr>
          <w:rStyle w:val="hps"/>
          <w:rFonts w:cs="Arial"/>
          <w:sz w:val="24"/>
          <w:szCs w:val="24"/>
          <w:lang w:val="ro-RO"/>
        </w:rPr>
        <w:t>învățarea</w:t>
      </w:r>
      <w:r w:rsidRPr="004F3CA1">
        <w:rPr>
          <w:rFonts w:cs="Arial"/>
          <w:sz w:val="24"/>
          <w:szCs w:val="24"/>
          <w:lang w:val="ro-RO"/>
        </w:rPr>
        <w:t xml:space="preserve"> </w:t>
      </w:r>
      <w:r w:rsidRPr="004F3CA1">
        <w:rPr>
          <w:rStyle w:val="hps"/>
          <w:rFonts w:cs="Arial"/>
          <w:sz w:val="24"/>
          <w:szCs w:val="24"/>
          <w:lang w:val="ro-RO"/>
        </w:rPr>
        <w:t>pe tot parcursul vieții</w:t>
      </w:r>
      <w:r w:rsidRPr="004F3CA1">
        <w:rPr>
          <w:rFonts w:cs="Arial"/>
          <w:sz w:val="24"/>
          <w:szCs w:val="24"/>
          <w:lang w:val="ro-RO"/>
        </w:rPr>
        <w:t xml:space="preserve">, </w:t>
      </w:r>
      <w:r w:rsidRPr="004F3CA1">
        <w:rPr>
          <w:rStyle w:val="hps"/>
          <w:rFonts w:cs="Arial"/>
          <w:sz w:val="24"/>
          <w:szCs w:val="24"/>
          <w:lang w:val="ro-RO"/>
        </w:rPr>
        <w:t xml:space="preserve">crearea de locuri de muncă și stimularea înființării de noi afaceri. În plus, proiectul intenționează să creeze un mediu propice dezvoltării de noi afaceri prin colaborarea cu </w:t>
      </w:r>
      <w:proofErr w:type="spellStart"/>
      <w:r w:rsidRPr="004F3CA1">
        <w:rPr>
          <w:rStyle w:val="hps"/>
          <w:rFonts w:cs="Arial"/>
          <w:sz w:val="24"/>
          <w:szCs w:val="24"/>
          <w:lang w:val="ro-RO"/>
        </w:rPr>
        <w:t>stakeholderii</w:t>
      </w:r>
      <w:proofErr w:type="spellEnd"/>
      <w:r w:rsidRPr="004F3CA1">
        <w:rPr>
          <w:rStyle w:val="hps"/>
          <w:rFonts w:cs="Arial"/>
          <w:sz w:val="24"/>
          <w:szCs w:val="24"/>
          <w:lang w:val="ro-RO"/>
        </w:rPr>
        <w:t xml:space="preserve"> locali și prin furnizarea de soluții factorilor de decizie politică. Lucrul în baza unei cooperări transnaționale va permite să se elaboreze și să se implementeze niște modele comune și schimburi de bune practici, care vor contribui la promovarea ocupării și creării de noi afaceri printre persoanele în vârstă.</w:t>
      </w:r>
    </w:p>
    <w:p w:rsidR="002F5D8A" w:rsidRPr="004F3CA1" w:rsidRDefault="002F5D8A" w:rsidP="002F5D8A">
      <w:pPr>
        <w:autoSpaceDE w:val="0"/>
        <w:autoSpaceDN w:val="0"/>
        <w:adjustRightInd w:val="0"/>
        <w:spacing w:after="0"/>
        <w:jc w:val="both"/>
        <w:rPr>
          <w:sz w:val="24"/>
          <w:szCs w:val="24"/>
          <w:lang w:val="ro-RO"/>
        </w:rPr>
      </w:pPr>
    </w:p>
    <w:p w:rsidR="002F5D8A" w:rsidRPr="004F3CA1" w:rsidRDefault="002F5D8A" w:rsidP="002F5D8A">
      <w:pPr>
        <w:autoSpaceDE w:val="0"/>
        <w:autoSpaceDN w:val="0"/>
        <w:adjustRightInd w:val="0"/>
        <w:spacing w:after="0"/>
        <w:jc w:val="both"/>
        <w:rPr>
          <w:rFonts w:cs="MyriadPro-Regular"/>
          <w:sz w:val="24"/>
          <w:szCs w:val="24"/>
          <w:lang w:val="ro-RO"/>
        </w:rPr>
      </w:pPr>
      <w:r w:rsidRPr="004F3CA1">
        <w:rPr>
          <w:rFonts w:cs="MyriadPro-Regular"/>
          <w:sz w:val="24"/>
          <w:szCs w:val="24"/>
          <w:lang w:val="ro-RO"/>
        </w:rPr>
        <w:t>Proiectul este implementat de un consorțiu format din șase parteneri din șase țări Europene (România, Irlanda, Belgia, Grecia, Spania, Austria) și se derulează în perioada 1 septembrie 2014 – 30 august 2016.</w:t>
      </w:r>
    </w:p>
    <w:p w:rsidR="002F5D8A" w:rsidRPr="004F3CA1" w:rsidRDefault="002F5D8A" w:rsidP="002F5D8A">
      <w:pPr>
        <w:autoSpaceDE w:val="0"/>
        <w:autoSpaceDN w:val="0"/>
        <w:adjustRightInd w:val="0"/>
        <w:spacing w:after="0"/>
        <w:jc w:val="both"/>
        <w:rPr>
          <w:rFonts w:cs="MyriadPro-Regular"/>
          <w:sz w:val="24"/>
          <w:szCs w:val="24"/>
          <w:lang w:val="ro-RO"/>
        </w:rPr>
      </w:pPr>
    </w:p>
    <w:p w:rsidR="002F5D8A" w:rsidRPr="004F3CA1" w:rsidRDefault="002F5D8A" w:rsidP="002F5D8A">
      <w:pPr>
        <w:jc w:val="both"/>
        <w:rPr>
          <w:sz w:val="24"/>
          <w:szCs w:val="24"/>
          <w:lang w:val="ro-RO"/>
        </w:rPr>
      </w:pPr>
      <w:r w:rsidRPr="004F3CA1">
        <w:rPr>
          <w:b/>
          <w:sz w:val="24"/>
          <w:szCs w:val="24"/>
          <w:lang w:val="ro-RO"/>
        </w:rPr>
        <w:t xml:space="preserve">Grupul ţintă </w:t>
      </w:r>
      <w:r w:rsidRPr="004F3CA1">
        <w:rPr>
          <w:sz w:val="24"/>
          <w:szCs w:val="24"/>
          <w:lang w:val="ro-RO"/>
        </w:rPr>
        <w:t xml:space="preserve">al acestui proiect este reprezentat de şomerii în vârstă de peste 50 de ani care sunt nu sunt integraţi pe piaţa forţei de muncă. </w:t>
      </w:r>
      <w:r w:rsidRPr="004F3CA1">
        <w:rPr>
          <w:sz w:val="24"/>
          <w:szCs w:val="24"/>
          <w:lang w:val="es-ES"/>
        </w:rPr>
        <w:t xml:space="preserve">Această categorie de şomeri este eterogenă şi este divizată în mai multe subcategorii. Fiecare subcategorie are nevoi şi profile specifice. Cu toate acestea, factorii comuni ai acestor subcategorii se referă la faptul că au peste 50 de ani şi nu sunt integraţi pe piaţa forţei de muncă. Persoanele calificate care au o vârstă înaintată trebuie să facă faţă stereotipurilor care există în prezent şi care, de cele mai multe ori îi fac reticenţi pe angajatori. Aceste stereotipuri se referă la: solicitarea unei remuneraţii mai mari, </w:t>
      </w:r>
      <w:proofErr w:type="spellStart"/>
      <w:r w:rsidRPr="004F3CA1">
        <w:rPr>
          <w:sz w:val="24"/>
          <w:szCs w:val="24"/>
          <w:lang w:val="ro-RO"/>
        </w:rPr>
        <w:t>lispa</w:t>
      </w:r>
      <w:proofErr w:type="spellEnd"/>
      <w:r w:rsidRPr="004F3CA1">
        <w:rPr>
          <w:sz w:val="24"/>
          <w:szCs w:val="24"/>
          <w:lang w:val="ro-RO"/>
        </w:rPr>
        <w:t xml:space="preserve"> competenţelor, rezistenţa la schimbare sau lipsa de adaptare la noi condiţii de lucru. În plus, dat fiind faptul că inserţia persoanelor cu vârsta peste 50 de ani pe piaţa forţei de muncă este anevoioasă, aceştia îşi pot pierde legăturile sociale şi riscă să fie excluşi din punct de vedere social sau să devină şomeri de lungă durată. </w:t>
      </w:r>
    </w:p>
    <w:p w:rsidR="002F5D8A" w:rsidRPr="004F3CA1" w:rsidRDefault="002F5D8A" w:rsidP="002F5D8A">
      <w:pPr>
        <w:jc w:val="both"/>
        <w:rPr>
          <w:sz w:val="24"/>
          <w:szCs w:val="24"/>
          <w:lang w:val="ro-RO"/>
        </w:rPr>
      </w:pPr>
      <w:r w:rsidRPr="004F3CA1">
        <w:rPr>
          <w:sz w:val="24"/>
          <w:szCs w:val="24"/>
          <w:lang w:val="ro-RO"/>
        </w:rPr>
        <w:t xml:space="preserve">Elaborarea </w:t>
      </w:r>
      <w:r w:rsidRPr="004F3CA1">
        <w:rPr>
          <w:b/>
          <w:sz w:val="24"/>
          <w:szCs w:val="24"/>
          <w:lang w:val="ro-RO"/>
        </w:rPr>
        <w:t xml:space="preserve">Raportului transnaţional pentru identificarea barierelor şi a nevoilor şomerilor în vârstă pentru a deveni liber profesionişti sau antreprenori </w:t>
      </w:r>
      <w:r w:rsidRPr="004F3CA1">
        <w:rPr>
          <w:sz w:val="24"/>
          <w:szCs w:val="24"/>
          <w:lang w:val="ro-RO"/>
        </w:rPr>
        <w:t>reprezintă prima activitate a proiectului MYBUSINESS. Raportul comun se va baza pe analizele realizate de fiecare din cei şase parteneri în proiect, pe baza unei metodologii comune. Acest raport va identifica modelele şi nevoile comune, identificate la nivel european, precum şi particularităţile geografice.</w:t>
      </w:r>
    </w:p>
    <w:p w:rsidR="002F5D8A" w:rsidRPr="004F3CA1" w:rsidRDefault="002F5D8A" w:rsidP="002F5D8A">
      <w:pPr>
        <w:jc w:val="both"/>
        <w:rPr>
          <w:rFonts w:cs="MyriadPro-Regular"/>
          <w:sz w:val="24"/>
          <w:szCs w:val="24"/>
          <w:lang w:val="es-ES"/>
        </w:rPr>
      </w:pPr>
      <w:r w:rsidRPr="004F3CA1">
        <w:rPr>
          <w:rFonts w:cs="MyriadPro-Regular"/>
          <w:sz w:val="24"/>
          <w:szCs w:val="24"/>
          <w:lang w:val="es-ES"/>
        </w:rPr>
        <w:t xml:space="preserve">Pentru a elabora raportul transnațional, partenerii trebuie să efectueze o analiză locală a nevoilor beneficiarilor finali. Pentru a realiza acest lucru, fiecare partener trebuie să aplice în regiunea acestuia chestionare persoanelor din grupul țintă al proiectului cu scopul de a </w:t>
      </w:r>
      <w:r w:rsidRPr="004F3CA1">
        <w:rPr>
          <w:rFonts w:cs="MyriadPro-Regular"/>
          <w:sz w:val="24"/>
          <w:szCs w:val="24"/>
          <w:lang w:val="es-ES"/>
        </w:rPr>
        <w:lastRenderedPageBreak/>
        <w:t>obține informații utile, care să ajute la elaborarea curriculei Programului de Acțiune pentru Antreprenorii Seniori.</w:t>
      </w:r>
    </w:p>
    <w:p w:rsidR="002F5D8A" w:rsidRPr="004F3CA1" w:rsidRDefault="002F5D8A" w:rsidP="002F5D8A">
      <w:pPr>
        <w:autoSpaceDE w:val="0"/>
        <w:autoSpaceDN w:val="0"/>
        <w:adjustRightInd w:val="0"/>
        <w:spacing w:after="0"/>
        <w:jc w:val="both"/>
        <w:rPr>
          <w:rFonts w:cs="MyriadPro-Regular"/>
          <w:i/>
          <w:sz w:val="24"/>
          <w:szCs w:val="24"/>
          <w:u w:val="single"/>
          <w:lang w:val="es-ES"/>
        </w:rPr>
      </w:pPr>
      <w:r w:rsidRPr="004F3CA1">
        <w:rPr>
          <w:rFonts w:cs="MyriadPro-Regular"/>
          <w:i/>
          <w:sz w:val="24"/>
          <w:szCs w:val="24"/>
          <w:u w:val="single"/>
          <w:lang w:val="es-ES"/>
        </w:rPr>
        <w:t>În vederea realizării acestei activități vă rugăm să ne acordați 10 minute pentru a completa acest chestionar. Vă rugăm să luati în considerare faptul că toate răspunsurile dumneavoatră vor fi strict confidențiale și vor fi folosite strict pentru implementarea acestei  activități din cadrul proiectului.</w:t>
      </w:r>
    </w:p>
    <w:p w:rsidR="0028315D" w:rsidRPr="004F3CA1" w:rsidRDefault="0028315D" w:rsidP="0028315D">
      <w:pPr>
        <w:jc w:val="both"/>
        <w:rPr>
          <w:u w:val="single"/>
          <w:lang w:val="es-ES"/>
        </w:rPr>
      </w:pPr>
    </w:p>
    <w:p w:rsidR="0028315D" w:rsidRPr="002F5D8A" w:rsidRDefault="0028315D" w:rsidP="0028315D">
      <w:pPr>
        <w:autoSpaceDE w:val="0"/>
        <w:autoSpaceDN w:val="0"/>
        <w:adjustRightInd w:val="0"/>
        <w:spacing w:after="0"/>
        <w:jc w:val="both"/>
        <w:rPr>
          <w:rFonts w:cs="MyriadPro-Regular"/>
          <w:sz w:val="24"/>
          <w:szCs w:val="24"/>
          <w:lang w:val="es-ES"/>
        </w:rPr>
      </w:pPr>
    </w:p>
    <w:p w:rsidR="0028315D" w:rsidRPr="002F5D8A" w:rsidRDefault="0028315D" w:rsidP="0028315D">
      <w:pPr>
        <w:autoSpaceDE w:val="0"/>
        <w:autoSpaceDN w:val="0"/>
        <w:adjustRightInd w:val="0"/>
        <w:spacing w:after="0"/>
        <w:jc w:val="both"/>
        <w:rPr>
          <w:rFonts w:cs="MyriadPro-Regular"/>
          <w:lang w:val="es-ES"/>
        </w:rPr>
      </w:pPr>
    </w:p>
    <w:p w:rsidR="0028315D" w:rsidRPr="002F5D8A" w:rsidRDefault="0028315D" w:rsidP="0028315D">
      <w:pPr>
        <w:rPr>
          <w:sz w:val="24"/>
          <w:szCs w:val="24"/>
          <w:lang w:val="es-ES"/>
        </w:rPr>
      </w:pPr>
    </w:p>
    <w:p w:rsidR="0028315D" w:rsidRPr="002F5D8A" w:rsidRDefault="0028315D" w:rsidP="0028315D">
      <w:pPr>
        <w:jc w:val="center"/>
        <w:rPr>
          <w:sz w:val="36"/>
          <w:szCs w:val="36"/>
          <w:lang w:val="es-ES"/>
        </w:rPr>
      </w:pPr>
    </w:p>
    <w:p w:rsidR="0028315D" w:rsidRPr="002F5D8A" w:rsidRDefault="0028315D" w:rsidP="0028315D">
      <w:pPr>
        <w:jc w:val="center"/>
        <w:rPr>
          <w:sz w:val="36"/>
          <w:szCs w:val="36"/>
          <w:lang w:val="es-ES"/>
        </w:rPr>
      </w:pPr>
    </w:p>
    <w:p w:rsidR="0028315D" w:rsidRPr="002F5D8A" w:rsidRDefault="0028315D" w:rsidP="0028315D">
      <w:pPr>
        <w:jc w:val="center"/>
        <w:rPr>
          <w:sz w:val="36"/>
          <w:szCs w:val="36"/>
          <w:lang w:val="es-ES"/>
        </w:rPr>
      </w:pPr>
    </w:p>
    <w:p w:rsidR="0028315D" w:rsidRPr="002F5D8A" w:rsidRDefault="0028315D" w:rsidP="0028315D">
      <w:pPr>
        <w:jc w:val="center"/>
        <w:rPr>
          <w:sz w:val="36"/>
          <w:szCs w:val="36"/>
          <w:lang w:val="es-ES"/>
        </w:rPr>
      </w:pPr>
    </w:p>
    <w:p w:rsidR="0028315D" w:rsidRPr="002F5D8A" w:rsidRDefault="0028315D" w:rsidP="0028315D">
      <w:pPr>
        <w:jc w:val="center"/>
        <w:rPr>
          <w:sz w:val="36"/>
          <w:szCs w:val="36"/>
          <w:lang w:val="es-ES"/>
        </w:rPr>
      </w:pPr>
    </w:p>
    <w:p w:rsidR="0028315D" w:rsidRPr="002F5D8A" w:rsidRDefault="0028315D" w:rsidP="0028315D">
      <w:pPr>
        <w:jc w:val="center"/>
        <w:rPr>
          <w:sz w:val="36"/>
          <w:szCs w:val="36"/>
          <w:lang w:val="es-ES"/>
        </w:rPr>
      </w:pPr>
    </w:p>
    <w:p w:rsidR="0028315D" w:rsidRPr="002F5D8A" w:rsidRDefault="0028315D" w:rsidP="0028315D">
      <w:pPr>
        <w:jc w:val="center"/>
        <w:rPr>
          <w:sz w:val="36"/>
          <w:szCs w:val="36"/>
          <w:lang w:val="es-ES"/>
        </w:rPr>
      </w:pPr>
    </w:p>
    <w:p w:rsidR="0028315D" w:rsidRPr="002F5D8A" w:rsidRDefault="0028315D" w:rsidP="0028315D">
      <w:pPr>
        <w:jc w:val="center"/>
        <w:rPr>
          <w:sz w:val="36"/>
          <w:szCs w:val="36"/>
          <w:lang w:val="es-ES"/>
        </w:rPr>
      </w:pPr>
    </w:p>
    <w:p w:rsidR="0028315D" w:rsidRPr="002F5D8A" w:rsidRDefault="0028315D" w:rsidP="0028315D">
      <w:pPr>
        <w:jc w:val="center"/>
        <w:rPr>
          <w:sz w:val="36"/>
          <w:szCs w:val="36"/>
          <w:lang w:val="es-ES"/>
        </w:rPr>
      </w:pPr>
    </w:p>
    <w:p w:rsidR="00FF02EC" w:rsidRPr="002F5D8A" w:rsidRDefault="00FF02EC" w:rsidP="0028315D">
      <w:pPr>
        <w:jc w:val="center"/>
        <w:rPr>
          <w:sz w:val="36"/>
          <w:szCs w:val="36"/>
          <w:lang w:val="es-ES"/>
        </w:rPr>
      </w:pPr>
    </w:p>
    <w:p w:rsidR="00FF02EC" w:rsidRPr="002F5D8A" w:rsidRDefault="00FF02EC" w:rsidP="0028315D">
      <w:pPr>
        <w:jc w:val="center"/>
        <w:rPr>
          <w:sz w:val="36"/>
          <w:szCs w:val="36"/>
          <w:lang w:val="es-ES"/>
        </w:rPr>
      </w:pPr>
    </w:p>
    <w:p w:rsidR="00FF02EC" w:rsidRPr="002F5D8A" w:rsidRDefault="00FF02EC" w:rsidP="0028315D">
      <w:pPr>
        <w:jc w:val="center"/>
        <w:rPr>
          <w:sz w:val="36"/>
          <w:szCs w:val="36"/>
          <w:lang w:val="es-ES"/>
        </w:rPr>
      </w:pPr>
    </w:p>
    <w:p w:rsidR="0028315D" w:rsidRPr="002F5D8A" w:rsidRDefault="0028315D" w:rsidP="0028315D">
      <w:pPr>
        <w:spacing w:after="120"/>
        <w:jc w:val="both"/>
        <w:rPr>
          <w:i/>
          <w:lang w:val="es-ES"/>
        </w:rPr>
      </w:pPr>
    </w:p>
    <w:p w:rsidR="00BE005A" w:rsidRDefault="00BE005A" w:rsidP="007965E4">
      <w:pPr>
        <w:spacing w:after="0"/>
        <w:ind w:firstLine="720"/>
        <w:jc w:val="both"/>
        <w:rPr>
          <w:rFonts w:ascii="Verdana" w:hAnsi="Verdana"/>
          <w:i/>
          <w:lang w:val="es-ES"/>
        </w:rPr>
      </w:pPr>
    </w:p>
    <w:p w:rsidR="007965E4" w:rsidRPr="004F3CA1" w:rsidRDefault="007965E4" w:rsidP="007965E4">
      <w:pPr>
        <w:spacing w:after="0"/>
        <w:ind w:firstLine="720"/>
        <w:jc w:val="both"/>
        <w:rPr>
          <w:i/>
          <w:sz w:val="24"/>
          <w:szCs w:val="24"/>
          <w:lang w:val="es-ES"/>
        </w:rPr>
      </w:pPr>
      <w:r w:rsidRPr="004F3CA1">
        <w:rPr>
          <w:i/>
          <w:sz w:val="24"/>
          <w:szCs w:val="24"/>
          <w:lang w:val="es-ES"/>
        </w:rPr>
        <w:lastRenderedPageBreak/>
        <w:t>Vă rugăm să selectați răspunsul dumneavoastră prin bifarea răspunsurilor care corespund opțiunii dumneavoastră.</w:t>
      </w:r>
    </w:p>
    <w:p w:rsidR="007965E4" w:rsidRPr="00C026CD" w:rsidRDefault="007965E4" w:rsidP="007965E4">
      <w:pPr>
        <w:spacing w:after="0"/>
        <w:ind w:firstLine="720"/>
        <w:jc w:val="both"/>
        <w:rPr>
          <w:i/>
          <w:sz w:val="24"/>
          <w:szCs w:val="24"/>
          <w:lang w:val="es-ES"/>
        </w:rPr>
      </w:pPr>
      <w:r w:rsidRPr="00C026CD">
        <w:rPr>
          <w:i/>
          <w:sz w:val="24"/>
          <w:szCs w:val="24"/>
          <w:lang w:val="es-ES"/>
        </w:rPr>
        <w:t xml:space="preserve"> </w:t>
      </w:r>
    </w:p>
    <w:p w:rsidR="007965E4" w:rsidRPr="004F3CA1" w:rsidRDefault="007965E4" w:rsidP="007965E4">
      <w:pPr>
        <w:numPr>
          <w:ilvl w:val="0"/>
          <w:numId w:val="24"/>
        </w:numPr>
        <w:spacing w:after="120"/>
        <w:rPr>
          <w:b/>
          <w:sz w:val="24"/>
          <w:szCs w:val="24"/>
          <w:lang w:val="en-GB"/>
        </w:rPr>
      </w:pPr>
      <w:proofErr w:type="spellStart"/>
      <w:r w:rsidRPr="004F3CA1">
        <w:rPr>
          <w:b/>
          <w:sz w:val="24"/>
          <w:szCs w:val="24"/>
          <w:lang w:val="en-GB"/>
        </w:rPr>
        <w:t>Profilul</w:t>
      </w:r>
      <w:proofErr w:type="spellEnd"/>
      <w:r w:rsidRPr="004F3CA1">
        <w:rPr>
          <w:b/>
          <w:sz w:val="24"/>
          <w:szCs w:val="24"/>
          <w:lang w:val="en-GB"/>
        </w:rPr>
        <w:t xml:space="preserve"> </w:t>
      </w:r>
      <w:proofErr w:type="spellStart"/>
      <w:r w:rsidRPr="004F3CA1">
        <w:rPr>
          <w:b/>
          <w:sz w:val="24"/>
          <w:szCs w:val="24"/>
          <w:lang w:val="en-GB"/>
        </w:rPr>
        <w:t>Antreprenorului</w:t>
      </w:r>
      <w:proofErr w:type="spellEnd"/>
    </w:p>
    <w:p w:rsidR="007965E4" w:rsidRPr="004F3CA1" w:rsidRDefault="007965E4" w:rsidP="007965E4">
      <w:pPr>
        <w:numPr>
          <w:ilvl w:val="0"/>
          <w:numId w:val="4"/>
        </w:numPr>
        <w:rPr>
          <w:b/>
          <w:sz w:val="24"/>
          <w:szCs w:val="24"/>
          <w:lang w:val="en-GB"/>
        </w:rPr>
      </w:pPr>
      <w:r w:rsidRPr="004F3CA1">
        <w:rPr>
          <w:b/>
          <w:sz w:val="24"/>
          <w:szCs w:val="24"/>
          <w:lang w:val="en-GB"/>
        </w:rPr>
        <w:t>Gen:</w:t>
      </w:r>
    </w:p>
    <w:p w:rsidR="007965E4" w:rsidRPr="004F3CA1" w:rsidRDefault="007965E4" w:rsidP="007965E4">
      <w:pPr>
        <w:ind w:left="720"/>
        <w:rPr>
          <w:sz w:val="24"/>
          <w:szCs w:val="24"/>
          <w:lang w:val="en-GB"/>
        </w:rPr>
      </w:pPr>
      <w:r w:rsidRPr="004F3CA1">
        <w:rPr>
          <w:sz w:val="24"/>
          <w:szCs w:val="24"/>
          <w:lang w:val="en-GB"/>
        </w:rPr>
        <w:tab/>
      </w:r>
      <w:r w:rsidR="00D80B96" w:rsidRPr="004F3CA1">
        <w:rPr>
          <w:sz w:val="24"/>
          <w:szCs w:val="24"/>
          <w:lang w:val="en-GB"/>
        </w:rPr>
        <w:fldChar w:fldCharType="begin">
          <w:ffData>
            <w:name w:val="Zaškrtávací1"/>
            <w:enabled/>
            <w:calcOnExit w:val="0"/>
            <w:checkBox>
              <w:sizeAuto/>
              <w:default w:val="0"/>
              <w:checked w:val="0"/>
            </w:checkBox>
          </w:ffData>
        </w:fldChar>
      </w:r>
      <w:r w:rsidRPr="004F3CA1">
        <w:rPr>
          <w:sz w:val="24"/>
          <w:szCs w:val="24"/>
          <w:lang w:val="en-GB"/>
        </w:rPr>
        <w:instrText xml:space="preserve"> FORMCHECKBOX </w:instrText>
      </w:r>
      <w:r w:rsidR="00D80B96">
        <w:rPr>
          <w:sz w:val="24"/>
          <w:szCs w:val="24"/>
          <w:lang w:val="en-GB"/>
        </w:rPr>
      </w:r>
      <w:r w:rsidR="00D80B96">
        <w:rPr>
          <w:sz w:val="24"/>
          <w:szCs w:val="24"/>
          <w:lang w:val="en-GB"/>
        </w:rPr>
        <w:fldChar w:fldCharType="separate"/>
      </w:r>
      <w:r w:rsidR="00D80B96" w:rsidRPr="004F3CA1">
        <w:rPr>
          <w:sz w:val="24"/>
          <w:szCs w:val="24"/>
          <w:lang w:val="en-GB"/>
        </w:rPr>
        <w:fldChar w:fldCharType="end"/>
      </w:r>
      <w:r w:rsidRPr="004F3CA1">
        <w:rPr>
          <w:sz w:val="24"/>
          <w:szCs w:val="24"/>
          <w:lang w:val="en-GB"/>
        </w:rPr>
        <w:t xml:space="preserve"> M</w:t>
      </w:r>
    </w:p>
    <w:p w:rsidR="007965E4" w:rsidRPr="004F3CA1" w:rsidRDefault="007965E4" w:rsidP="007965E4">
      <w:pPr>
        <w:ind w:left="720"/>
        <w:rPr>
          <w:sz w:val="24"/>
          <w:szCs w:val="24"/>
          <w:lang w:val="en-GB"/>
        </w:rPr>
      </w:pPr>
      <w:r w:rsidRPr="004F3CA1">
        <w:rPr>
          <w:sz w:val="24"/>
          <w:szCs w:val="24"/>
          <w:lang w:val="en-GB"/>
        </w:rPr>
        <w:tab/>
      </w:r>
      <w:r w:rsidR="00D80B96" w:rsidRPr="004F3CA1">
        <w:rPr>
          <w:sz w:val="24"/>
          <w:szCs w:val="24"/>
          <w:lang w:val="en-GB"/>
        </w:rPr>
        <w:fldChar w:fldCharType="begin">
          <w:ffData>
            <w:name w:val="Zaškrtávací1"/>
            <w:enabled/>
            <w:calcOnExit w:val="0"/>
            <w:checkBox>
              <w:sizeAuto/>
              <w:default w:val="0"/>
              <w:checked w:val="0"/>
            </w:checkBox>
          </w:ffData>
        </w:fldChar>
      </w:r>
      <w:r w:rsidRPr="004F3CA1">
        <w:rPr>
          <w:sz w:val="24"/>
          <w:szCs w:val="24"/>
          <w:lang w:val="en-GB"/>
        </w:rPr>
        <w:instrText xml:space="preserve"> FORMCHECKBOX </w:instrText>
      </w:r>
      <w:r w:rsidR="00D80B96">
        <w:rPr>
          <w:sz w:val="24"/>
          <w:szCs w:val="24"/>
          <w:lang w:val="en-GB"/>
        </w:rPr>
      </w:r>
      <w:r w:rsidR="00D80B96">
        <w:rPr>
          <w:sz w:val="24"/>
          <w:szCs w:val="24"/>
          <w:lang w:val="en-GB"/>
        </w:rPr>
        <w:fldChar w:fldCharType="separate"/>
      </w:r>
      <w:r w:rsidR="00D80B96" w:rsidRPr="004F3CA1">
        <w:rPr>
          <w:sz w:val="24"/>
          <w:szCs w:val="24"/>
          <w:lang w:val="en-GB"/>
        </w:rPr>
        <w:fldChar w:fldCharType="end"/>
      </w:r>
      <w:r w:rsidRPr="004F3CA1">
        <w:rPr>
          <w:sz w:val="24"/>
          <w:szCs w:val="24"/>
          <w:lang w:val="en-GB"/>
        </w:rPr>
        <w:t xml:space="preserve"> F</w:t>
      </w:r>
    </w:p>
    <w:p w:rsidR="007965E4" w:rsidRPr="004F3CA1" w:rsidRDefault="007965E4" w:rsidP="007965E4">
      <w:pPr>
        <w:numPr>
          <w:ilvl w:val="0"/>
          <w:numId w:val="4"/>
        </w:numPr>
        <w:rPr>
          <w:b/>
          <w:sz w:val="24"/>
          <w:szCs w:val="24"/>
          <w:lang w:val="fr-FR"/>
        </w:rPr>
      </w:pPr>
      <w:proofErr w:type="spellStart"/>
      <w:r w:rsidRPr="004F3CA1">
        <w:rPr>
          <w:b/>
          <w:sz w:val="24"/>
          <w:szCs w:val="24"/>
          <w:lang w:val="fr-FR"/>
        </w:rPr>
        <w:t>În</w:t>
      </w:r>
      <w:proofErr w:type="spellEnd"/>
      <w:r w:rsidRPr="004F3CA1">
        <w:rPr>
          <w:b/>
          <w:sz w:val="24"/>
          <w:szCs w:val="24"/>
          <w:lang w:val="fr-FR"/>
        </w:rPr>
        <w:t xml:space="preserve"> ce </w:t>
      </w:r>
      <w:proofErr w:type="spellStart"/>
      <w:r w:rsidRPr="004F3CA1">
        <w:rPr>
          <w:b/>
          <w:sz w:val="24"/>
          <w:szCs w:val="24"/>
          <w:lang w:val="fr-FR"/>
        </w:rPr>
        <w:t>categorie</w:t>
      </w:r>
      <w:proofErr w:type="spellEnd"/>
      <w:r w:rsidRPr="004F3CA1">
        <w:rPr>
          <w:b/>
          <w:sz w:val="24"/>
          <w:szCs w:val="24"/>
          <w:lang w:val="fr-FR"/>
        </w:rPr>
        <w:t xml:space="preserve"> de </w:t>
      </w:r>
      <w:proofErr w:type="spellStart"/>
      <w:r w:rsidRPr="004F3CA1">
        <w:rPr>
          <w:b/>
          <w:sz w:val="24"/>
          <w:szCs w:val="24"/>
          <w:lang w:val="fr-FR"/>
        </w:rPr>
        <w:t>vârstă</w:t>
      </w:r>
      <w:proofErr w:type="spellEnd"/>
      <w:r w:rsidRPr="004F3CA1">
        <w:rPr>
          <w:b/>
          <w:sz w:val="24"/>
          <w:szCs w:val="24"/>
          <w:lang w:val="fr-FR"/>
        </w:rPr>
        <w:t xml:space="preserve"> </w:t>
      </w:r>
      <w:proofErr w:type="spellStart"/>
      <w:r w:rsidRPr="004F3CA1">
        <w:rPr>
          <w:b/>
          <w:sz w:val="24"/>
          <w:szCs w:val="24"/>
          <w:lang w:val="fr-FR"/>
        </w:rPr>
        <w:t>vă</w:t>
      </w:r>
      <w:proofErr w:type="spellEnd"/>
      <w:r w:rsidRPr="004F3CA1">
        <w:rPr>
          <w:b/>
          <w:sz w:val="24"/>
          <w:szCs w:val="24"/>
          <w:lang w:val="fr-FR"/>
        </w:rPr>
        <w:t xml:space="preserve"> </w:t>
      </w:r>
      <w:proofErr w:type="spellStart"/>
      <w:r w:rsidRPr="004F3CA1">
        <w:rPr>
          <w:b/>
          <w:sz w:val="24"/>
          <w:szCs w:val="24"/>
          <w:lang w:val="fr-FR"/>
        </w:rPr>
        <w:t>încadra</w:t>
      </w:r>
      <w:proofErr w:type="spellEnd"/>
      <w:r w:rsidRPr="004F3CA1">
        <w:rPr>
          <w:b/>
          <w:sz w:val="24"/>
          <w:szCs w:val="24"/>
          <w:lang w:val="fr-FR"/>
        </w:rPr>
        <w:t>ți?</w:t>
      </w:r>
    </w:p>
    <w:p w:rsidR="007965E4" w:rsidRPr="004F3CA1" w:rsidRDefault="007965E4" w:rsidP="007965E4">
      <w:pPr>
        <w:ind w:left="720"/>
        <w:rPr>
          <w:sz w:val="24"/>
          <w:szCs w:val="24"/>
          <w:lang w:val="en-GB"/>
        </w:rPr>
      </w:pPr>
      <w:r w:rsidRPr="004F3CA1">
        <w:rPr>
          <w:sz w:val="24"/>
          <w:szCs w:val="24"/>
          <w:lang w:val="fr-FR"/>
        </w:rPr>
        <w:tab/>
      </w:r>
      <w:r w:rsidR="00D80B96" w:rsidRPr="004F3CA1">
        <w:rPr>
          <w:sz w:val="24"/>
          <w:szCs w:val="24"/>
          <w:lang w:val="en-GB"/>
        </w:rPr>
        <w:fldChar w:fldCharType="begin">
          <w:ffData>
            <w:name w:val="Zaškrtávací1"/>
            <w:enabled/>
            <w:calcOnExit w:val="0"/>
            <w:checkBox>
              <w:sizeAuto/>
              <w:default w:val="0"/>
              <w:checked w:val="0"/>
            </w:checkBox>
          </w:ffData>
        </w:fldChar>
      </w:r>
      <w:r w:rsidRPr="004F3CA1">
        <w:rPr>
          <w:sz w:val="24"/>
          <w:szCs w:val="24"/>
          <w:lang w:val="en-GB"/>
        </w:rPr>
        <w:instrText xml:space="preserve"> FORMCHECKBOX </w:instrText>
      </w:r>
      <w:r w:rsidR="00D80B96">
        <w:rPr>
          <w:sz w:val="24"/>
          <w:szCs w:val="24"/>
          <w:lang w:val="en-GB"/>
        </w:rPr>
      </w:r>
      <w:r w:rsidR="00D80B96">
        <w:rPr>
          <w:sz w:val="24"/>
          <w:szCs w:val="24"/>
          <w:lang w:val="en-GB"/>
        </w:rPr>
        <w:fldChar w:fldCharType="separate"/>
      </w:r>
      <w:r w:rsidR="00D80B96" w:rsidRPr="004F3CA1">
        <w:rPr>
          <w:sz w:val="24"/>
          <w:szCs w:val="24"/>
          <w:lang w:val="en-GB"/>
        </w:rPr>
        <w:fldChar w:fldCharType="end"/>
      </w:r>
      <w:r w:rsidRPr="004F3CA1">
        <w:rPr>
          <w:sz w:val="24"/>
          <w:szCs w:val="24"/>
          <w:lang w:val="en-GB"/>
        </w:rPr>
        <w:t xml:space="preserve"> </w:t>
      </w:r>
      <w:proofErr w:type="gramStart"/>
      <w:r w:rsidRPr="004F3CA1">
        <w:rPr>
          <w:sz w:val="24"/>
          <w:szCs w:val="24"/>
          <w:lang w:val="en-GB"/>
        </w:rPr>
        <w:t xml:space="preserve">50 – 55 </w:t>
      </w:r>
      <w:proofErr w:type="spellStart"/>
      <w:r w:rsidRPr="004F3CA1">
        <w:rPr>
          <w:sz w:val="24"/>
          <w:szCs w:val="24"/>
          <w:lang w:val="en-GB"/>
        </w:rPr>
        <w:t>ani</w:t>
      </w:r>
      <w:proofErr w:type="spellEnd"/>
      <w:proofErr w:type="gramEnd"/>
    </w:p>
    <w:p w:rsidR="007965E4" w:rsidRPr="004F3CA1" w:rsidRDefault="007965E4" w:rsidP="007965E4">
      <w:pPr>
        <w:ind w:left="720"/>
        <w:rPr>
          <w:sz w:val="24"/>
          <w:szCs w:val="24"/>
          <w:lang w:val="en-GB"/>
        </w:rPr>
      </w:pPr>
      <w:r w:rsidRPr="004F3CA1">
        <w:rPr>
          <w:sz w:val="24"/>
          <w:szCs w:val="24"/>
          <w:lang w:val="en-GB"/>
        </w:rPr>
        <w:tab/>
      </w:r>
      <w:r w:rsidR="00D80B96" w:rsidRPr="004F3CA1">
        <w:rPr>
          <w:sz w:val="24"/>
          <w:szCs w:val="24"/>
          <w:lang w:val="en-GB"/>
        </w:rPr>
        <w:fldChar w:fldCharType="begin">
          <w:ffData>
            <w:name w:val="Zaškrtávací1"/>
            <w:enabled/>
            <w:calcOnExit w:val="0"/>
            <w:checkBox>
              <w:sizeAuto/>
              <w:default w:val="0"/>
              <w:checked w:val="0"/>
            </w:checkBox>
          </w:ffData>
        </w:fldChar>
      </w:r>
      <w:r w:rsidRPr="004F3CA1">
        <w:rPr>
          <w:sz w:val="24"/>
          <w:szCs w:val="24"/>
          <w:lang w:val="en-GB"/>
        </w:rPr>
        <w:instrText xml:space="preserve"> FORMCHECKBOX </w:instrText>
      </w:r>
      <w:r w:rsidR="00D80B96">
        <w:rPr>
          <w:sz w:val="24"/>
          <w:szCs w:val="24"/>
          <w:lang w:val="en-GB"/>
        </w:rPr>
      </w:r>
      <w:r w:rsidR="00D80B96">
        <w:rPr>
          <w:sz w:val="24"/>
          <w:szCs w:val="24"/>
          <w:lang w:val="en-GB"/>
        </w:rPr>
        <w:fldChar w:fldCharType="separate"/>
      </w:r>
      <w:r w:rsidR="00D80B96" w:rsidRPr="004F3CA1">
        <w:rPr>
          <w:sz w:val="24"/>
          <w:szCs w:val="24"/>
          <w:lang w:val="en-GB"/>
        </w:rPr>
        <w:fldChar w:fldCharType="end"/>
      </w:r>
      <w:r w:rsidRPr="004F3CA1">
        <w:rPr>
          <w:sz w:val="24"/>
          <w:szCs w:val="24"/>
          <w:lang w:val="en-GB"/>
        </w:rPr>
        <w:t xml:space="preserve"> </w:t>
      </w:r>
      <w:proofErr w:type="gramStart"/>
      <w:r w:rsidRPr="004F3CA1">
        <w:rPr>
          <w:sz w:val="24"/>
          <w:szCs w:val="24"/>
          <w:lang w:val="en-GB"/>
        </w:rPr>
        <w:t xml:space="preserve">56 – 65 </w:t>
      </w:r>
      <w:proofErr w:type="spellStart"/>
      <w:r w:rsidRPr="004F3CA1">
        <w:rPr>
          <w:sz w:val="24"/>
          <w:szCs w:val="24"/>
          <w:lang w:val="en-GB"/>
        </w:rPr>
        <w:t>ani</w:t>
      </w:r>
      <w:proofErr w:type="spellEnd"/>
      <w:proofErr w:type="gramEnd"/>
    </w:p>
    <w:p w:rsidR="007965E4" w:rsidRPr="004F3CA1" w:rsidRDefault="00D80B96" w:rsidP="007965E4">
      <w:pPr>
        <w:ind w:left="720" w:firstLine="720"/>
        <w:rPr>
          <w:sz w:val="24"/>
          <w:szCs w:val="24"/>
          <w:lang w:val="en-GB"/>
        </w:rPr>
      </w:pPr>
      <w:r w:rsidRPr="004F3CA1">
        <w:rPr>
          <w:sz w:val="24"/>
          <w:szCs w:val="24"/>
          <w:lang w:val="en-GB"/>
        </w:rPr>
        <w:fldChar w:fldCharType="begin">
          <w:ffData>
            <w:name w:val="Zaškrtávací1"/>
            <w:enabled/>
            <w:calcOnExit w:val="0"/>
            <w:checkBox>
              <w:sizeAuto/>
              <w:default w:val="0"/>
              <w:checked w:val="0"/>
            </w:checkBox>
          </w:ffData>
        </w:fldChar>
      </w:r>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en-GB"/>
        </w:rPr>
        <w:t xml:space="preserve"> </w:t>
      </w:r>
      <w:proofErr w:type="spellStart"/>
      <w:r w:rsidR="007965E4" w:rsidRPr="004F3CA1">
        <w:rPr>
          <w:sz w:val="24"/>
          <w:szCs w:val="24"/>
          <w:lang w:val="en-GB"/>
        </w:rPr>
        <w:t>Peste</w:t>
      </w:r>
      <w:proofErr w:type="spellEnd"/>
      <w:r w:rsidR="007965E4" w:rsidRPr="004F3CA1">
        <w:rPr>
          <w:sz w:val="24"/>
          <w:szCs w:val="24"/>
          <w:lang w:val="en-GB"/>
        </w:rPr>
        <w:t xml:space="preserve"> 65 </w:t>
      </w:r>
      <w:proofErr w:type="spellStart"/>
      <w:r w:rsidR="007965E4" w:rsidRPr="004F3CA1">
        <w:rPr>
          <w:sz w:val="24"/>
          <w:szCs w:val="24"/>
          <w:lang w:val="en-GB"/>
        </w:rPr>
        <w:t>ani</w:t>
      </w:r>
      <w:proofErr w:type="spellEnd"/>
    </w:p>
    <w:p w:rsidR="007965E4" w:rsidRPr="004F3CA1" w:rsidRDefault="007965E4" w:rsidP="007965E4">
      <w:pPr>
        <w:numPr>
          <w:ilvl w:val="0"/>
          <w:numId w:val="4"/>
        </w:numPr>
        <w:rPr>
          <w:b/>
          <w:sz w:val="24"/>
          <w:szCs w:val="24"/>
          <w:lang w:val="en-GB"/>
        </w:rPr>
      </w:pPr>
      <w:proofErr w:type="spellStart"/>
      <w:r w:rsidRPr="004F3CA1">
        <w:rPr>
          <w:b/>
          <w:sz w:val="24"/>
          <w:szCs w:val="24"/>
          <w:lang w:val="en-GB"/>
        </w:rPr>
        <w:t>Mediul</w:t>
      </w:r>
      <w:proofErr w:type="spellEnd"/>
      <w:r w:rsidRPr="004F3CA1">
        <w:rPr>
          <w:b/>
          <w:sz w:val="24"/>
          <w:szCs w:val="24"/>
          <w:lang w:val="en-GB"/>
        </w:rPr>
        <w:t xml:space="preserve"> de </w:t>
      </w:r>
      <w:proofErr w:type="spellStart"/>
      <w:r w:rsidRPr="004F3CA1">
        <w:rPr>
          <w:b/>
          <w:sz w:val="24"/>
          <w:szCs w:val="24"/>
          <w:lang w:val="en-GB"/>
        </w:rPr>
        <w:t>rezidență</w:t>
      </w:r>
      <w:proofErr w:type="spellEnd"/>
      <w:r w:rsidRPr="004F3CA1">
        <w:rPr>
          <w:b/>
          <w:sz w:val="24"/>
          <w:szCs w:val="24"/>
          <w:lang w:val="en-GB"/>
        </w:rPr>
        <w:t>:</w:t>
      </w:r>
    </w:p>
    <w:p w:rsidR="007965E4" w:rsidRPr="004F3CA1" w:rsidRDefault="007965E4" w:rsidP="007965E4">
      <w:pPr>
        <w:ind w:left="720"/>
        <w:rPr>
          <w:sz w:val="24"/>
          <w:szCs w:val="24"/>
          <w:lang w:val="en-GB"/>
        </w:rPr>
      </w:pPr>
      <w:r w:rsidRPr="004F3CA1">
        <w:rPr>
          <w:sz w:val="24"/>
          <w:szCs w:val="24"/>
          <w:lang w:val="en-GB"/>
        </w:rPr>
        <w:tab/>
      </w:r>
      <w:r w:rsidR="00D80B96" w:rsidRPr="004F3CA1">
        <w:rPr>
          <w:sz w:val="24"/>
          <w:szCs w:val="24"/>
          <w:lang w:val="en-GB"/>
        </w:rPr>
        <w:fldChar w:fldCharType="begin">
          <w:ffData>
            <w:name w:val="Zaškrtávací1"/>
            <w:enabled/>
            <w:calcOnExit w:val="0"/>
            <w:checkBox>
              <w:sizeAuto/>
              <w:default w:val="0"/>
              <w:checked w:val="0"/>
            </w:checkBox>
          </w:ffData>
        </w:fldChar>
      </w:r>
      <w:r w:rsidRPr="004F3CA1">
        <w:rPr>
          <w:sz w:val="24"/>
          <w:szCs w:val="24"/>
          <w:lang w:val="en-GB"/>
        </w:rPr>
        <w:instrText xml:space="preserve"> FORMCHECKBOX </w:instrText>
      </w:r>
      <w:r w:rsidR="00D80B96">
        <w:rPr>
          <w:sz w:val="24"/>
          <w:szCs w:val="24"/>
          <w:lang w:val="en-GB"/>
        </w:rPr>
      </w:r>
      <w:r w:rsidR="00D80B96">
        <w:rPr>
          <w:sz w:val="24"/>
          <w:szCs w:val="24"/>
          <w:lang w:val="en-GB"/>
        </w:rPr>
        <w:fldChar w:fldCharType="separate"/>
      </w:r>
      <w:r w:rsidR="00D80B96" w:rsidRPr="004F3CA1">
        <w:rPr>
          <w:sz w:val="24"/>
          <w:szCs w:val="24"/>
          <w:lang w:val="en-GB"/>
        </w:rPr>
        <w:fldChar w:fldCharType="end"/>
      </w:r>
      <w:r w:rsidRPr="004F3CA1">
        <w:rPr>
          <w:sz w:val="24"/>
          <w:szCs w:val="24"/>
          <w:lang w:val="en-GB"/>
        </w:rPr>
        <w:t xml:space="preserve"> Urban</w:t>
      </w:r>
    </w:p>
    <w:p w:rsidR="007965E4" w:rsidRPr="004F3CA1" w:rsidRDefault="007965E4" w:rsidP="007965E4">
      <w:pPr>
        <w:ind w:left="720"/>
        <w:rPr>
          <w:sz w:val="24"/>
          <w:szCs w:val="24"/>
          <w:lang w:val="en-GB"/>
        </w:rPr>
      </w:pPr>
      <w:r w:rsidRPr="004F3CA1">
        <w:rPr>
          <w:sz w:val="24"/>
          <w:szCs w:val="24"/>
          <w:lang w:val="en-GB"/>
        </w:rPr>
        <w:tab/>
      </w:r>
      <w:r w:rsidR="00D80B96" w:rsidRPr="004F3CA1">
        <w:rPr>
          <w:sz w:val="24"/>
          <w:szCs w:val="24"/>
          <w:lang w:val="en-GB"/>
        </w:rPr>
        <w:fldChar w:fldCharType="begin">
          <w:ffData>
            <w:name w:val="Zaškrtávací1"/>
            <w:enabled/>
            <w:calcOnExit w:val="0"/>
            <w:checkBox>
              <w:sizeAuto/>
              <w:default w:val="0"/>
              <w:checked w:val="0"/>
            </w:checkBox>
          </w:ffData>
        </w:fldChar>
      </w:r>
      <w:r w:rsidRPr="004F3CA1">
        <w:rPr>
          <w:sz w:val="24"/>
          <w:szCs w:val="24"/>
          <w:lang w:val="en-GB"/>
        </w:rPr>
        <w:instrText xml:space="preserve"> FORMCHECKBOX </w:instrText>
      </w:r>
      <w:r w:rsidR="00D80B96">
        <w:rPr>
          <w:sz w:val="24"/>
          <w:szCs w:val="24"/>
          <w:lang w:val="en-GB"/>
        </w:rPr>
      </w:r>
      <w:r w:rsidR="00D80B96">
        <w:rPr>
          <w:sz w:val="24"/>
          <w:szCs w:val="24"/>
          <w:lang w:val="en-GB"/>
        </w:rPr>
        <w:fldChar w:fldCharType="separate"/>
      </w:r>
      <w:r w:rsidR="00D80B96" w:rsidRPr="004F3CA1">
        <w:rPr>
          <w:sz w:val="24"/>
          <w:szCs w:val="24"/>
          <w:lang w:val="en-GB"/>
        </w:rPr>
        <w:fldChar w:fldCharType="end"/>
      </w:r>
      <w:r w:rsidRPr="004F3CA1">
        <w:rPr>
          <w:sz w:val="24"/>
          <w:szCs w:val="24"/>
          <w:lang w:val="en-GB"/>
        </w:rPr>
        <w:t xml:space="preserve"> Rural</w:t>
      </w:r>
    </w:p>
    <w:p w:rsidR="007965E4" w:rsidRPr="004F3CA1" w:rsidRDefault="007965E4" w:rsidP="007965E4">
      <w:pPr>
        <w:numPr>
          <w:ilvl w:val="0"/>
          <w:numId w:val="4"/>
        </w:numPr>
        <w:rPr>
          <w:b/>
          <w:sz w:val="24"/>
          <w:szCs w:val="24"/>
          <w:lang w:val="en-GB"/>
        </w:rPr>
      </w:pPr>
      <w:proofErr w:type="spellStart"/>
      <w:r w:rsidRPr="004F3CA1">
        <w:rPr>
          <w:b/>
          <w:sz w:val="24"/>
          <w:szCs w:val="24"/>
          <w:lang w:val="en-GB"/>
        </w:rPr>
        <w:t>În</w:t>
      </w:r>
      <w:proofErr w:type="spellEnd"/>
      <w:r w:rsidRPr="004F3CA1">
        <w:rPr>
          <w:b/>
          <w:sz w:val="24"/>
          <w:szCs w:val="24"/>
          <w:lang w:val="en-GB"/>
        </w:rPr>
        <w:t xml:space="preserve"> care din </w:t>
      </w:r>
      <w:proofErr w:type="spellStart"/>
      <w:r w:rsidRPr="004F3CA1">
        <w:rPr>
          <w:b/>
          <w:sz w:val="24"/>
          <w:szCs w:val="24"/>
          <w:lang w:val="en-GB"/>
        </w:rPr>
        <w:t>următoarele</w:t>
      </w:r>
      <w:proofErr w:type="spellEnd"/>
      <w:r w:rsidRPr="004F3CA1">
        <w:rPr>
          <w:b/>
          <w:sz w:val="24"/>
          <w:szCs w:val="24"/>
          <w:lang w:val="en-GB"/>
        </w:rPr>
        <w:t xml:space="preserve"> </w:t>
      </w:r>
      <w:proofErr w:type="spellStart"/>
      <w:r w:rsidRPr="004F3CA1">
        <w:rPr>
          <w:b/>
          <w:sz w:val="24"/>
          <w:szCs w:val="24"/>
          <w:lang w:val="en-GB"/>
        </w:rPr>
        <w:t>categorii</w:t>
      </w:r>
      <w:proofErr w:type="spellEnd"/>
      <w:r w:rsidRPr="004F3CA1">
        <w:rPr>
          <w:b/>
          <w:sz w:val="24"/>
          <w:szCs w:val="24"/>
          <w:lang w:val="en-GB"/>
        </w:rPr>
        <w:t xml:space="preserve"> </w:t>
      </w:r>
      <w:proofErr w:type="spellStart"/>
      <w:proofErr w:type="gramStart"/>
      <w:r w:rsidRPr="004F3CA1">
        <w:rPr>
          <w:b/>
          <w:sz w:val="24"/>
          <w:szCs w:val="24"/>
          <w:lang w:val="en-GB"/>
        </w:rPr>
        <w:t>vă</w:t>
      </w:r>
      <w:proofErr w:type="spellEnd"/>
      <w:proofErr w:type="gramEnd"/>
      <w:r w:rsidRPr="004F3CA1">
        <w:rPr>
          <w:b/>
          <w:sz w:val="24"/>
          <w:szCs w:val="24"/>
          <w:lang w:val="en-GB"/>
        </w:rPr>
        <w:t xml:space="preserve"> </w:t>
      </w:r>
      <w:proofErr w:type="spellStart"/>
      <w:r w:rsidRPr="004F3CA1">
        <w:rPr>
          <w:b/>
          <w:sz w:val="24"/>
          <w:szCs w:val="24"/>
          <w:lang w:val="en-GB"/>
        </w:rPr>
        <w:t>încadrați</w:t>
      </w:r>
      <w:proofErr w:type="spellEnd"/>
      <w:r w:rsidRPr="004F3CA1">
        <w:rPr>
          <w:b/>
          <w:sz w:val="24"/>
          <w:szCs w:val="24"/>
          <w:lang w:val="en-GB"/>
        </w:rPr>
        <w:t>?  </w:t>
      </w:r>
    </w:p>
    <w:p w:rsidR="007965E4" w:rsidRPr="004F3CA1" w:rsidRDefault="00D80B96" w:rsidP="007965E4">
      <w:pPr>
        <w:ind w:left="1440"/>
        <w:jc w:val="both"/>
        <w:rPr>
          <w:rFonts w:cs="Tunga"/>
          <w:sz w:val="24"/>
          <w:szCs w:val="24"/>
          <w:lang w:val="en-GB"/>
        </w:rPr>
      </w:pPr>
      <w:r w:rsidRPr="004F3CA1">
        <w:rPr>
          <w:sz w:val="24"/>
          <w:szCs w:val="24"/>
          <w:lang w:val="en-GB"/>
        </w:rPr>
        <w:fldChar w:fldCharType="begin">
          <w:ffData>
            <w:name w:val="Zaškrtávací1"/>
            <w:enabled/>
            <w:calcOnExit w:val="0"/>
            <w:checkBox>
              <w:sizeAuto/>
              <w:default w:val="0"/>
              <w:checked w:val="0"/>
            </w:checkBox>
          </w:ffData>
        </w:fldChar>
      </w:r>
      <w:bookmarkStart w:id="11" w:name="Zaškrtávací1"/>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11"/>
      <w:r w:rsidR="007965E4" w:rsidRPr="004F3CA1">
        <w:rPr>
          <w:sz w:val="24"/>
          <w:szCs w:val="24"/>
          <w:lang w:val="en-GB"/>
        </w:rPr>
        <w:t xml:space="preserve"> </w:t>
      </w:r>
      <w:proofErr w:type="spellStart"/>
      <w:r w:rsidR="007965E4" w:rsidRPr="004F3CA1">
        <w:rPr>
          <w:rFonts w:cs="Tunga"/>
          <w:sz w:val="24"/>
          <w:szCs w:val="24"/>
          <w:lang w:val="en-GB"/>
        </w:rPr>
        <w:t>Sunt</w:t>
      </w:r>
      <w:proofErr w:type="spellEnd"/>
      <w:r w:rsidR="007965E4" w:rsidRPr="004F3CA1">
        <w:rPr>
          <w:rFonts w:cs="Tunga"/>
          <w:sz w:val="24"/>
          <w:szCs w:val="24"/>
          <w:lang w:val="en-GB"/>
        </w:rPr>
        <w:t xml:space="preserve"> </w:t>
      </w:r>
      <w:proofErr w:type="spellStart"/>
      <w:r w:rsidR="007965E4" w:rsidRPr="004F3CA1">
        <w:rPr>
          <w:rFonts w:cs="Tunga"/>
          <w:b/>
          <w:sz w:val="24"/>
          <w:szCs w:val="24"/>
          <w:lang w:val="en-GB"/>
        </w:rPr>
        <w:t>șomer</w:t>
      </w:r>
      <w:proofErr w:type="spellEnd"/>
      <w:r w:rsidR="007965E4" w:rsidRPr="004F3CA1">
        <w:rPr>
          <w:rFonts w:cs="Tunga"/>
          <w:b/>
          <w:sz w:val="24"/>
          <w:szCs w:val="24"/>
          <w:lang w:val="en-GB"/>
        </w:rPr>
        <w:t xml:space="preserve"> </w:t>
      </w:r>
      <w:proofErr w:type="spellStart"/>
      <w:r w:rsidR="007965E4" w:rsidRPr="004F3CA1">
        <w:rPr>
          <w:rFonts w:cs="Tunga"/>
          <w:b/>
          <w:sz w:val="24"/>
          <w:szCs w:val="24"/>
          <w:lang w:val="en-GB"/>
        </w:rPr>
        <w:t>pe</w:t>
      </w:r>
      <w:proofErr w:type="spellEnd"/>
      <w:r w:rsidR="007965E4" w:rsidRPr="004F3CA1">
        <w:rPr>
          <w:rFonts w:cs="Tunga"/>
          <w:b/>
          <w:sz w:val="24"/>
          <w:szCs w:val="24"/>
          <w:lang w:val="en-GB"/>
        </w:rPr>
        <w:t xml:space="preserve"> </w:t>
      </w:r>
      <w:proofErr w:type="spellStart"/>
      <w:r w:rsidR="007965E4" w:rsidRPr="004F3CA1">
        <w:rPr>
          <w:rFonts w:cs="Tunga"/>
          <w:b/>
          <w:sz w:val="24"/>
          <w:szCs w:val="24"/>
          <w:lang w:val="en-GB"/>
        </w:rPr>
        <w:t>termen</w:t>
      </w:r>
      <w:proofErr w:type="spellEnd"/>
      <w:r w:rsidR="007965E4" w:rsidRPr="004F3CA1">
        <w:rPr>
          <w:rFonts w:cs="Tunga"/>
          <w:b/>
          <w:sz w:val="24"/>
          <w:szCs w:val="24"/>
          <w:lang w:val="en-GB"/>
        </w:rPr>
        <w:t xml:space="preserve"> </w:t>
      </w:r>
      <w:proofErr w:type="spellStart"/>
      <w:r w:rsidR="007965E4" w:rsidRPr="004F3CA1">
        <w:rPr>
          <w:rFonts w:cs="Tunga"/>
          <w:b/>
          <w:sz w:val="24"/>
          <w:szCs w:val="24"/>
          <w:lang w:val="en-GB"/>
        </w:rPr>
        <w:t>scurt</w:t>
      </w:r>
      <w:proofErr w:type="spellEnd"/>
      <w:r w:rsidR="007965E4" w:rsidRPr="004F3CA1">
        <w:rPr>
          <w:rFonts w:cs="Tunga"/>
          <w:sz w:val="24"/>
          <w:szCs w:val="24"/>
          <w:lang w:val="en-GB"/>
        </w:rPr>
        <w:t xml:space="preserve"> </w:t>
      </w:r>
    </w:p>
    <w:p w:rsidR="007965E4" w:rsidRPr="004F3CA1" w:rsidRDefault="00D80B96" w:rsidP="007965E4">
      <w:pPr>
        <w:ind w:left="1440"/>
        <w:jc w:val="both"/>
        <w:rPr>
          <w:rFonts w:cs="Tunga"/>
          <w:sz w:val="24"/>
          <w:szCs w:val="24"/>
          <w:lang w:val="en-GB"/>
        </w:rPr>
      </w:pPr>
      <w:r w:rsidRPr="004F3CA1">
        <w:rPr>
          <w:rFonts w:cs="Tunga"/>
          <w:sz w:val="24"/>
          <w:szCs w:val="24"/>
          <w:lang w:val="en-GB"/>
        </w:rPr>
        <w:fldChar w:fldCharType="begin">
          <w:ffData>
            <w:name w:val="Zaškrtávací3"/>
            <w:enabled/>
            <w:calcOnExit w:val="0"/>
            <w:checkBox>
              <w:sizeAuto/>
              <w:default w:val="0"/>
            </w:checkBox>
          </w:ffData>
        </w:fldChar>
      </w:r>
      <w:bookmarkStart w:id="12" w:name="Zaškrtávací3"/>
      <w:r w:rsidR="007965E4" w:rsidRPr="004F3CA1">
        <w:rPr>
          <w:rFonts w:cs="Tunga"/>
          <w:sz w:val="24"/>
          <w:szCs w:val="24"/>
          <w:lang w:val="en-GB"/>
        </w:rPr>
        <w:instrText xml:space="preserve"> FORMCHECKBOX </w:instrText>
      </w:r>
      <w:r>
        <w:rPr>
          <w:rFonts w:cs="Tunga"/>
          <w:sz w:val="24"/>
          <w:szCs w:val="24"/>
          <w:lang w:val="en-GB"/>
        </w:rPr>
      </w:r>
      <w:r>
        <w:rPr>
          <w:rFonts w:cs="Tunga"/>
          <w:sz w:val="24"/>
          <w:szCs w:val="24"/>
          <w:lang w:val="en-GB"/>
        </w:rPr>
        <w:fldChar w:fldCharType="separate"/>
      </w:r>
      <w:r w:rsidRPr="004F3CA1">
        <w:rPr>
          <w:rFonts w:cs="Tunga"/>
          <w:sz w:val="24"/>
          <w:szCs w:val="24"/>
          <w:lang w:val="en-GB"/>
        </w:rPr>
        <w:fldChar w:fldCharType="end"/>
      </w:r>
      <w:bookmarkEnd w:id="12"/>
      <w:r w:rsidR="007965E4" w:rsidRPr="004F3CA1">
        <w:rPr>
          <w:rFonts w:cs="Tunga"/>
          <w:sz w:val="24"/>
          <w:szCs w:val="24"/>
          <w:lang w:val="en-GB"/>
        </w:rPr>
        <w:t xml:space="preserve"> </w:t>
      </w:r>
      <w:proofErr w:type="spellStart"/>
      <w:r w:rsidR="007965E4" w:rsidRPr="004F3CA1">
        <w:rPr>
          <w:rFonts w:cs="Tunga"/>
          <w:sz w:val="24"/>
          <w:szCs w:val="24"/>
          <w:lang w:val="en-GB"/>
        </w:rPr>
        <w:t>Sunt</w:t>
      </w:r>
      <w:proofErr w:type="spellEnd"/>
      <w:r w:rsidR="007965E4" w:rsidRPr="004F3CA1">
        <w:rPr>
          <w:rFonts w:cs="Tunga"/>
          <w:sz w:val="24"/>
          <w:szCs w:val="24"/>
          <w:lang w:val="en-GB"/>
        </w:rPr>
        <w:t xml:space="preserve"> </w:t>
      </w:r>
      <w:proofErr w:type="spellStart"/>
      <w:r w:rsidR="007965E4" w:rsidRPr="004F3CA1">
        <w:rPr>
          <w:rFonts w:cs="Tunga"/>
          <w:b/>
          <w:sz w:val="24"/>
          <w:szCs w:val="24"/>
          <w:lang w:val="en-GB"/>
        </w:rPr>
        <w:t>șomer</w:t>
      </w:r>
      <w:proofErr w:type="spellEnd"/>
      <w:r w:rsidR="007965E4" w:rsidRPr="004F3CA1">
        <w:rPr>
          <w:rFonts w:cs="Tunga"/>
          <w:b/>
          <w:sz w:val="24"/>
          <w:szCs w:val="24"/>
          <w:lang w:val="en-GB"/>
        </w:rPr>
        <w:t xml:space="preserve"> </w:t>
      </w:r>
      <w:proofErr w:type="spellStart"/>
      <w:r w:rsidR="007965E4" w:rsidRPr="004F3CA1">
        <w:rPr>
          <w:rFonts w:cs="Tunga"/>
          <w:b/>
          <w:sz w:val="24"/>
          <w:szCs w:val="24"/>
          <w:lang w:val="en-GB"/>
        </w:rPr>
        <w:t>pe</w:t>
      </w:r>
      <w:proofErr w:type="spellEnd"/>
      <w:r w:rsidR="007965E4" w:rsidRPr="004F3CA1">
        <w:rPr>
          <w:rFonts w:cs="Tunga"/>
          <w:b/>
          <w:sz w:val="24"/>
          <w:szCs w:val="24"/>
          <w:lang w:val="en-GB"/>
        </w:rPr>
        <w:t xml:space="preserve"> </w:t>
      </w:r>
      <w:proofErr w:type="spellStart"/>
      <w:r w:rsidR="007965E4" w:rsidRPr="004F3CA1">
        <w:rPr>
          <w:rFonts w:cs="Tunga"/>
          <w:b/>
          <w:sz w:val="24"/>
          <w:szCs w:val="24"/>
          <w:lang w:val="en-GB"/>
        </w:rPr>
        <w:t>termen</w:t>
      </w:r>
      <w:proofErr w:type="spellEnd"/>
      <w:r w:rsidR="007965E4" w:rsidRPr="004F3CA1">
        <w:rPr>
          <w:rFonts w:cs="Tunga"/>
          <w:b/>
          <w:sz w:val="24"/>
          <w:szCs w:val="24"/>
          <w:lang w:val="en-GB"/>
        </w:rPr>
        <w:t xml:space="preserve"> lung </w:t>
      </w:r>
    </w:p>
    <w:p w:rsidR="007965E4" w:rsidRPr="004F3CA1" w:rsidRDefault="00D80B96" w:rsidP="007965E4">
      <w:pPr>
        <w:ind w:left="1440"/>
        <w:jc w:val="both"/>
        <w:rPr>
          <w:rFonts w:cs="Tunga"/>
          <w:sz w:val="24"/>
          <w:szCs w:val="24"/>
          <w:lang w:val="en-GB"/>
        </w:rPr>
      </w:pPr>
      <w:r w:rsidRPr="004F3CA1">
        <w:rPr>
          <w:rFonts w:cs="Tunga"/>
          <w:sz w:val="24"/>
          <w:szCs w:val="24"/>
          <w:lang w:val="en-GB"/>
        </w:rPr>
        <w:fldChar w:fldCharType="begin">
          <w:ffData>
            <w:name w:val="Zaškrtávací4"/>
            <w:enabled/>
            <w:calcOnExit w:val="0"/>
            <w:checkBox>
              <w:sizeAuto/>
              <w:default w:val="0"/>
            </w:checkBox>
          </w:ffData>
        </w:fldChar>
      </w:r>
      <w:r w:rsidR="007965E4" w:rsidRPr="004F3CA1">
        <w:rPr>
          <w:rFonts w:cs="Tunga"/>
          <w:sz w:val="24"/>
          <w:szCs w:val="24"/>
          <w:lang w:val="en-GB"/>
        </w:rPr>
        <w:instrText xml:space="preserve"> FORMCHECKBOX </w:instrText>
      </w:r>
      <w:r>
        <w:rPr>
          <w:rFonts w:cs="Tunga"/>
          <w:sz w:val="24"/>
          <w:szCs w:val="24"/>
          <w:lang w:val="en-GB"/>
        </w:rPr>
      </w:r>
      <w:r>
        <w:rPr>
          <w:rFonts w:cs="Tunga"/>
          <w:sz w:val="24"/>
          <w:szCs w:val="24"/>
          <w:lang w:val="en-GB"/>
        </w:rPr>
        <w:fldChar w:fldCharType="separate"/>
      </w:r>
      <w:r w:rsidRPr="004F3CA1">
        <w:rPr>
          <w:rFonts w:cs="Tunga"/>
          <w:sz w:val="24"/>
          <w:szCs w:val="24"/>
          <w:lang w:val="en-GB"/>
        </w:rPr>
        <w:fldChar w:fldCharType="end"/>
      </w:r>
      <w:r w:rsidR="007965E4" w:rsidRPr="004F3CA1">
        <w:rPr>
          <w:rFonts w:cs="Tunga"/>
          <w:sz w:val="24"/>
          <w:szCs w:val="24"/>
          <w:lang w:val="en-GB"/>
        </w:rPr>
        <w:t xml:space="preserve"> </w:t>
      </w:r>
      <w:proofErr w:type="spellStart"/>
      <w:r w:rsidR="007965E4" w:rsidRPr="004F3CA1">
        <w:rPr>
          <w:rFonts w:cs="Tunga"/>
          <w:sz w:val="24"/>
          <w:szCs w:val="24"/>
          <w:lang w:val="en-GB"/>
        </w:rPr>
        <w:t>Sunt</w:t>
      </w:r>
      <w:proofErr w:type="spellEnd"/>
      <w:r w:rsidR="007965E4" w:rsidRPr="004F3CA1">
        <w:rPr>
          <w:rFonts w:cs="Tunga"/>
          <w:sz w:val="24"/>
          <w:szCs w:val="24"/>
          <w:lang w:val="en-GB"/>
        </w:rPr>
        <w:t xml:space="preserve"> </w:t>
      </w:r>
      <w:proofErr w:type="spellStart"/>
      <w:r w:rsidR="007965E4" w:rsidRPr="004F3CA1">
        <w:rPr>
          <w:rFonts w:cs="Tunga"/>
          <w:sz w:val="24"/>
          <w:szCs w:val="24"/>
          <w:lang w:val="en-GB"/>
        </w:rPr>
        <w:t>pensionar</w:t>
      </w:r>
      <w:proofErr w:type="spellEnd"/>
    </w:p>
    <w:p w:rsidR="007965E4" w:rsidRPr="004F3CA1" w:rsidRDefault="007965E4" w:rsidP="007965E4">
      <w:pPr>
        <w:ind w:left="1080"/>
        <w:jc w:val="both"/>
        <w:rPr>
          <w:rFonts w:cs="Tunga"/>
          <w:sz w:val="24"/>
          <w:szCs w:val="24"/>
          <w:lang w:val="en-GB"/>
        </w:rPr>
      </w:pPr>
      <w:r w:rsidRPr="004F3CA1">
        <w:rPr>
          <w:rFonts w:cs="Tunga"/>
          <w:sz w:val="24"/>
          <w:szCs w:val="24"/>
          <w:lang w:val="en-GB"/>
        </w:rPr>
        <w:t xml:space="preserve">     </w:t>
      </w:r>
      <w:r w:rsidR="00D80B96" w:rsidRPr="004F3CA1">
        <w:rPr>
          <w:rFonts w:cs="Tunga"/>
          <w:sz w:val="24"/>
          <w:szCs w:val="24"/>
          <w:lang w:val="en-GB"/>
        </w:rPr>
        <w:fldChar w:fldCharType="begin">
          <w:ffData>
            <w:name w:val="Zaškrtávací4"/>
            <w:enabled/>
            <w:calcOnExit w:val="0"/>
            <w:checkBox>
              <w:sizeAuto/>
              <w:default w:val="0"/>
            </w:checkBox>
          </w:ffData>
        </w:fldChar>
      </w:r>
      <w:r w:rsidRPr="004F3CA1">
        <w:rPr>
          <w:rFonts w:cs="Tunga"/>
          <w:sz w:val="24"/>
          <w:szCs w:val="24"/>
          <w:lang w:val="en-GB"/>
        </w:rPr>
        <w:instrText xml:space="preserve"> FORMCHECKBOX </w:instrText>
      </w:r>
      <w:r w:rsidR="00D80B96">
        <w:rPr>
          <w:rFonts w:cs="Tunga"/>
          <w:sz w:val="24"/>
          <w:szCs w:val="24"/>
          <w:lang w:val="en-GB"/>
        </w:rPr>
      </w:r>
      <w:r w:rsidR="00D80B96">
        <w:rPr>
          <w:rFonts w:cs="Tunga"/>
          <w:sz w:val="24"/>
          <w:szCs w:val="24"/>
          <w:lang w:val="en-GB"/>
        </w:rPr>
        <w:fldChar w:fldCharType="separate"/>
      </w:r>
      <w:r w:rsidR="00D80B96" w:rsidRPr="004F3CA1">
        <w:rPr>
          <w:rFonts w:cs="Tunga"/>
          <w:sz w:val="24"/>
          <w:szCs w:val="24"/>
          <w:lang w:val="en-GB"/>
        </w:rPr>
        <w:fldChar w:fldCharType="end"/>
      </w:r>
      <w:r w:rsidRPr="004F3CA1">
        <w:rPr>
          <w:rFonts w:cs="Tunga"/>
          <w:sz w:val="24"/>
          <w:szCs w:val="24"/>
          <w:lang w:val="en-GB"/>
        </w:rPr>
        <w:t xml:space="preserve"> </w:t>
      </w:r>
      <w:proofErr w:type="spellStart"/>
      <w:r w:rsidRPr="004F3CA1">
        <w:rPr>
          <w:rFonts w:cs="Tunga"/>
          <w:sz w:val="24"/>
          <w:szCs w:val="24"/>
          <w:lang w:val="en-GB"/>
        </w:rPr>
        <w:t>Altele</w:t>
      </w:r>
      <w:proofErr w:type="spellEnd"/>
      <w:r w:rsidRPr="004F3CA1">
        <w:rPr>
          <w:rFonts w:cs="Tunga"/>
          <w:sz w:val="24"/>
          <w:szCs w:val="24"/>
          <w:lang w:val="en-GB"/>
        </w:rPr>
        <w:t xml:space="preserve">, </w:t>
      </w:r>
      <w:proofErr w:type="spellStart"/>
      <w:proofErr w:type="gramStart"/>
      <w:r w:rsidRPr="004F3CA1">
        <w:rPr>
          <w:rFonts w:cs="Tunga"/>
          <w:sz w:val="24"/>
          <w:szCs w:val="24"/>
          <w:lang w:val="en-GB"/>
        </w:rPr>
        <w:t>vă</w:t>
      </w:r>
      <w:proofErr w:type="spellEnd"/>
      <w:proofErr w:type="gramEnd"/>
      <w:r w:rsidRPr="004F3CA1">
        <w:rPr>
          <w:rFonts w:cs="Tunga"/>
          <w:sz w:val="24"/>
          <w:szCs w:val="24"/>
          <w:lang w:val="en-GB"/>
        </w:rPr>
        <w:t xml:space="preserve"> </w:t>
      </w:r>
      <w:proofErr w:type="spellStart"/>
      <w:r w:rsidRPr="004F3CA1">
        <w:rPr>
          <w:rFonts w:cs="Tunga"/>
          <w:sz w:val="24"/>
          <w:szCs w:val="24"/>
          <w:lang w:val="en-GB"/>
        </w:rPr>
        <w:t>rugăm</w:t>
      </w:r>
      <w:proofErr w:type="spellEnd"/>
      <w:r w:rsidRPr="004F3CA1">
        <w:rPr>
          <w:rFonts w:cs="Tunga"/>
          <w:sz w:val="24"/>
          <w:szCs w:val="24"/>
          <w:lang w:val="en-GB"/>
        </w:rPr>
        <w:t xml:space="preserve"> </w:t>
      </w:r>
      <w:proofErr w:type="spellStart"/>
      <w:r w:rsidRPr="004F3CA1">
        <w:rPr>
          <w:rFonts w:cs="Tunga"/>
          <w:sz w:val="24"/>
          <w:szCs w:val="24"/>
          <w:lang w:val="en-GB"/>
        </w:rPr>
        <w:t>să</w:t>
      </w:r>
      <w:proofErr w:type="spellEnd"/>
      <w:r w:rsidRPr="004F3CA1">
        <w:rPr>
          <w:rFonts w:cs="Tunga"/>
          <w:sz w:val="24"/>
          <w:szCs w:val="24"/>
          <w:lang w:val="en-GB"/>
        </w:rPr>
        <w:t xml:space="preserve"> </w:t>
      </w:r>
      <w:proofErr w:type="spellStart"/>
      <w:r w:rsidRPr="004F3CA1">
        <w:rPr>
          <w:rFonts w:cs="Tunga"/>
          <w:sz w:val="24"/>
          <w:szCs w:val="24"/>
          <w:lang w:val="en-GB"/>
        </w:rPr>
        <w:t>specificați</w:t>
      </w:r>
      <w:proofErr w:type="spellEnd"/>
      <w:r w:rsidRPr="004F3CA1">
        <w:rPr>
          <w:rFonts w:cs="Tunga"/>
          <w:sz w:val="24"/>
          <w:szCs w:val="24"/>
          <w:lang w:val="en-GB"/>
        </w:rPr>
        <w:t>.............................................</w:t>
      </w:r>
    </w:p>
    <w:p w:rsidR="007965E4" w:rsidRPr="004F3CA1" w:rsidRDefault="007965E4" w:rsidP="007965E4">
      <w:pPr>
        <w:jc w:val="both"/>
        <w:rPr>
          <w:sz w:val="24"/>
          <w:szCs w:val="24"/>
          <w:lang w:val="en-GB"/>
        </w:rPr>
      </w:pPr>
    </w:p>
    <w:p w:rsidR="007965E4" w:rsidRPr="004F3CA1" w:rsidRDefault="007965E4" w:rsidP="007965E4">
      <w:pPr>
        <w:numPr>
          <w:ilvl w:val="0"/>
          <w:numId w:val="4"/>
        </w:numPr>
        <w:rPr>
          <w:sz w:val="24"/>
          <w:szCs w:val="24"/>
          <w:lang w:val="en-GB"/>
        </w:rPr>
      </w:pPr>
      <w:r w:rsidRPr="004F3CA1">
        <w:rPr>
          <w:b/>
          <w:sz w:val="24"/>
          <w:szCs w:val="24"/>
          <w:lang w:val="en-GB"/>
        </w:rPr>
        <w:t>Cum v-</w:t>
      </w:r>
      <w:proofErr w:type="spellStart"/>
      <w:r w:rsidRPr="004F3CA1">
        <w:rPr>
          <w:b/>
          <w:sz w:val="24"/>
          <w:szCs w:val="24"/>
          <w:lang w:val="en-GB"/>
        </w:rPr>
        <w:t>ați</w:t>
      </w:r>
      <w:proofErr w:type="spellEnd"/>
      <w:r w:rsidRPr="004F3CA1">
        <w:rPr>
          <w:b/>
          <w:sz w:val="24"/>
          <w:szCs w:val="24"/>
          <w:lang w:val="en-GB"/>
        </w:rPr>
        <w:t xml:space="preserve"> </w:t>
      </w:r>
      <w:proofErr w:type="spellStart"/>
      <w:r w:rsidRPr="004F3CA1">
        <w:rPr>
          <w:b/>
          <w:sz w:val="24"/>
          <w:szCs w:val="24"/>
          <w:lang w:val="en-GB"/>
        </w:rPr>
        <w:t>descrie</w:t>
      </w:r>
      <w:proofErr w:type="spellEnd"/>
      <w:r w:rsidRPr="004F3CA1">
        <w:rPr>
          <w:b/>
          <w:sz w:val="24"/>
          <w:szCs w:val="24"/>
          <w:lang w:val="en-GB"/>
        </w:rPr>
        <w:t xml:space="preserve">? </w:t>
      </w:r>
    </w:p>
    <w:p w:rsidR="007965E4" w:rsidRPr="004F3CA1" w:rsidRDefault="007965E4" w:rsidP="007965E4">
      <w:pPr>
        <w:ind w:left="284"/>
        <w:jc w:val="both"/>
        <w:rPr>
          <w:sz w:val="24"/>
          <w:szCs w:val="24"/>
          <w:lang w:val="en-GB"/>
        </w:rPr>
      </w:pPr>
      <w:proofErr w:type="spellStart"/>
      <w:r w:rsidRPr="004F3CA1">
        <w:rPr>
          <w:sz w:val="24"/>
          <w:szCs w:val="24"/>
          <w:lang w:val="en-GB"/>
        </w:rPr>
        <w:t>Vă</w:t>
      </w:r>
      <w:proofErr w:type="spellEnd"/>
      <w:r w:rsidRPr="004F3CA1">
        <w:rPr>
          <w:sz w:val="24"/>
          <w:szCs w:val="24"/>
          <w:lang w:val="en-GB"/>
        </w:rPr>
        <w:t xml:space="preserve"> </w:t>
      </w:r>
      <w:proofErr w:type="spellStart"/>
      <w:r w:rsidRPr="004F3CA1">
        <w:rPr>
          <w:sz w:val="24"/>
          <w:szCs w:val="24"/>
          <w:lang w:val="en-GB"/>
        </w:rPr>
        <w:t>rugăm</w:t>
      </w:r>
      <w:proofErr w:type="spellEnd"/>
      <w:r w:rsidRPr="004F3CA1">
        <w:rPr>
          <w:sz w:val="24"/>
          <w:szCs w:val="24"/>
          <w:lang w:val="en-GB"/>
        </w:rPr>
        <w:t xml:space="preserve"> </w:t>
      </w:r>
      <w:proofErr w:type="spellStart"/>
      <w:r w:rsidRPr="004F3CA1">
        <w:rPr>
          <w:sz w:val="24"/>
          <w:szCs w:val="24"/>
          <w:lang w:val="en-GB"/>
        </w:rPr>
        <w:t>să</w:t>
      </w:r>
      <w:proofErr w:type="spellEnd"/>
      <w:r w:rsidRPr="004F3CA1">
        <w:rPr>
          <w:sz w:val="24"/>
          <w:szCs w:val="24"/>
          <w:lang w:val="en-GB"/>
        </w:rPr>
        <w:t xml:space="preserve"> </w:t>
      </w:r>
      <w:proofErr w:type="spellStart"/>
      <w:r w:rsidRPr="004F3CA1">
        <w:rPr>
          <w:sz w:val="24"/>
          <w:szCs w:val="24"/>
          <w:lang w:val="en-GB"/>
        </w:rPr>
        <w:t>evaluați</w:t>
      </w:r>
      <w:proofErr w:type="spellEnd"/>
      <w:r w:rsidRPr="004F3CA1">
        <w:rPr>
          <w:sz w:val="24"/>
          <w:szCs w:val="24"/>
          <w:lang w:val="en-GB"/>
        </w:rPr>
        <w:t xml:space="preserve"> </w:t>
      </w:r>
      <w:proofErr w:type="spellStart"/>
      <w:r w:rsidRPr="004F3CA1">
        <w:rPr>
          <w:sz w:val="24"/>
          <w:szCs w:val="24"/>
          <w:lang w:val="en-GB"/>
        </w:rPr>
        <w:t>fiecare</w:t>
      </w:r>
      <w:proofErr w:type="spellEnd"/>
      <w:r w:rsidRPr="004F3CA1">
        <w:rPr>
          <w:sz w:val="24"/>
          <w:szCs w:val="24"/>
          <w:lang w:val="en-GB"/>
        </w:rPr>
        <w:t xml:space="preserve"> </w:t>
      </w:r>
      <w:proofErr w:type="spellStart"/>
      <w:r w:rsidRPr="004F3CA1">
        <w:rPr>
          <w:sz w:val="24"/>
          <w:szCs w:val="24"/>
          <w:lang w:val="en-GB"/>
        </w:rPr>
        <w:t>opțiune</w:t>
      </w:r>
      <w:proofErr w:type="spellEnd"/>
      <w:r w:rsidRPr="004F3CA1">
        <w:rPr>
          <w:sz w:val="24"/>
          <w:szCs w:val="24"/>
          <w:lang w:val="en-GB"/>
        </w:rPr>
        <w:t xml:space="preserve"> </w:t>
      </w:r>
      <w:proofErr w:type="spellStart"/>
      <w:r w:rsidRPr="004F3CA1">
        <w:rPr>
          <w:sz w:val="24"/>
          <w:szCs w:val="24"/>
          <w:lang w:val="en-GB"/>
        </w:rPr>
        <w:t>și</w:t>
      </w:r>
      <w:proofErr w:type="spellEnd"/>
      <w:r w:rsidRPr="004F3CA1">
        <w:rPr>
          <w:sz w:val="24"/>
          <w:szCs w:val="24"/>
          <w:lang w:val="en-GB"/>
        </w:rPr>
        <w:t xml:space="preserve"> </w:t>
      </w:r>
      <w:proofErr w:type="spellStart"/>
      <w:r w:rsidRPr="004F3CA1">
        <w:rPr>
          <w:sz w:val="24"/>
          <w:szCs w:val="24"/>
          <w:lang w:val="en-GB"/>
        </w:rPr>
        <w:t>să</w:t>
      </w:r>
      <w:proofErr w:type="spellEnd"/>
      <w:r w:rsidRPr="004F3CA1">
        <w:rPr>
          <w:sz w:val="24"/>
          <w:szCs w:val="24"/>
          <w:lang w:val="en-GB"/>
        </w:rPr>
        <w:t xml:space="preserve">  </w:t>
      </w:r>
      <w:proofErr w:type="spellStart"/>
      <w:r w:rsidRPr="004F3CA1">
        <w:rPr>
          <w:sz w:val="24"/>
          <w:szCs w:val="24"/>
          <w:lang w:val="en-GB"/>
        </w:rPr>
        <w:t>dați</w:t>
      </w:r>
      <w:proofErr w:type="spellEnd"/>
      <w:r w:rsidRPr="004F3CA1">
        <w:rPr>
          <w:sz w:val="24"/>
          <w:szCs w:val="24"/>
          <w:lang w:val="en-GB"/>
        </w:rPr>
        <w:t xml:space="preserve"> o </w:t>
      </w:r>
      <w:proofErr w:type="spellStart"/>
      <w:r w:rsidRPr="004F3CA1">
        <w:rPr>
          <w:sz w:val="24"/>
          <w:szCs w:val="24"/>
          <w:lang w:val="en-GB"/>
        </w:rPr>
        <w:t>notă</w:t>
      </w:r>
      <w:proofErr w:type="spellEnd"/>
      <w:r w:rsidRPr="004F3CA1">
        <w:rPr>
          <w:sz w:val="24"/>
          <w:szCs w:val="24"/>
          <w:lang w:val="en-GB"/>
        </w:rPr>
        <w:t xml:space="preserve"> de la 1 </w:t>
      </w:r>
      <w:proofErr w:type="spellStart"/>
      <w:r w:rsidRPr="004F3CA1">
        <w:rPr>
          <w:sz w:val="24"/>
          <w:szCs w:val="24"/>
          <w:lang w:val="en-GB"/>
        </w:rPr>
        <w:t>până</w:t>
      </w:r>
      <w:proofErr w:type="spellEnd"/>
      <w:r w:rsidRPr="004F3CA1">
        <w:rPr>
          <w:sz w:val="24"/>
          <w:szCs w:val="24"/>
          <w:lang w:val="en-GB"/>
        </w:rPr>
        <w:t xml:space="preserve"> la 10, </w:t>
      </w:r>
      <w:proofErr w:type="spellStart"/>
      <w:r w:rsidRPr="004F3CA1">
        <w:rPr>
          <w:sz w:val="24"/>
          <w:szCs w:val="24"/>
          <w:lang w:val="en-GB"/>
        </w:rPr>
        <w:t>unde</w:t>
      </w:r>
      <w:proofErr w:type="spellEnd"/>
      <w:r w:rsidRPr="004F3CA1">
        <w:rPr>
          <w:sz w:val="24"/>
          <w:szCs w:val="24"/>
          <w:lang w:val="en-GB"/>
        </w:rPr>
        <w:t xml:space="preserve"> 1 </w:t>
      </w:r>
      <w:proofErr w:type="spellStart"/>
      <w:r w:rsidRPr="004F3CA1">
        <w:rPr>
          <w:sz w:val="24"/>
          <w:szCs w:val="24"/>
          <w:lang w:val="en-GB"/>
        </w:rPr>
        <w:t>înseamnă</w:t>
      </w:r>
      <w:proofErr w:type="spellEnd"/>
      <w:r w:rsidRPr="004F3CA1">
        <w:rPr>
          <w:sz w:val="24"/>
          <w:szCs w:val="24"/>
          <w:lang w:val="en-GB"/>
        </w:rPr>
        <w:t xml:space="preserve"> minim </w:t>
      </w:r>
      <w:proofErr w:type="spellStart"/>
      <w:r w:rsidRPr="004F3CA1">
        <w:rPr>
          <w:sz w:val="24"/>
          <w:szCs w:val="24"/>
          <w:lang w:val="en-GB"/>
        </w:rPr>
        <w:t>și</w:t>
      </w:r>
      <w:proofErr w:type="spellEnd"/>
      <w:r w:rsidRPr="004F3CA1">
        <w:rPr>
          <w:sz w:val="24"/>
          <w:szCs w:val="24"/>
          <w:lang w:val="en-GB"/>
        </w:rPr>
        <w:t xml:space="preserve"> 10 </w:t>
      </w:r>
      <w:proofErr w:type="spellStart"/>
      <w:r w:rsidRPr="004F3CA1">
        <w:rPr>
          <w:sz w:val="24"/>
          <w:szCs w:val="24"/>
          <w:lang w:val="en-GB"/>
        </w:rPr>
        <w:t>înseamnă</w:t>
      </w:r>
      <w:proofErr w:type="spellEnd"/>
      <w:r w:rsidRPr="004F3CA1">
        <w:rPr>
          <w:sz w:val="24"/>
          <w:szCs w:val="24"/>
          <w:lang w:val="en-GB"/>
        </w:rPr>
        <w:t xml:space="preserve"> maxim.</w:t>
      </w:r>
    </w:p>
    <w:p w:rsidR="007965E4" w:rsidRPr="004F3CA1" w:rsidRDefault="007965E4" w:rsidP="007965E4">
      <w:pPr>
        <w:jc w:val="both"/>
        <w:rPr>
          <w:sz w:val="24"/>
          <w:szCs w:val="24"/>
          <w:lang w:val="en-GB"/>
        </w:rPr>
      </w:pPr>
    </w:p>
    <w:p w:rsidR="007965E4" w:rsidRPr="004F3CA1" w:rsidRDefault="00D80B96" w:rsidP="007965E4">
      <w:pPr>
        <w:spacing w:line="480" w:lineRule="auto"/>
        <w:ind w:left="1434"/>
        <w:rPr>
          <w:sz w:val="24"/>
          <w:szCs w:val="24"/>
          <w:lang w:val="fr-FR"/>
        </w:rPr>
      </w:pPr>
      <w:r w:rsidRPr="004F3CA1">
        <w:rPr>
          <w:sz w:val="24"/>
          <w:szCs w:val="24"/>
          <w:lang w:val="en-GB"/>
        </w:rPr>
        <w:fldChar w:fldCharType="begin">
          <w:ffData>
            <w:name w:val="Zaškrtávací69"/>
            <w:enabled/>
            <w:calcOnExit w:val="0"/>
            <w:checkBox>
              <w:sizeAuto/>
              <w:default w:val="0"/>
            </w:checkBox>
          </w:ffData>
        </w:fldChar>
      </w:r>
      <w:bookmarkStart w:id="13" w:name="Zaškrtávací69"/>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13"/>
      <w:r w:rsidR="007965E4" w:rsidRPr="004F3CA1">
        <w:rPr>
          <w:sz w:val="24"/>
          <w:szCs w:val="24"/>
          <w:lang w:val="fr-FR"/>
        </w:rPr>
        <w:t xml:space="preserve"> </w:t>
      </w:r>
      <w:proofErr w:type="spellStart"/>
      <w:r w:rsidR="007965E4" w:rsidRPr="004F3CA1">
        <w:rPr>
          <w:sz w:val="24"/>
          <w:szCs w:val="24"/>
          <w:lang w:val="fr-FR"/>
        </w:rPr>
        <w:t>Vă</w:t>
      </w:r>
      <w:proofErr w:type="spellEnd"/>
      <w:r w:rsidR="007965E4" w:rsidRPr="004F3CA1">
        <w:rPr>
          <w:sz w:val="24"/>
          <w:szCs w:val="24"/>
          <w:lang w:val="fr-FR"/>
        </w:rPr>
        <w:t xml:space="preserve"> </w:t>
      </w:r>
      <w:proofErr w:type="spellStart"/>
      <w:r w:rsidR="007965E4" w:rsidRPr="004F3CA1">
        <w:rPr>
          <w:sz w:val="24"/>
          <w:szCs w:val="24"/>
          <w:lang w:val="fr-FR"/>
        </w:rPr>
        <w:t>asuma</w:t>
      </w:r>
      <w:proofErr w:type="spellEnd"/>
      <w:r w:rsidR="007965E4" w:rsidRPr="004F3CA1">
        <w:rPr>
          <w:sz w:val="24"/>
          <w:szCs w:val="24"/>
          <w:lang w:val="fr-FR"/>
        </w:rPr>
        <w:t xml:space="preserve">ți </w:t>
      </w:r>
      <w:proofErr w:type="spellStart"/>
      <w:r w:rsidR="007965E4" w:rsidRPr="004F3CA1">
        <w:rPr>
          <w:sz w:val="24"/>
          <w:szCs w:val="24"/>
          <w:lang w:val="fr-FR"/>
        </w:rPr>
        <w:t>riscuri</w:t>
      </w:r>
      <w:proofErr w:type="spellEnd"/>
      <w:r w:rsidR="007965E4" w:rsidRPr="004F3CA1">
        <w:rPr>
          <w:sz w:val="24"/>
          <w:szCs w:val="24"/>
          <w:lang w:val="fr-FR"/>
        </w:rPr>
        <w:t xml:space="preserve">  </w:t>
      </w:r>
      <w:r w:rsidR="007965E4" w:rsidRPr="004F3CA1">
        <w:rPr>
          <w:sz w:val="24"/>
          <w:szCs w:val="24"/>
          <w:lang w:val="fr-FR"/>
        </w:rPr>
        <w:tab/>
      </w:r>
      <w:r w:rsidR="001C0A18" w:rsidRPr="004F3CA1">
        <w:rPr>
          <w:sz w:val="24"/>
          <w:szCs w:val="24"/>
          <w:lang w:val="fr-FR"/>
        </w:rPr>
        <w:tab/>
      </w:r>
      <w:r w:rsidR="001C0A18" w:rsidRPr="004F3CA1">
        <w:rPr>
          <w:sz w:val="24"/>
          <w:szCs w:val="24"/>
          <w:lang w:val="fr-FR"/>
        </w:rPr>
        <w:tab/>
      </w:r>
      <w:r w:rsidR="001C0A18" w:rsidRPr="004F3CA1">
        <w:rPr>
          <w:sz w:val="24"/>
          <w:szCs w:val="24"/>
          <w:lang w:val="fr-FR"/>
        </w:rPr>
        <w:tab/>
      </w:r>
      <w:r w:rsidRPr="004F3CA1">
        <w:rPr>
          <w:sz w:val="24"/>
          <w:szCs w:val="24"/>
          <w:lang w:val="en-GB"/>
        </w:rPr>
        <w:fldChar w:fldCharType="begin">
          <w:ffData>
            <w:name w:val="Rozevírací4"/>
            <w:enabled/>
            <w:calcOnExit w:val="0"/>
            <w:ddList>
              <w:listEntry w:val="1"/>
              <w:listEntry w:val="2"/>
              <w:listEntry w:val="3"/>
              <w:listEntry w:val="4"/>
              <w:listEntry w:val="5"/>
              <w:listEntry w:val="6"/>
              <w:listEntry w:val="7"/>
            </w:ddList>
          </w:ffData>
        </w:fldChar>
      </w:r>
      <w:r w:rsidR="007965E4" w:rsidRPr="004F3CA1">
        <w:rPr>
          <w:sz w:val="24"/>
          <w:szCs w:val="24"/>
          <w:lang w:val="fr-FR"/>
        </w:rPr>
        <w:instrText xml:space="preserve"> FORMDROPDOWN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/10 points</w:t>
      </w:r>
    </w:p>
    <w:p w:rsidR="007965E4" w:rsidRPr="004F3CA1" w:rsidRDefault="00D80B96" w:rsidP="007965E4">
      <w:pPr>
        <w:spacing w:line="480" w:lineRule="auto"/>
        <w:ind w:left="1434"/>
        <w:rPr>
          <w:sz w:val="24"/>
          <w:szCs w:val="24"/>
          <w:lang w:val="fr-FR"/>
        </w:rPr>
      </w:pPr>
      <w:r w:rsidRPr="004F3CA1">
        <w:rPr>
          <w:sz w:val="24"/>
          <w:szCs w:val="24"/>
          <w:lang w:val="en-GB"/>
        </w:rPr>
        <w:fldChar w:fldCharType="begin">
          <w:ffData>
            <w:name w:val="Zaškrtávací76"/>
            <w:enabled/>
            <w:calcOnExit w:val="0"/>
            <w:checkBox>
              <w:sizeAuto/>
              <w:default w:val="0"/>
            </w:checkBox>
          </w:ffData>
        </w:fldChar>
      </w:r>
      <w:bookmarkStart w:id="14" w:name="Zaškrtávací76"/>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14"/>
      <w:r w:rsidR="007965E4" w:rsidRPr="004F3CA1">
        <w:rPr>
          <w:sz w:val="24"/>
          <w:szCs w:val="24"/>
          <w:lang w:val="fr-FR"/>
        </w:rPr>
        <w:t xml:space="preserve"> Independent</w:t>
      </w:r>
      <w:r w:rsidR="007965E4" w:rsidRPr="004F3CA1">
        <w:rPr>
          <w:sz w:val="24"/>
          <w:szCs w:val="24"/>
          <w:lang w:val="fr-FR"/>
        </w:rPr>
        <w:tab/>
      </w:r>
      <w:r w:rsidR="007965E4" w:rsidRPr="004F3CA1">
        <w:rPr>
          <w:sz w:val="24"/>
          <w:szCs w:val="24"/>
          <w:lang w:val="fr-FR"/>
        </w:rPr>
        <w:tab/>
      </w:r>
      <w:r w:rsidR="001C0A18" w:rsidRPr="004F3CA1">
        <w:rPr>
          <w:sz w:val="24"/>
          <w:szCs w:val="24"/>
          <w:lang w:val="fr-FR"/>
        </w:rPr>
        <w:tab/>
      </w:r>
      <w:r w:rsidR="001C0A18" w:rsidRPr="004F3CA1">
        <w:rPr>
          <w:sz w:val="24"/>
          <w:szCs w:val="24"/>
          <w:lang w:val="fr-FR"/>
        </w:rPr>
        <w:tab/>
      </w:r>
      <w:r w:rsidR="001C0A18" w:rsidRPr="004F3CA1">
        <w:rPr>
          <w:sz w:val="24"/>
          <w:szCs w:val="24"/>
          <w:lang w:val="fr-FR"/>
        </w:rPr>
        <w:tab/>
      </w:r>
      <w:r w:rsidRPr="004F3CA1">
        <w:rPr>
          <w:sz w:val="24"/>
          <w:szCs w:val="24"/>
          <w:lang w:val="en-GB"/>
        </w:rPr>
        <w:fldChar w:fldCharType="begin">
          <w:ffData>
            <w:name w:val="Rozevírací4"/>
            <w:enabled/>
            <w:calcOnExit w:val="0"/>
            <w:ddList>
              <w:listEntry w:val="1"/>
              <w:listEntry w:val="2"/>
              <w:listEntry w:val="3"/>
              <w:listEntry w:val="4"/>
              <w:listEntry w:val="5"/>
              <w:listEntry w:val="6"/>
              <w:listEntry w:val="7"/>
            </w:ddList>
          </w:ffData>
        </w:fldChar>
      </w:r>
      <w:r w:rsidR="007965E4" w:rsidRPr="004F3CA1">
        <w:rPr>
          <w:sz w:val="24"/>
          <w:szCs w:val="24"/>
          <w:lang w:val="fr-FR"/>
        </w:rPr>
        <w:instrText xml:space="preserve"> FORMDROPDOWN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/10 points</w:t>
      </w:r>
    </w:p>
    <w:p w:rsidR="007965E4" w:rsidRPr="004F3CA1" w:rsidRDefault="00D80B96" w:rsidP="007965E4">
      <w:pPr>
        <w:spacing w:line="480" w:lineRule="auto"/>
        <w:ind w:left="1434"/>
        <w:rPr>
          <w:sz w:val="24"/>
          <w:szCs w:val="24"/>
          <w:lang w:val="fr-FR"/>
        </w:rPr>
      </w:pPr>
      <w:r w:rsidRPr="004F3CA1">
        <w:rPr>
          <w:sz w:val="24"/>
          <w:szCs w:val="24"/>
          <w:lang w:val="en-GB"/>
        </w:rPr>
        <w:lastRenderedPageBreak/>
        <w:fldChar w:fldCharType="begin">
          <w:ffData>
            <w:name w:val="Zaškrtávací79"/>
            <w:enabled/>
            <w:calcOnExit w:val="0"/>
            <w:checkBox>
              <w:sizeAuto/>
              <w:default w:val="0"/>
            </w:checkBox>
          </w:ffData>
        </w:fldChar>
      </w:r>
      <w:bookmarkStart w:id="15" w:name="Zaškrtávací79"/>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15"/>
      <w:r w:rsidR="007965E4" w:rsidRPr="004F3CA1">
        <w:rPr>
          <w:sz w:val="24"/>
          <w:szCs w:val="24"/>
          <w:lang w:val="fr-FR"/>
        </w:rPr>
        <w:t xml:space="preserve"> Spirit de </w:t>
      </w:r>
      <w:proofErr w:type="spellStart"/>
      <w:r w:rsidR="007965E4" w:rsidRPr="004F3CA1">
        <w:rPr>
          <w:sz w:val="24"/>
          <w:szCs w:val="24"/>
          <w:lang w:val="fr-FR"/>
        </w:rPr>
        <w:t>echipă</w:t>
      </w:r>
      <w:proofErr w:type="spellEnd"/>
      <w:r w:rsidR="007965E4" w:rsidRPr="004F3CA1">
        <w:rPr>
          <w:sz w:val="24"/>
          <w:szCs w:val="24"/>
          <w:lang w:val="fr-FR"/>
        </w:rPr>
        <w:t xml:space="preserve">           </w:t>
      </w:r>
      <w:r w:rsidR="001C0A18" w:rsidRPr="004F3CA1">
        <w:rPr>
          <w:sz w:val="24"/>
          <w:szCs w:val="24"/>
          <w:lang w:val="fr-FR"/>
        </w:rPr>
        <w:tab/>
      </w:r>
      <w:r w:rsidR="001C0A18" w:rsidRPr="004F3CA1">
        <w:rPr>
          <w:sz w:val="24"/>
          <w:szCs w:val="24"/>
          <w:lang w:val="fr-FR"/>
        </w:rPr>
        <w:tab/>
      </w:r>
      <w:r w:rsidR="001C0A18" w:rsidRPr="004F3CA1">
        <w:rPr>
          <w:sz w:val="24"/>
          <w:szCs w:val="24"/>
          <w:lang w:val="fr-FR"/>
        </w:rPr>
        <w:tab/>
      </w:r>
      <w:r w:rsidR="004F3CA1">
        <w:rPr>
          <w:sz w:val="24"/>
          <w:szCs w:val="24"/>
          <w:lang w:val="fr-FR"/>
        </w:rPr>
        <w:tab/>
      </w:r>
      <w:r w:rsidRPr="004F3CA1">
        <w:rPr>
          <w:sz w:val="24"/>
          <w:szCs w:val="24"/>
          <w:lang w:val="en-GB"/>
        </w:rPr>
        <w:fldChar w:fldCharType="begin">
          <w:ffData>
            <w:name w:val="Rozevírací4"/>
            <w:enabled/>
            <w:calcOnExit w:val="0"/>
            <w:ddList>
              <w:listEntry w:val="1"/>
              <w:listEntry w:val="2"/>
              <w:listEntry w:val="3"/>
              <w:listEntry w:val="4"/>
              <w:listEntry w:val="5"/>
              <w:listEntry w:val="6"/>
              <w:listEntry w:val="7"/>
            </w:ddList>
          </w:ffData>
        </w:fldChar>
      </w:r>
      <w:r w:rsidR="007965E4" w:rsidRPr="004F3CA1">
        <w:rPr>
          <w:sz w:val="24"/>
          <w:szCs w:val="24"/>
          <w:lang w:val="fr-FR"/>
        </w:rPr>
        <w:instrText xml:space="preserve"> FORMDROPDOWN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/10 points </w:t>
      </w:r>
    </w:p>
    <w:p w:rsidR="007965E4" w:rsidRPr="004F3CA1" w:rsidRDefault="00D80B96" w:rsidP="007965E4">
      <w:pPr>
        <w:spacing w:line="480" w:lineRule="auto"/>
        <w:ind w:left="1434"/>
        <w:rPr>
          <w:sz w:val="24"/>
          <w:szCs w:val="24"/>
          <w:lang w:val="fr-FR"/>
        </w:rPr>
      </w:pPr>
      <w:r w:rsidRPr="004F3CA1">
        <w:rPr>
          <w:sz w:val="24"/>
          <w:szCs w:val="24"/>
          <w:lang w:val="en-GB"/>
        </w:rPr>
        <w:fldChar w:fldCharType="begin">
          <w:ffData>
            <w:name w:val="Zaškrtávací79"/>
            <w:enabled/>
            <w:calcOnExit w:val="0"/>
            <w:checkBox>
              <w:sizeAuto/>
              <w:default w:val="0"/>
            </w:checkBox>
          </w:ffData>
        </w:fldChar>
      </w:r>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 </w:t>
      </w:r>
      <w:proofErr w:type="spellStart"/>
      <w:r w:rsidR="007965E4" w:rsidRPr="004F3CA1">
        <w:rPr>
          <w:sz w:val="24"/>
          <w:szCs w:val="24"/>
          <w:lang w:val="fr-FR"/>
        </w:rPr>
        <w:t>Optimist</w:t>
      </w:r>
      <w:proofErr w:type="spellEnd"/>
      <w:r w:rsidR="007965E4" w:rsidRPr="004F3CA1">
        <w:rPr>
          <w:sz w:val="24"/>
          <w:szCs w:val="24"/>
          <w:lang w:val="fr-FR"/>
        </w:rPr>
        <w:t xml:space="preserve">                    </w:t>
      </w:r>
      <w:r w:rsidR="007965E4" w:rsidRPr="004F3CA1">
        <w:rPr>
          <w:sz w:val="24"/>
          <w:szCs w:val="24"/>
          <w:lang w:val="fr-FR"/>
        </w:rPr>
        <w:tab/>
      </w:r>
      <w:r w:rsidR="001C0A18" w:rsidRPr="004F3CA1">
        <w:rPr>
          <w:sz w:val="24"/>
          <w:szCs w:val="24"/>
          <w:lang w:val="fr-FR"/>
        </w:rPr>
        <w:tab/>
      </w:r>
      <w:r w:rsidR="001C0A18" w:rsidRPr="004F3CA1">
        <w:rPr>
          <w:sz w:val="24"/>
          <w:szCs w:val="24"/>
          <w:lang w:val="fr-FR"/>
        </w:rPr>
        <w:tab/>
      </w:r>
      <w:r w:rsidR="001C0A18" w:rsidRPr="004F3CA1">
        <w:rPr>
          <w:sz w:val="24"/>
          <w:szCs w:val="24"/>
          <w:lang w:val="fr-FR"/>
        </w:rPr>
        <w:tab/>
      </w:r>
      <w:r w:rsidRPr="004F3CA1">
        <w:rPr>
          <w:sz w:val="24"/>
          <w:szCs w:val="24"/>
          <w:lang w:val="en-GB"/>
        </w:rPr>
        <w:fldChar w:fldCharType="begin">
          <w:ffData>
            <w:name w:val="Rozevírací4"/>
            <w:enabled/>
            <w:calcOnExit w:val="0"/>
            <w:ddList>
              <w:listEntry w:val="1"/>
              <w:listEntry w:val="2"/>
              <w:listEntry w:val="3"/>
              <w:listEntry w:val="4"/>
              <w:listEntry w:val="5"/>
              <w:listEntry w:val="6"/>
              <w:listEntry w:val="7"/>
            </w:ddList>
          </w:ffData>
        </w:fldChar>
      </w:r>
      <w:r w:rsidR="007965E4" w:rsidRPr="004F3CA1">
        <w:rPr>
          <w:sz w:val="24"/>
          <w:szCs w:val="24"/>
          <w:lang w:val="fr-FR"/>
        </w:rPr>
        <w:instrText xml:space="preserve"> FORMDROPDOWN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/10 points   </w:t>
      </w:r>
    </w:p>
    <w:p w:rsidR="007965E4" w:rsidRPr="004F3CA1" w:rsidRDefault="00D80B96" w:rsidP="007965E4">
      <w:pPr>
        <w:spacing w:line="480" w:lineRule="auto"/>
        <w:ind w:left="1434"/>
        <w:rPr>
          <w:sz w:val="24"/>
          <w:szCs w:val="24"/>
          <w:lang w:val="fr-FR"/>
        </w:rPr>
      </w:pPr>
      <w:r w:rsidRPr="004F3CA1">
        <w:rPr>
          <w:sz w:val="24"/>
          <w:szCs w:val="24"/>
          <w:lang w:val="en-GB"/>
        </w:rPr>
        <w:fldChar w:fldCharType="begin">
          <w:ffData>
            <w:name w:val="Zaškrtávací79"/>
            <w:enabled/>
            <w:calcOnExit w:val="0"/>
            <w:checkBox>
              <w:sizeAuto/>
              <w:default w:val="0"/>
            </w:checkBox>
          </w:ffData>
        </w:fldChar>
      </w:r>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 </w:t>
      </w:r>
      <w:proofErr w:type="spellStart"/>
      <w:r w:rsidR="007965E4" w:rsidRPr="004F3CA1">
        <w:rPr>
          <w:sz w:val="24"/>
          <w:szCs w:val="24"/>
          <w:lang w:val="fr-FR"/>
        </w:rPr>
        <w:t>Creativ</w:t>
      </w:r>
      <w:proofErr w:type="spellEnd"/>
      <w:r w:rsidR="007965E4" w:rsidRPr="004F3CA1">
        <w:rPr>
          <w:sz w:val="24"/>
          <w:szCs w:val="24"/>
          <w:lang w:val="fr-FR"/>
        </w:rPr>
        <w:tab/>
      </w:r>
      <w:r w:rsidR="007965E4" w:rsidRPr="004F3CA1">
        <w:rPr>
          <w:sz w:val="24"/>
          <w:szCs w:val="24"/>
          <w:lang w:val="fr-FR"/>
        </w:rPr>
        <w:tab/>
      </w:r>
      <w:r w:rsidR="007965E4" w:rsidRPr="004F3CA1">
        <w:rPr>
          <w:sz w:val="24"/>
          <w:szCs w:val="24"/>
          <w:lang w:val="fr-FR"/>
        </w:rPr>
        <w:tab/>
      </w:r>
      <w:r w:rsidR="001C0A18" w:rsidRPr="004F3CA1">
        <w:rPr>
          <w:sz w:val="24"/>
          <w:szCs w:val="24"/>
          <w:lang w:val="fr-FR"/>
        </w:rPr>
        <w:tab/>
      </w:r>
      <w:r w:rsidR="001C0A18" w:rsidRPr="004F3CA1">
        <w:rPr>
          <w:sz w:val="24"/>
          <w:szCs w:val="24"/>
          <w:lang w:val="fr-FR"/>
        </w:rPr>
        <w:tab/>
      </w:r>
      <w:r w:rsidR="001C0A18" w:rsidRPr="004F3CA1">
        <w:rPr>
          <w:sz w:val="24"/>
          <w:szCs w:val="24"/>
          <w:lang w:val="fr-FR"/>
        </w:rPr>
        <w:tab/>
      </w:r>
      <w:r w:rsidRPr="004F3CA1">
        <w:rPr>
          <w:sz w:val="24"/>
          <w:szCs w:val="24"/>
          <w:lang w:val="en-GB"/>
        </w:rPr>
        <w:fldChar w:fldCharType="begin">
          <w:ffData>
            <w:name w:val="Rozevírací4"/>
            <w:enabled/>
            <w:calcOnExit w:val="0"/>
            <w:ddList>
              <w:listEntry w:val="1"/>
              <w:listEntry w:val="2"/>
              <w:listEntry w:val="3"/>
              <w:listEntry w:val="4"/>
              <w:listEntry w:val="5"/>
              <w:listEntry w:val="6"/>
              <w:listEntry w:val="7"/>
            </w:ddList>
          </w:ffData>
        </w:fldChar>
      </w:r>
      <w:r w:rsidR="007965E4" w:rsidRPr="004F3CA1">
        <w:rPr>
          <w:sz w:val="24"/>
          <w:szCs w:val="24"/>
          <w:lang w:val="fr-FR"/>
        </w:rPr>
        <w:instrText xml:space="preserve"> FORMDROPDOWN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/10 points   </w:t>
      </w:r>
    </w:p>
    <w:p w:rsidR="007965E4" w:rsidRPr="004F3CA1" w:rsidRDefault="00D80B96" w:rsidP="007965E4">
      <w:pPr>
        <w:spacing w:line="480" w:lineRule="auto"/>
        <w:ind w:left="1434"/>
        <w:rPr>
          <w:sz w:val="24"/>
          <w:szCs w:val="24"/>
          <w:lang w:val="fr-FR"/>
        </w:rPr>
      </w:pPr>
      <w:r w:rsidRPr="004F3CA1">
        <w:rPr>
          <w:sz w:val="24"/>
          <w:szCs w:val="24"/>
          <w:lang w:val="en-GB"/>
        </w:rPr>
        <w:fldChar w:fldCharType="begin">
          <w:ffData>
            <w:name w:val="Zaškrtávací80"/>
            <w:enabled/>
            <w:calcOnExit w:val="0"/>
            <w:checkBox>
              <w:sizeAuto/>
              <w:default w:val="0"/>
            </w:checkBox>
          </w:ffData>
        </w:fldChar>
      </w:r>
      <w:bookmarkStart w:id="16" w:name="Zaškrtávací80"/>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16"/>
      <w:r w:rsidR="007965E4" w:rsidRPr="004F3CA1">
        <w:rPr>
          <w:sz w:val="24"/>
          <w:szCs w:val="24"/>
          <w:lang w:val="fr-FR"/>
        </w:rPr>
        <w:t xml:space="preserve"> </w:t>
      </w:r>
      <w:proofErr w:type="spellStart"/>
      <w:r w:rsidR="007965E4" w:rsidRPr="004F3CA1">
        <w:rPr>
          <w:sz w:val="24"/>
          <w:szCs w:val="24"/>
          <w:lang w:val="fr-FR"/>
        </w:rPr>
        <w:t>Analitic</w:t>
      </w:r>
      <w:proofErr w:type="spellEnd"/>
      <w:r w:rsidR="007965E4" w:rsidRPr="004F3CA1">
        <w:rPr>
          <w:sz w:val="24"/>
          <w:szCs w:val="24"/>
          <w:lang w:val="fr-FR"/>
        </w:rPr>
        <w:t xml:space="preserve">                      </w:t>
      </w:r>
      <w:r w:rsidR="001C0A18" w:rsidRPr="004F3CA1">
        <w:rPr>
          <w:sz w:val="24"/>
          <w:szCs w:val="24"/>
          <w:lang w:val="fr-FR"/>
        </w:rPr>
        <w:tab/>
      </w:r>
      <w:r w:rsidR="001C0A18" w:rsidRPr="004F3CA1">
        <w:rPr>
          <w:sz w:val="24"/>
          <w:szCs w:val="24"/>
          <w:lang w:val="fr-FR"/>
        </w:rPr>
        <w:tab/>
      </w:r>
      <w:r w:rsidR="001C0A18" w:rsidRPr="004F3CA1">
        <w:rPr>
          <w:sz w:val="24"/>
          <w:szCs w:val="24"/>
          <w:lang w:val="fr-FR"/>
        </w:rPr>
        <w:tab/>
      </w:r>
      <w:r w:rsidR="001C0A18" w:rsidRPr="004F3CA1">
        <w:rPr>
          <w:sz w:val="24"/>
          <w:szCs w:val="24"/>
          <w:lang w:val="fr-FR"/>
        </w:rPr>
        <w:tab/>
      </w:r>
      <w:r w:rsidRPr="004F3CA1">
        <w:rPr>
          <w:sz w:val="24"/>
          <w:szCs w:val="24"/>
          <w:lang w:val="en-GB"/>
        </w:rPr>
        <w:fldChar w:fldCharType="begin">
          <w:ffData>
            <w:name w:val="Rozevírací4"/>
            <w:enabled/>
            <w:calcOnExit w:val="0"/>
            <w:ddList>
              <w:listEntry w:val="1"/>
              <w:listEntry w:val="2"/>
              <w:listEntry w:val="3"/>
              <w:listEntry w:val="4"/>
              <w:listEntry w:val="5"/>
              <w:listEntry w:val="6"/>
              <w:listEntry w:val="7"/>
            </w:ddList>
          </w:ffData>
        </w:fldChar>
      </w:r>
      <w:r w:rsidR="007965E4" w:rsidRPr="004F3CA1">
        <w:rPr>
          <w:sz w:val="24"/>
          <w:szCs w:val="24"/>
          <w:lang w:val="fr-FR"/>
        </w:rPr>
        <w:instrText xml:space="preserve"> FORMDROPDOWN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/10 points   </w:t>
      </w:r>
    </w:p>
    <w:p w:rsidR="007965E4" w:rsidRPr="004F3CA1" w:rsidRDefault="00D80B96" w:rsidP="007965E4">
      <w:pPr>
        <w:spacing w:line="480" w:lineRule="auto"/>
        <w:ind w:left="1434"/>
        <w:rPr>
          <w:sz w:val="24"/>
          <w:szCs w:val="24"/>
          <w:lang w:val="fr-FR"/>
        </w:rPr>
      </w:pPr>
      <w:r w:rsidRPr="004F3CA1">
        <w:rPr>
          <w:sz w:val="24"/>
          <w:szCs w:val="24"/>
          <w:lang w:val="en-GB"/>
        </w:rPr>
        <w:fldChar w:fldCharType="begin">
          <w:ffData>
            <w:name w:val="Zaškrtávací77"/>
            <w:enabled/>
            <w:calcOnExit w:val="0"/>
            <w:checkBox>
              <w:sizeAuto/>
              <w:default w:val="0"/>
            </w:checkBox>
          </w:ffData>
        </w:fldChar>
      </w:r>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 </w:t>
      </w:r>
      <w:proofErr w:type="spellStart"/>
      <w:r w:rsidR="007965E4" w:rsidRPr="004F3CA1">
        <w:rPr>
          <w:sz w:val="24"/>
          <w:szCs w:val="24"/>
          <w:lang w:val="fr-FR"/>
        </w:rPr>
        <w:t>Mă</w:t>
      </w:r>
      <w:proofErr w:type="spellEnd"/>
      <w:r w:rsidR="007965E4" w:rsidRPr="004F3CA1">
        <w:rPr>
          <w:sz w:val="24"/>
          <w:szCs w:val="24"/>
          <w:lang w:val="fr-FR"/>
        </w:rPr>
        <w:t xml:space="preserve"> adaptez </w:t>
      </w:r>
      <w:proofErr w:type="spellStart"/>
      <w:r w:rsidR="007965E4" w:rsidRPr="004F3CA1">
        <w:rPr>
          <w:sz w:val="24"/>
          <w:szCs w:val="24"/>
          <w:lang w:val="fr-FR"/>
        </w:rPr>
        <w:t>cu</w:t>
      </w:r>
      <w:proofErr w:type="spellEnd"/>
      <w:r w:rsidR="007965E4" w:rsidRPr="004F3CA1">
        <w:rPr>
          <w:sz w:val="24"/>
          <w:szCs w:val="24"/>
          <w:lang w:val="fr-FR"/>
        </w:rPr>
        <w:t xml:space="preserve"> uș</w:t>
      </w:r>
      <w:proofErr w:type="spellStart"/>
      <w:r w:rsidR="007965E4" w:rsidRPr="004F3CA1">
        <w:rPr>
          <w:sz w:val="24"/>
          <w:szCs w:val="24"/>
          <w:lang w:val="fr-FR"/>
        </w:rPr>
        <w:t>urin</w:t>
      </w:r>
      <w:proofErr w:type="spellEnd"/>
      <w:r w:rsidR="007965E4" w:rsidRPr="004F3CA1">
        <w:rPr>
          <w:sz w:val="24"/>
          <w:szCs w:val="24"/>
          <w:lang w:val="fr-FR"/>
        </w:rPr>
        <w:t xml:space="preserve">ță la </w:t>
      </w:r>
      <w:proofErr w:type="spellStart"/>
      <w:r w:rsidR="007965E4" w:rsidRPr="004F3CA1">
        <w:rPr>
          <w:sz w:val="24"/>
          <w:szCs w:val="24"/>
          <w:lang w:val="fr-FR"/>
        </w:rPr>
        <w:t>schimbări</w:t>
      </w:r>
      <w:proofErr w:type="spellEnd"/>
      <w:r w:rsidR="001C0A18" w:rsidRPr="004F3CA1">
        <w:rPr>
          <w:sz w:val="24"/>
          <w:szCs w:val="24"/>
          <w:lang w:val="fr-FR"/>
        </w:rPr>
        <w:tab/>
      </w:r>
      <w:r w:rsidR="004F3CA1">
        <w:rPr>
          <w:sz w:val="24"/>
          <w:szCs w:val="24"/>
          <w:lang w:val="fr-FR"/>
        </w:rPr>
        <w:tab/>
      </w:r>
      <w:r w:rsidRPr="004F3CA1">
        <w:rPr>
          <w:sz w:val="24"/>
          <w:szCs w:val="24"/>
          <w:lang w:val="en-GB"/>
        </w:rPr>
        <w:fldChar w:fldCharType="begin">
          <w:ffData>
            <w:name w:val="Rozevírací4"/>
            <w:enabled/>
            <w:calcOnExit w:val="0"/>
            <w:ddList>
              <w:listEntry w:val="1"/>
              <w:listEntry w:val="2"/>
              <w:listEntry w:val="3"/>
              <w:listEntry w:val="4"/>
              <w:listEntry w:val="5"/>
              <w:listEntry w:val="6"/>
              <w:listEntry w:val="7"/>
            </w:ddList>
          </w:ffData>
        </w:fldChar>
      </w:r>
      <w:r w:rsidR="007965E4" w:rsidRPr="004F3CA1">
        <w:rPr>
          <w:sz w:val="24"/>
          <w:szCs w:val="24"/>
          <w:lang w:val="fr-FR"/>
        </w:rPr>
        <w:instrText xml:space="preserve"> FORMDROPDOWN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/10 points  </w:t>
      </w:r>
    </w:p>
    <w:p w:rsidR="007965E4" w:rsidRPr="004F3CA1" w:rsidRDefault="007965E4" w:rsidP="007965E4">
      <w:pPr>
        <w:numPr>
          <w:ilvl w:val="0"/>
          <w:numId w:val="24"/>
        </w:numPr>
        <w:rPr>
          <w:b/>
          <w:sz w:val="24"/>
          <w:szCs w:val="24"/>
          <w:lang w:val="en-GB"/>
        </w:rPr>
      </w:pPr>
      <w:proofErr w:type="spellStart"/>
      <w:r w:rsidRPr="004F3CA1">
        <w:rPr>
          <w:b/>
          <w:sz w:val="24"/>
          <w:szCs w:val="24"/>
          <w:lang w:val="en-GB"/>
        </w:rPr>
        <w:t>Nivelul</w:t>
      </w:r>
      <w:proofErr w:type="spellEnd"/>
      <w:r w:rsidRPr="004F3CA1">
        <w:rPr>
          <w:b/>
          <w:sz w:val="24"/>
          <w:szCs w:val="24"/>
          <w:lang w:val="en-GB"/>
        </w:rPr>
        <w:t xml:space="preserve"> de </w:t>
      </w:r>
      <w:proofErr w:type="spellStart"/>
      <w:r w:rsidRPr="004F3CA1">
        <w:rPr>
          <w:b/>
          <w:sz w:val="24"/>
          <w:szCs w:val="24"/>
          <w:lang w:val="en-GB"/>
        </w:rPr>
        <w:t>educație</w:t>
      </w:r>
      <w:proofErr w:type="spellEnd"/>
    </w:p>
    <w:p w:rsidR="007965E4" w:rsidRPr="004F3CA1" w:rsidRDefault="007965E4" w:rsidP="007965E4">
      <w:pPr>
        <w:numPr>
          <w:ilvl w:val="0"/>
          <w:numId w:val="4"/>
        </w:numPr>
        <w:rPr>
          <w:b/>
          <w:sz w:val="24"/>
          <w:szCs w:val="24"/>
          <w:lang w:val="fr-FR"/>
        </w:rPr>
      </w:pPr>
      <w:r w:rsidRPr="004F3CA1">
        <w:rPr>
          <w:b/>
          <w:sz w:val="24"/>
          <w:szCs w:val="24"/>
          <w:lang w:val="fr-FR"/>
        </w:rPr>
        <w:t xml:space="preserve"> </w:t>
      </w:r>
      <w:proofErr w:type="spellStart"/>
      <w:r w:rsidRPr="004F3CA1">
        <w:rPr>
          <w:b/>
          <w:sz w:val="24"/>
          <w:szCs w:val="24"/>
          <w:lang w:val="fr-FR"/>
        </w:rPr>
        <w:t>Selecta</w:t>
      </w:r>
      <w:proofErr w:type="spellEnd"/>
      <w:r w:rsidRPr="004F3CA1">
        <w:rPr>
          <w:b/>
          <w:sz w:val="24"/>
          <w:szCs w:val="24"/>
          <w:lang w:val="fr-FR"/>
        </w:rPr>
        <w:t xml:space="preserve">ți </w:t>
      </w:r>
      <w:proofErr w:type="spellStart"/>
      <w:r w:rsidRPr="004F3CA1">
        <w:rPr>
          <w:b/>
          <w:sz w:val="24"/>
          <w:szCs w:val="24"/>
          <w:lang w:val="fr-FR"/>
        </w:rPr>
        <w:t>nivelul</w:t>
      </w:r>
      <w:proofErr w:type="spellEnd"/>
      <w:r w:rsidRPr="004F3CA1">
        <w:rPr>
          <w:b/>
          <w:sz w:val="24"/>
          <w:szCs w:val="24"/>
          <w:lang w:val="fr-FR"/>
        </w:rPr>
        <w:t xml:space="preserve"> </w:t>
      </w:r>
      <w:proofErr w:type="gramStart"/>
      <w:r w:rsidRPr="004F3CA1">
        <w:rPr>
          <w:b/>
          <w:sz w:val="24"/>
          <w:szCs w:val="24"/>
          <w:lang w:val="fr-FR"/>
        </w:rPr>
        <w:t xml:space="preserve">de </w:t>
      </w:r>
      <w:proofErr w:type="spellStart"/>
      <w:r w:rsidRPr="004F3CA1">
        <w:rPr>
          <w:b/>
          <w:sz w:val="24"/>
          <w:szCs w:val="24"/>
          <w:lang w:val="fr-FR"/>
        </w:rPr>
        <w:t>educa</w:t>
      </w:r>
      <w:proofErr w:type="spellEnd"/>
      <w:r w:rsidRPr="004F3CA1">
        <w:rPr>
          <w:b/>
          <w:sz w:val="24"/>
          <w:szCs w:val="24"/>
          <w:lang w:val="fr-FR"/>
        </w:rPr>
        <w:t>ț</w:t>
      </w:r>
      <w:proofErr w:type="spellStart"/>
      <w:r w:rsidRPr="004F3CA1">
        <w:rPr>
          <w:b/>
          <w:sz w:val="24"/>
          <w:szCs w:val="24"/>
          <w:lang w:val="fr-FR"/>
        </w:rPr>
        <w:t>ie</w:t>
      </w:r>
      <w:proofErr w:type="spellEnd"/>
      <w:proofErr w:type="gramEnd"/>
      <w:r w:rsidRPr="004F3CA1">
        <w:rPr>
          <w:b/>
          <w:sz w:val="24"/>
          <w:szCs w:val="24"/>
          <w:lang w:val="fr-FR"/>
        </w:rPr>
        <w:t xml:space="preserve"> </w:t>
      </w:r>
      <w:proofErr w:type="spellStart"/>
      <w:r w:rsidRPr="004F3CA1">
        <w:rPr>
          <w:b/>
          <w:sz w:val="24"/>
          <w:szCs w:val="24"/>
          <w:lang w:val="fr-FR"/>
        </w:rPr>
        <w:t>atins</w:t>
      </w:r>
      <w:proofErr w:type="spellEnd"/>
      <w:r w:rsidRPr="004F3CA1">
        <w:rPr>
          <w:b/>
          <w:sz w:val="24"/>
          <w:szCs w:val="24"/>
          <w:lang w:val="fr-FR"/>
        </w:rPr>
        <w:t xml:space="preserve"> (</w:t>
      </w:r>
      <w:proofErr w:type="spellStart"/>
      <w:r w:rsidRPr="004F3CA1">
        <w:rPr>
          <w:b/>
          <w:sz w:val="24"/>
          <w:szCs w:val="24"/>
          <w:lang w:val="fr-FR"/>
        </w:rPr>
        <w:t>în</w:t>
      </w:r>
      <w:proofErr w:type="spellEnd"/>
      <w:r w:rsidRPr="004F3CA1">
        <w:rPr>
          <w:b/>
          <w:sz w:val="24"/>
          <w:szCs w:val="24"/>
          <w:lang w:val="fr-FR"/>
        </w:rPr>
        <w:t xml:space="preserve"> </w:t>
      </w:r>
      <w:proofErr w:type="spellStart"/>
      <w:r w:rsidRPr="004F3CA1">
        <w:rPr>
          <w:b/>
          <w:sz w:val="24"/>
          <w:szCs w:val="24"/>
          <w:lang w:val="fr-FR"/>
        </w:rPr>
        <w:t>func</w:t>
      </w:r>
      <w:proofErr w:type="spellEnd"/>
      <w:r w:rsidRPr="004F3CA1">
        <w:rPr>
          <w:b/>
          <w:sz w:val="24"/>
          <w:szCs w:val="24"/>
          <w:lang w:val="fr-FR"/>
        </w:rPr>
        <w:t>ț</w:t>
      </w:r>
      <w:proofErr w:type="spellStart"/>
      <w:r w:rsidRPr="004F3CA1">
        <w:rPr>
          <w:b/>
          <w:sz w:val="24"/>
          <w:szCs w:val="24"/>
          <w:lang w:val="fr-FR"/>
        </w:rPr>
        <w:t>ie</w:t>
      </w:r>
      <w:proofErr w:type="spellEnd"/>
      <w:r w:rsidRPr="004F3CA1">
        <w:rPr>
          <w:b/>
          <w:sz w:val="24"/>
          <w:szCs w:val="24"/>
          <w:lang w:val="fr-FR"/>
        </w:rPr>
        <w:t xml:space="preserve"> de </w:t>
      </w:r>
      <w:proofErr w:type="spellStart"/>
      <w:r w:rsidRPr="004F3CA1">
        <w:rPr>
          <w:b/>
          <w:sz w:val="24"/>
          <w:szCs w:val="24"/>
          <w:lang w:val="fr-FR"/>
        </w:rPr>
        <w:t>nivelurile</w:t>
      </w:r>
      <w:proofErr w:type="spellEnd"/>
      <w:r w:rsidRPr="004F3CA1">
        <w:rPr>
          <w:b/>
          <w:sz w:val="24"/>
          <w:szCs w:val="24"/>
          <w:lang w:val="fr-FR"/>
        </w:rPr>
        <w:t xml:space="preserve"> ISCED)</w:t>
      </w:r>
    </w:p>
    <w:p w:rsidR="007965E4" w:rsidRPr="004F3CA1" w:rsidRDefault="00D80B96" w:rsidP="007965E4">
      <w:pPr>
        <w:ind w:left="1440"/>
        <w:jc w:val="both"/>
        <w:rPr>
          <w:sz w:val="24"/>
          <w:szCs w:val="24"/>
          <w:lang w:val="fr-FR"/>
        </w:rPr>
      </w:pPr>
      <w:r w:rsidRPr="004F3CA1">
        <w:rPr>
          <w:sz w:val="24"/>
          <w:szCs w:val="24"/>
          <w:lang w:val="en-GB"/>
        </w:rPr>
        <w:fldChar w:fldCharType="begin">
          <w:ffData>
            <w:name w:val="Zaškrtávací27"/>
            <w:enabled/>
            <w:calcOnExit w:val="0"/>
            <w:checkBox>
              <w:sizeAuto/>
              <w:default w:val="0"/>
            </w:checkBox>
          </w:ffData>
        </w:fldChar>
      </w:r>
      <w:bookmarkStart w:id="17" w:name="Zaškrtávací27"/>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17"/>
      <w:r w:rsidR="007965E4" w:rsidRPr="004F3CA1">
        <w:rPr>
          <w:sz w:val="24"/>
          <w:szCs w:val="24"/>
          <w:lang w:val="fr-FR"/>
        </w:rPr>
        <w:t xml:space="preserve"> </w:t>
      </w:r>
      <w:proofErr w:type="spellStart"/>
      <w:r w:rsidR="007965E4" w:rsidRPr="004F3CA1">
        <w:rPr>
          <w:sz w:val="24"/>
          <w:szCs w:val="24"/>
          <w:lang w:val="fr-FR"/>
        </w:rPr>
        <w:t>Învă</w:t>
      </w:r>
      <w:proofErr w:type="spellEnd"/>
      <w:r w:rsidR="007965E4" w:rsidRPr="004F3CA1">
        <w:rPr>
          <w:sz w:val="24"/>
          <w:szCs w:val="24"/>
          <w:lang w:val="fr-FR"/>
        </w:rPr>
        <w:t>ț</w:t>
      </w:r>
      <w:proofErr w:type="spellStart"/>
      <w:r w:rsidR="007965E4" w:rsidRPr="004F3CA1">
        <w:rPr>
          <w:sz w:val="24"/>
          <w:szCs w:val="24"/>
          <w:lang w:val="fr-FR"/>
        </w:rPr>
        <w:t>ământ</w:t>
      </w:r>
      <w:proofErr w:type="spellEnd"/>
      <w:r w:rsidR="007965E4" w:rsidRPr="004F3CA1">
        <w:rPr>
          <w:sz w:val="24"/>
          <w:szCs w:val="24"/>
          <w:lang w:val="fr-FR"/>
        </w:rPr>
        <w:t xml:space="preserve"> </w:t>
      </w:r>
      <w:proofErr w:type="spellStart"/>
      <w:r w:rsidR="007965E4" w:rsidRPr="004F3CA1">
        <w:rPr>
          <w:sz w:val="24"/>
          <w:szCs w:val="24"/>
          <w:lang w:val="fr-FR"/>
        </w:rPr>
        <w:t>primar</w:t>
      </w:r>
      <w:proofErr w:type="spellEnd"/>
    </w:p>
    <w:p w:rsidR="007965E4" w:rsidRPr="004F3CA1" w:rsidRDefault="00D80B96" w:rsidP="007965E4">
      <w:pPr>
        <w:ind w:left="1440"/>
        <w:jc w:val="both"/>
        <w:rPr>
          <w:sz w:val="24"/>
          <w:szCs w:val="24"/>
          <w:lang w:val="fr-FR"/>
        </w:rPr>
      </w:pPr>
      <w:r w:rsidRPr="004F3CA1">
        <w:rPr>
          <w:sz w:val="24"/>
          <w:szCs w:val="24"/>
          <w:lang w:val="en-GB"/>
        </w:rPr>
        <w:fldChar w:fldCharType="begin">
          <w:ffData>
            <w:name w:val="Zaškrtávací28"/>
            <w:enabled/>
            <w:calcOnExit w:val="0"/>
            <w:checkBox>
              <w:sizeAuto/>
              <w:default w:val="0"/>
            </w:checkBox>
          </w:ffData>
        </w:fldChar>
      </w:r>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 </w:t>
      </w:r>
      <w:proofErr w:type="spellStart"/>
      <w:r w:rsidR="007965E4" w:rsidRPr="004F3CA1">
        <w:rPr>
          <w:sz w:val="24"/>
          <w:szCs w:val="24"/>
          <w:lang w:val="fr-FR"/>
        </w:rPr>
        <w:t>Învă</w:t>
      </w:r>
      <w:proofErr w:type="spellEnd"/>
      <w:r w:rsidR="007965E4" w:rsidRPr="004F3CA1">
        <w:rPr>
          <w:sz w:val="24"/>
          <w:szCs w:val="24"/>
          <w:lang w:val="fr-FR"/>
        </w:rPr>
        <w:t>ț</w:t>
      </w:r>
      <w:proofErr w:type="spellStart"/>
      <w:r w:rsidR="007965E4" w:rsidRPr="004F3CA1">
        <w:rPr>
          <w:sz w:val="24"/>
          <w:szCs w:val="24"/>
          <w:lang w:val="fr-FR"/>
        </w:rPr>
        <w:t>ământ</w:t>
      </w:r>
      <w:proofErr w:type="spellEnd"/>
      <w:r w:rsidR="007965E4" w:rsidRPr="004F3CA1">
        <w:rPr>
          <w:sz w:val="24"/>
          <w:szCs w:val="24"/>
          <w:lang w:val="fr-FR"/>
        </w:rPr>
        <w:t xml:space="preserve"> </w:t>
      </w:r>
      <w:proofErr w:type="spellStart"/>
      <w:r w:rsidR="007965E4" w:rsidRPr="004F3CA1">
        <w:rPr>
          <w:sz w:val="24"/>
          <w:szCs w:val="24"/>
          <w:lang w:val="fr-FR"/>
        </w:rPr>
        <w:t>gimnazial</w:t>
      </w:r>
      <w:proofErr w:type="spellEnd"/>
    </w:p>
    <w:p w:rsidR="007965E4" w:rsidRPr="004F3CA1" w:rsidRDefault="00D80B96" w:rsidP="007965E4">
      <w:pPr>
        <w:ind w:left="1440"/>
        <w:jc w:val="both"/>
        <w:rPr>
          <w:sz w:val="24"/>
          <w:szCs w:val="24"/>
          <w:lang w:val="fr-FR"/>
        </w:rPr>
      </w:pPr>
      <w:r w:rsidRPr="004F3CA1">
        <w:rPr>
          <w:sz w:val="24"/>
          <w:szCs w:val="24"/>
          <w:lang w:val="en-GB"/>
        </w:rPr>
        <w:fldChar w:fldCharType="begin">
          <w:ffData>
            <w:name w:val="Zaškrtávací29"/>
            <w:enabled/>
            <w:calcOnExit w:val="0"/>
            <w:checkBox>
              <w:sizeAuto/>
              <w:default w:val="0"/>
            </w:checkBox>
          </w:ffData>
        </w:fldChar>
      </w:r>
      <w:bookmarkStart w:id="18" w:name="Zaškrtávací29"/>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18"/>
      <w:r w:rsidR="007965E4" w:rsidRPr="004F3CA1">
        <w:rPr>
          <w:sz w:val="24"/>
          <w:szCs w:val="24"/>
          <w:lang w:val="fr-FR"/>
        </w:rPr>
        <w:t xml:space="preserve"> </w:t>
      </w:r>
      <w:proofErr w:type="spellStart"/>
      <w:r w:rsidR="007965E4" w:rsidRPr="004F3CA1">
        <w:rPr>
          <w:sz w:val="24"/>
          <w:szCs w:val="24"/>
          <w:lang w:val="fr-FR"/>
        </w:rPr>
        <w:t>Învă</w:t>
      </w:r>
      <w:proofErr w:type="spellEnd"/>
      <w:r w:rsidR="007965E4" w:rsidRPr="004F3CA1">
        <w:rPr>
          <w:sz w:val="24"/>
          <w:szCs w:val="24"/>
          <w:lang w:val="fr-FR"/>
        </w:rPr>
        <w:t>ț</w:t>
      </w:r>
      <w:proofErr w:type="spellStart"/>
      <w:r w:rsidR="007965E4" w:rsidRPr="004F3CA1">
        <w:rPr>
          <w:sz w:val="24"/>
          <w:szCs w:val="24"/>
          <w:lang w:val="fr-FR"/>
        </w:rPr>
        <w:t>ământ</w:t>
      </w:r>
      <w:proofErr w:type="spellEnd"/>
      <w:r w:rsidR="007965E4" w:rsidRPr="004F3CA1">
        <w:rPr>
          <w:sz w:val="24"/>
          <w:szCs w:val="24"/>
          <w:lang w:val="fr-FR"/>
        </w:rPr>
        <w:t xml:space="preserve"> </w:t>
      </w:r>
      <w:proofErr w:type="spellStart"/>
      <w:r w:rsidR="007965E4" w:rsidRPr="004F3CA1">
        <w:rPr>
          <w:sz w:val="24"/>
          <w:szCs w:val="24"/>
          <w:lang w:val="fr-FR"/>
        </w:rPr>
        <w:t>liceal</w:t>
      </w:r>
      <w:proofErr w:type="spellEnd"/>
      <w:r w:rsidR="007965E4" w:rsidRPr="004F3CA1">
        <w:rPr>
          <w:sz w:val="24"/>
          <w:szCs w:val="24"/>
          <w:lang w:val="fr-FR"/>
        </w:rPr>
        <w:t xml:space="preserve"> și </w:t>
      </w:r>
      <w:proofErr w:type="spellStart"/>
      <w:r w:rsidR="007965E4" w:rsidRPr="004F3CA1">
        <w:rPr>
          <w:sz w:val="24"/>
          <w:szCs w:val="24"/>
          <w:lang w:val="fr-FR"/>
        </w:rPr>
        <w:t>voca</w:t>
      </w:r>
      <w:proofErr w:type="spellEnd"/>
      <w:r w:rsidR="007965E4" w:rsidRPr="004F3CA1">
        <w:rPr>
          <w:sz w:val="24"/>
          <w:szCs w:val="24"/>
          <w:lang w:val="fr-FR"/>
        </w:rPr>
        <w:t>ț</w:t>
      </w:r>
      <w:proofErr w:type="spellStart"/>
      <w:r w:rsidR="007965E4" w:rsidRPr="004F3CA1">
        <w:rPr>
          <w:sz w:val="24"/>
          <w:szCs w:val="24"/>
          <w:lang w:val="fr-FR"/>
        </w:rPr>
        <w:t>ional</w:t>
      </w:r>
      <w:proofErr w:type="spellEnd"/>
    </w:p>
    <w:p w:rsidR="007965E4" w:rsidRPr="004F3CA1" w:rsidRDefault="00D80B96" w:rsidP="007965E4">
      <w:pPr>
        <w:ind w:left="1440"/>
        <w:jc w:val="both"/>
        <w:rPr>
          <w:sz w:val="24"/>
          <w:szCs w:val="24"/>
          <w:lang w:val="fr-FR"/>
        </w:rPr>
      </w:pPr>
      <w:r w:rsidRPr="004F3CA1">
        <w:rPr>
          <w:sz w:val="24"/>
          <w:szCs w:val="24"/>
          <w:lang w:val="en-GB"/>
        </w:rPr>
        <w:fldChar w:fldCharType="begin">
          <w:ffData>
            <w:name w:val="Zaškrtávací31"/>
            <w:enabled/>
            <w:calcOnExit w:val="0"/>
            <w:checkBox>
              <w:sizeAuto/>
              <w:default w:val="0"/>
            </w:checkBox>
          </w:ffData>
        </w:fldChar>
      </w:r>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  </w:t>
      </w:r>
      <w:proofErr w:type="spellStart"/>
      <w:r w:rsidR="007965E4" w:rsidRPr="004F3CA1">
        <w:rPr>
          <w:sz w:val="24"/>
          <w:szCs w:val="24"/>
          <w:lang w:val="fr-FR"/>
        </w:rPr>
        <w:t>Studii</w:t>
      </w:r>
      <w:proofErr w:type="spellEnd"/>
      <w:r w:rsidR="007965E4" w:rsidRPr="004F3CA1">
        <w:rPr>
          <w:sz w:val="24"/>
          <w:szCs w:val="24"/>
          <w:lang w:val="fr-FR"/>
        </w:rPr>
        <w:t xml:space="preserve"> </w:t>
      </w:r>
      <w:proofErr w:type="spellStart"/>
      <w:r w:rsidR="007965E4" w:rsidRPr="004F3CA1">
        <w:rPr>
          <w:sz w:val="24"/>
          <w:szCs w:val="24"/>
          <w:lang w:val="fr-FR"/>
        </w:rPr>
        <w:t>superioare</w:t>
      </w:r>
      <w:proofErr w:type="spellEnd"/>
      <w:r w:rsidR="007965E4" w:rsidRPr="004F3CA1">
        <w:rPr>
          <w:sz w:val="24"/>
          <w:szCs w:val="24"/>
          <w:lang w:val="fr-FR"/>
        </w:rPr>
        <w:t xml:space="preserve"> </w:t>
      </w:r>
    </w:p>
    <w:p w:rsidR="007965E4" w:rsidRPr="004F3CA1" w:rsidRDefault="00D80B96" w:rsidP="007965E4">
      <w:pPr>
        <w:ind w:left="1440"/>
        <w:jc w:val="both"/>
        <w:rPr>
          <w:sz w:val="24"/>
          <w:szCs w:val="24"/>
          <w:lang w:val="fr-FR"/>
        </w:rPr>
      </w:pPr>
      <w:r w:rsidRPr="004F3CA1">
        <w:rPr>
          <w:sz w:val="24"/>
          <w:szCs w:val="24"/>
          <w:lang w:val="en-GB"/>
        </w:rPr>
        <w:fldChar w:fldCharType="begin">
          <w:ffData>
            <w:name w:val="Zaškrtávací33"/>
            <w:enabled/>
            <w:calcOnExit w:val="0"/>
            <w:checkBox>
              <w:sizeAuto/>
              <w:default w:val="0"/>
            </w:checkBox>
          </w:ffData>
        </w:fldChar>
      </w:r>
      <w:bookmarkStart w:id="19" w:name="Zaškrtávací33"/>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19"/>
      <w:r w:rsidR="007965E4" w:rsidRPr="004F3CA1">
        <w:rPr>
          <w:sz w:val="24"/>
          <w:szCs w:val="24"/>
          <w:lang w:val="fr-FR"/>
        </w:rPr>
        <w:t xml:space="preserve">  </w:t>
      </w:r>
      <w:proofErr w:type="spellStart"/>
      <w:r w:rsidR="007965E4" w:rsidRPr="004F3CA1">
        <w:rPr>
          <w:sz w:val="24"/>
          <w:szCs w:val="24"/>
          <w:lang w:val="fr-FR"/>
        </w:rPr>
        <w:t>Studii</w:t>
      </w:r>
      <w:proofErr w:type="spellEnd"/>
      <w:r w:rsidR="007965E4" w:rsidRPr="004F3CA1">
        <w:rPr>
          <w:sz w:val="24"/>
          <w:szCs w:val="24"/>
          <w:lang w:val="fr-FR"/>
        </w:rPr>
        <w:t xml:space="preserve"> </w:t>
      </w:r>
      <w:proofErr w:type="spellStart"/>
      <w:r w:rsidR="007965E4" w:rsidRPr="004F3CA1">
        <w:rPr>
          <w:sz w:val="24"/>
          <w:szCs w:val="24"/>
          <w:lang w:val="fr-FR"/>
        </w:rPr>
        <w:t>universitare</w:t>
      </w:r>
      <w:proofErr w:type="spellEnd"/>
      <w:r w:rsidR="007965E4" w:rsidRPr="004F3CA1">
        <w:rPr>
          <w:sz w:val="24"/>
          <w:szCs w:val="24"/>
          <w:lang w:val="fr-FR"/>
        </w:rPr>
        <w:t xml:space="preserve"> de </w:t>
      </w:r>
      <w:proofErr w:type="spellStart"/>
      <w:r w:rsidR="007965E4" w:rsidRPr="004F3CA1">
        <w:rPr>
          <w:sz w:val="24"/>
          <w:szCs w:val="24"/>
          <w:lang w:val="fr-FR"/>
        </w:rPr>
        <w:t>masterat</w:t>
      </w:r>
      <w:proofErr w:type="spellEnd"/>
      <w:r w:rsidR="007965E4" w:rsidRPr="004F3CA1">
        <w:rPr>
          <w:sz w:val="24"/>
          <w:szCs w:val="24"/>
          <w:lang w:val="fr-FR"/>
        </w:rPr>
        <w:t xml:space="preserve"> și de doctorat</w:t>
      </w:r>
    </w:p>
    <w:p w:rsidR="007965E4" w:rsidRPr="004F3CA1" w:rsidRDefault="007965E4" w:rsidP="007965E4">
      <w:pPr>
        <w:ind w:left="1440"/>
        <w:rPr>
          <w:color w:val="FF0000"/>
          <w:sz w:val="24"/>
          <w:szCs w:val="24"/>
          <w:lang w:val="fr-FR"/>
        </w:rPr>
      </w:pPr>
    </w:p>
    <w:p w:rsidR="007965E4" w:rsidRPr="004F3CA1" w:rsidRDefault="007965E4" w:rsidP="007965E4">
      <w:pPr>
        <w:numPr>
          <w:ilvl w:val="0"/>
          <w:numId w:val="4"/>
        </w:numPr>
        <w:rPr>
          <w:b/>
          <w:sz w:val="24"/>
          <w:szCs w:val="24"/>
          <w:lang w:val="fr-FR"/>
        </w:rPr>
      </w:pPr>
      <w:proofErr w:type="spellStart"/>
      <w:r w:rsidRPr="004F3CA1">
        <w:rPr>
          <w:b/>
          <w:sz w:val="24"/>
          <w:szCs w:val="24"/>
          <w:lang w:val="fr-FR"/>
        </w:rPr>
        <w:t>Vă</w:t>
      </w:r>
      <w:proofErr w:type="spellEnd"/>
      <w:r w:rsidRPr="004F3CA1">
        <w:rPr>
          <w:b/>
          <w:sz w:val="24"/>
          <w:szCs w:val="24"/>
          <w:lang w:val="fr-FR"/>
        </w:rPr>
        <w:t xml:space="preserve"> </w:t>
      </w:r>
      <w:proofErr w:type="spellStart"/>
      <w:r w:rsidRPr="004F3CA1">
        <w:rPr>
          <w:b/>
          <w:sz w:val="24"/>
          <w:szCs w:val="24"/>
          <w:lang w:val="fr-FR"/>
        </w:rPr>
        <w:t>rugăm</w:t>
      </w:r>
      <w:proofErr w:type="spellEnd"/>
      <w:r w:rsidRPr="004F3CA1">
        <w:rPr>
          <w:b/>
          <w:sz w:val="24"/>
          <w:szCs w:val="24"/>
          <w:lang w:val="fr-FR"/>
        </w:rPr>
        <w:t xml:space="preserve"> </w:t>
      </w:r>
      <w:proofErr w:type="spellStart"/>
      <w:r w:rsidRPr="004F3CA1">
        <w:rPr>
          <w:b/>
          <w:sz w:val="24"/>
          <w:szCs w:val="24"/>
          <w:lang w:val="fr-FR"/>
        </w:rPr>
        <w:t>descrie</w:t>
      </w:r>
      <w:proofErr w:type="spellEnd"/>
      <w:r w:rsidRPr="004F3CA1">
        <w:rPr>
          <w:b/>
          <w:sz w:val="24"/>
          <w:szCs w:val="24"/>
          <w:lang w:val="fr-FR"/>
        </w:rPr>
        <w:t xml:space="preserve">ți </w:t>
      </w:r>
      <w:proofErr w:type="spellStart"/>
      <w:r w:rsidRPr="004F3CA1">
        <w:rPr>
          <w:b/>
          <w:sz w:val="24"/>
          <w:szCs w:val="24"/>
          <w:lang w:val="fr-FR"/>
        </w:rPr>
        <w:t>domeniul</w:t>
      </w:r>
      <w:proofErr w:type="spellEnd"/>
      <w:r w:rsidRPr="004F3CA1">
        <w:rPr>
          <w:b/>
          <w:sz w:val="24"/>
          <w:szCs w:val="24"/>
          <w:lang w:val="fr-FR"/>
        </w:rPr>
        <w:t xml:space="preserve"> </w:t>
      </w:r>
      <w:proofErr w:type="spellStart"/>
      <w:r w:rsidRPr="004F3CA1">
        <w:rPr>
          <w:b/>
          <w:sz w:val="24"/>
          <w:szCs w:val="24"/>
          <w:lang w:val="fr-FR"/>
        </w:rPr>
        <w:t>în</w:t>
      </w:r>
      <w:proofErr w:type="spellEnd"/>
      <w:r w:rsidRPr="004F3CA1">
        <w:rPr>
          <w:b/>
          <w:sz w:val="24"/>
          <w:szCs w:val="24"/>
          <w:lang w:val="fr-FR"/>
        </w:rPr>
        <w:t xml:space="preserve"> care ați </w:t>
      </w:r>
      <w:proofErr w:type="spellStart"/>
      <w:r w:rsidRPr="004F3CA1">
        <w:rPr>
          <w:b/>
          <w:sz w:val="24"/>
          <w:szCs w:val="24"/>
          <w:lang w:val="fr-FR"/>
        </w:rPr>
        <w:t>urmat</w:t>
      </w:r>
      <w:proofErr w:type="spellEnd"/>
      <w:r w:rsidRPr="004F3CA1">
        <w:rPr>
          <w:b/>
          <w:sz w:val="24"/>
          <w:szCs w:val="24"/>
          <w:lang w:val="fr-FR"/>
        </w:rPr>
        <w:t xml:space="preserve"> </w:t>
      </w:r>
      <w:proofErr w:type="spellStart"/>
      <w:r w:rsidRPr="004F3CA1">
        <w:rPr>
          <w:b/>
          <w:sz w:val="24"/>
          <w:szCs w:val="24"/>
          <w:lang w:val="fr-FR"/>
        </w:rPr>
        <w:t>cursuri</w:t>
      </w:r>
      <w:proofErr w:type="spellEnd"/>
      <w:r w:rsidRPr="004F3CA1">
        <w:rPr>
          <w:b/>
          <w:sz w:val="24"/>
          <w:szCs w:val="24"/>
          <w:lang w:val="fr-FR"/>
        </w:rPr>
        <w:t xml:space="preserve"> de instruire?</w:t>
      </w:r>
    </w:p>
    <w:p w:rsidR="007965E4" w:rsidRPr="004F3CA1" w:rsidRDefault="007965E4" w:rsidP="007965E4">
      <w:pPr>
        <w:ind w:left="360"/>
        <w:rPr>
          <w:sz w:val="24"/>
          <w:szCs w:val="24"/>
          <w:lang w:val="en-GB"/>
        </w:rPr>
      </w:pPr>
      <w:r w:rsidRPr="004F3CA1">
        <w:rPr>
          <w:sz w:val="24"/>
          <w:szCs w:val="24"/>
          <w:lang w:val="en-GB"/>
        </w:rPr>
        <w:t>..................................................................................................................................................................................................................</w:t>
      </w:r>
    </w:p>
    <w:p w:rsidR="007965E4" w:rsidRPr="004F3CA1" w:rsidRDefault="007965E4" w:rsidP="007965E4">
      <w:pPr>
        <w:ind w:left="360"/>
        <w:rPr>
          <w:sz w:val="24"/>
          <w:szCs w:val="24"/>
          <w:lang w:val="en-GB"/>
        </w:rPr>
      </w:pPr>
      <w:r w:rsidRPr="004F3CA1">
        <w:rPr>
          <w:sz w:val="24"/>
          <w:szCs w:val="24"/>
          <w:lang w:val="en-GB"/>
        </w:rPr>
        <w:t>..................................................................................................................................................................................................................</w:t>
      </w:r>
    </w:p>
    <w:p w:rsidR="007965E4" w:rsidRPr="004F3CA1" w:rsidRDefault="007965E4" w:rsidP="007965E4">
      <w:pPr>
        <w:numPr>
          <w:ilvl w:val="0"/>
          <w:numId w:val="27"/>
        </w:numPr>
        <w:rPr>
          <w:sz w:val="24"/>
          <w:szCs w:val="24"/>
          <w:lang w:val="en-GB"/>
        </w:rPr>
      </w:pPr>
      <w:proofErr w:type="spellStart"/>
      <w:r w:rsidRPr="004F3CA1">
        <w:rPr>
          <w:b/>
          <w:sz w:val="24"/>
          <w:szCs w:val="24"/>
          <w:lang w:val="en-GB"/>
        </w:rPr>
        <w:t>Experienţă</w:t>
      </w:r>
      <w:proofErr w:type="spellEnd"/>
      <w:r w:rsidRPr="004F3CA1">
        <w:rPr>
          <w:b/>
          <w:sz w:val="24"/>
          <w:szCs w:val="24"/>
          <w:lang w:val="en-GB"/>
        </w:rPr>
        <w:t xml:space="preserve"> </w:t>
      </w:r>
      <w:proofErr w:type="spellStart"/>
      <w:r w:rsidRPr="004F3CA1">
        <w:rPr>
          <w:b/>
          <w:sz w:val="24"/>
          <w:szCs w:val="24"/>
          <w:lang w:val="en-GB"/>
        </w:rPr>
        <w:t>profesională</w:t>
      </w:r>
      <w:proofErr w:type="spellEnd"/>
      <w:r w:rsidRPr="004F3CA1">
        <w:rPr>
          <w:b/>
          <w:sz w:val="24"/>
          <w:szCs w:val="24"/>
          <w:lang w:val="en-GB"/>
        </w:rPr>
        <w:t xml:space="preserve"> </w:t>
      </w:r>
    </w:p>
    <w:p w:rsidR="007965E4" w:rsidRPr="004F3CA1" w:rsidRDefault="007965E4" w:rsidP="007965E4">
      <w:pPr>
        <w:numPr>
          <w:ilvl w:val="0"/>
          <w:numId w:val="4"/>
        </w:numPr>
        <w:jc w:val="both"/>
        <w:rPr>
          <w:i/>
          <w:sz w:val="24"/>
          <w:szCs w:val="24"/>
          <w:lang w:val="en-GB"/>
        </w:rPr>
      </w:pPr>
      <w:proofErr w:type="spellStart"/>
      <w:r w:rsidRPr="004F3CA1">
        <w:rPr>
          <w:b/>
          <w:sz w:val="24"/>
          <w:szCs w:val="24"/>
          <w:lang w:val="en-GB"/>
        </w:rPr>
        <w:t>Selectaţi</w:t>
      </w:r>
      <w:proofErr w:type="spellEnd"/>
      <w:r w:rsidRPr="004F3CA1">
        <w:rPr>
          <w:b/>
          <w:sz w:val="24"/>
          <w:szCs w:val="24"/>
          <w:lang w:val="en-GB"/>
        </w:rPr>
        <w:t xml:space="preserve"> </w:t>
      </w:r>
      <w:proofErr w:type="spellStart"/>
      <w:r w:rsidRPr="004F3CA1">
        <w:rPr>
          <w:b/>
          <w:sz w:val="24"/>
          <w:szCs w:val="24"/>
          <w:lang w:val="en-GB"/>
        </w:rPr>
        <w:t>domeniul</w:t>
      </w:r>
      <w:proofErr w:type="spellEnd"/>
      <w:r w:rsidRPr="004F3CA1">
        <w:rPr>
          <w:b/>
          <w:sz w:val="24"/>
          <w:szCs w:val="24"/>
          <w:lang w:val="en-GB"/>
        </w:rPr>
        <w:t xml:space="preserve"> </w:t>
      </w:r>
      <w:proofErr w:type="spellStart"/>
      <w:r w:rsidRPr="004F3CA1">
        <w:rPr>
          <w:b/>
          <w:sz w:val="24"/>
          <w:szCs w:val="24"/>
          <w:lang w:val="en-GB"/>
        </w:rPr>
        <w:t>în</w:t>
      </w:r>
      <w:proofErr w:type="spellEnd"/>
      <w:r w:rsidRPr="004F3CA1">
        <w:rPr>
          <w:b/>
          <w:sz w:val="24"/>
          <w:szCs w:val="24"/>
          <w:lang w:val="en-GB"/>
        </w:rPr>
        <w:t xml:space="preserve"> care v-</w:t>
      </w:r>
      <w:proofErr w:type="spellStart"/>
      <w:r w:rsidRPr="004F3CA1">
        <w:rPr>
          <w:b/>
          <w:sz w:val="24"/>
          <w:szCs w:val="24"/>
          <w:lang w:val="en-GB"/>
        </w:rPr>
        <w:t>aţi</w:t>
      </w:r>
      <w:proofErr w:type="spellEnd"/>
      <w:r w:rsidRPr="004F3CA1">
        <w:rPr>
          <w:b/>
          <w:sz w:val="24"/>
          <w:szCs w:val="24"/>
          <w:lang w:val="en-GB"/>
        </w:rPr>
        <w:t xml:space="preserve"> </w:t>
      </w:r>
      <w:proofErr w:type="spellStart"/>
      <w:r w:rsidRPr="004F3CA1">
        <w:rPr>
          <w:b/>
          <w:sz w:val="24"/>
          <w:szCs w:val="24"/>
          <w:lang w:val="en-GB"/>
        </w:rPr>
        <w:t>desfăşurat</w:t>
      </w:r>
      <w:proofErr w:type="spellEnd"/>
      <w:r w:rsidRPr="004F3CA1">
        <w:rPr>
          <w:b/>
          <w:sz w:val="24"/>
          <w:szCs w:val="24"/>
          <w:lang w:val="en-GB"/>
        </w:rPr>
        <w:t xml:space="preserve"> </w:t>
      </w:r>
      <w:proofErr w:type="spellStart"/>
      <w:r w:rsidRPr="004F3CA1">
        <w:rPr>
          <w:b/>
          <w:sz w:val="24"/>
          <w:szCs w:val="24"/>
          <w:lang w:val="en-GB"/>
        </w:rPr>
        <w:t>activitatea</w:t>
      </w:r>
      <w:proofErr w:type="spellEnd"/>
      <w:r w:rsidRPr="004F3CA1">
        <w:rPr>
          <w:b/>
          <w:sz w:val="24"/>
          <w:szCs w:val="24"/>
          <w:lang w:val="en-GB"/>
        </w:rPr>
        <w:t xml:space="preserve"> </w:t>
      </w:r>
      <w:proofErr w:type="spellStart"/>
      <w:r w:rsidRPr="004F3CA1">
        <w:rPr>
          <w:b/>
          <w:sz w:val="24"/>
          <w:szCs w:val="24"/>
          <w:lang w:val="en-GB"/>
        </w:rPr>
        <w:t>în</w:t>
      </w:r>
      <w:proofErr w:type="spellEnd"/>
      <w:r w:rsidRPr="004F3CA1">
        <w:rPr>
          <w:b/>
          <w:sz w:val="24"/>
          <w:szCs w:val="24"/>
          <w:lang w:val="en-GB"/>
        </w:rPr>
        <w:t xml:space="preserve"> </w:t>
      </w:r>
      <w:proofErr w:type="spellStart"/>
      <w:r w:rsidRPr="004F3CA1">
        <w:rPr>
          <w:b/>
          <w:sz w:val="24"/>
          <w:szCs w:val="24"/>
          <w:lang w:val="en-GB"/>
        </w:rPr>
        <w:t>cea</w:t>
      </w:r>
      <w:proofErr w:type="spellEnd"/>
      <w:r w:rsidRPr="004F3CA1">
        <w:rPr>
          <w:b/>
          <w:sz w:val="24"/>
          <w:szCs w:val="24"/>
          <w:lang w:val="en-GB"/>
        </w:rPr>
        <w:t xml:space="preserve"> </w:t>
      </w:r>
      <w:proofErr w:type="spellStart"/>
      <w:r w:rsidRPr="004F3CA1">
        <w:rPr>
          <w:b/>
          <w:sz w:val="24"/>
          <w:szCs w:val="24"/>
          <w:lang w:val="en-GB"/>
        </w:rPr>
        <w:t>mai</w:t>
      </w:r>
      <w:proofErr w:type="spellEnd"/>
      <w:r w:rsidRPr="004F3CA1">
        <w:rPr>
          <w:b/>
          <w:sz w:val="24"/>
          <w:szCs w:val="24"/>
          <w:lang w:val="en-GB"/>
        </w:rPr>
        <w:t xml:space="preserve"> mare parte a </w:t>
      </w:r>
      <w:proofErr w:type="spellStart"/>
      <w:r w:rsidRPr="004F3CA1">
        <w:rPr>
          <w:b/>
          <w:sz w:val="24"/>
          <w:szCs w:val="24"/>
          <w:lang w:val="en-GB"/>
        </w:rPr>
        <w:t>timpului</w:t>
      </w:r>
      <w:proofErr w:type="spellEnd"/>
      <w:r w:rsidRPr="004F3CA1">
        <w:rPr>
          <w:b/>
          <w:sz w:val="24"/>
          <w:szCs w:val="24"/>
          <w:lang w:val="en-GB"/>
        </w:rPr>
        <w:t xml:space="preserve"> </w:t>
      </w:r>
      <w:r w:rsidRPr="004F3CA1">
        <w:rPr>
          <w:sz w:val="24"/>
          <w:szCs w:val="24"/>
          <w:lang w:val="en-GB"/>
        </w:rPr>
        <w:t>(</w:t>
      </w:r>
      <w:proofErr w:type="spellStart"/>
      <w:r w:rsidRPr="004F3CA1">
        <w:rPr>
          <w:sz w:val="24"/>
          <w:szCs w:val="24"/>
          <w:lang w:val="en-GB"/>
        </w:rPr>
        <w:t>este</w:t>
      </w:r>
      <w:proofErr w:type="spellEnd"/>
      <w:r w:rsidRPr="004F3CA1">
        <w:rPr>
          <w:sz w:val="24"/>
          <w:szCs w:val="24"/>
          <w:lang w:val="en-GB"/>
        </w:rPr>
        <w:t xml:space="preserve"> </w:t>
      </w:r>
      <w:proofErr w:type="spellStart"/>
      <w:r w:rsidRPr="004F3CA1">
        <w:rPr>
          <w:sz w:val="24"/>
          <w:szCs w:val="24"/>
          <w:lang w:val="en-GB"/>
        </w:rPr>
        <w:t>posibilă</w:t>
      </w:r>
      <w:proofErr w:type="spellEnd"/>
      <w:r w:rsidRPr="004F3CA1">
        <w:rPr>
          <w:sz w:val="24"/>
          <w:szCs w:val="24"/>
          <w:lang w:val="en-GB"/>
        </w:rPr>
        <w:t xml:space="preserve"> o </w:t>
      </w:r>
      <w:proofErr w:type="spellStart"/>
      <w:r w:rsidRPr="004F3CA1">
        <w:rPr>
          <w:sz w:val="24"/>
          <w:szCs w:val="24"/>
          <w:lang w:val="en-GB"/>
        </w:rPr>
        <w:t>singură</w:t>
      </w:r>
      <w:proofErr w:type="spellEnd"/>
      <w:r w:rsidRPr="004F3CA1">
        <w:rPr>
          <w:sz w:val="24"/>
          <w:szCs w:val="24"/>
          <w:lang w:val="en-GB"/>
        </w:rPr>
        <w:t xml:space="preserve"> </w:t>
      </w:r>
      <w:proofErr w:type="spellStart"/>
      <w:r w:rsidRPr="004F3CA1">
        <w:rPr>
          <w:sz w:val="24"/>
          <w:szCs w:val="24"/>
          <w:lang w:val="en-GB"/>
        </w:rPr>
        <w:t>opţiune</w:t>
      </w:r>
      <w:proofErr w:type="spellEnd"/>
      <w:r w:rsidRPr="004F3CA1">
        <w:rPr>
          <w:sz w:val="24"/>
          <w:szCs w:val="24"/>
          <w:lang w:val="en-GB"/>
        </w:rPr>
        <w:t xml:space="preserve">) </w:t>
      </w:r>
    </w:p>
    <w:p w:rsidR="007965E4" w:rsidRPr="004F3CA1" w:rsidRDefault="007965E4" w:rsidP="007965E4">
      <w:pPr>
        <w:rPr>
          <w:color w:val="000000"/>
          <w:sz w:val="24"/>
          <w:szCs w:val="24"/>
          <w:lang w:val="fr-FR"/>
        </w:rPr>
      </w:pPr>
      <w:r w:rsidRPr="004F3CA1">
        <w:rPr>
          <w:sz w:val="24"/>
          <w:szCs w:val="24"/>
          <w:lang w:val="en-GB"/>
        </w:rPr>
        <w:tab/>
      </w:r>
      <w:r w:rsidR="00D80B96" w:rsidRPr="004F3CA1">
        <w:rPr>
          <w:sz w:val="24"/>
          <w:szCs w:val="24"/>
          <w:lang w:val="en-GB"/>
        </w:rPr>
        <w:fldChar w:fldCharType="begin">
          <w:ffData>
            <w:name w:val="Zaškrtávací174"/>
            <w:enabled/>
            <w:calcOnExit w:val="0"/>
            <w:checkBox>
              <w:sizeAuto/>
              <w:default w:val="0"/>
            </w:checkBox>
          </w:ffData>
        </w:fldChar>
      </w:r>
      <w:r w:rsidRPr="004F3CA1">
        <w:rPr>
          <w:sz w:val="24"/>
          <w:szCs w:val="24"/>
          <w:lang w:val="fr-FR"/>
        </w:rPr>
        <w:instrText xml:space="preserve"> FORMCHECKBOX </w:instrText>
      </w:r>
      <w:r w:rsidR="00D80B96">
        <w:rPr>
          <w:sz w:val="24"/>
          <w:szCs w:val="24"/>
          <w:lang w:val="en-GB"/>
        </w:rPr>
      </w:r>
      <w:r w:rsidR="00D80B96">
        <w:rPr>
          <w:sz w:val="24"/>
          <w:szCs w:val="24"/>
          <w:lang w:val="en-GB"/>
        </w:rPr>
        <w:fldChar w:fldCharType="separate"/>
      </w:r>
      <w:r w:rsidR="00D80B96" w:rsidRPr="004F3CA1">
        <w:rPr>
          <w:sz w:val="24"/>
          <w:szCs w:val="24"/>
          <w:lang w:val="en-GB"/>
        </w:rPr>
        <w:fldChar w:fldCharType="end"/>
      </w:r>
      <w:r w:rsidRPr="004F3CA1">
        <w:rPr>
          <w:sz w:val="24"/>
          <w:szCs w:val="24"/>
          <w:lang w:val="fr-FR"/>
        </w:rPr>
        <w:t xml:space="preserve"> Management,</w:t>
      </w:r>
      <w:r w:rsidR="004F3CA1">
        <w:rPr>
          <w:sz w:val="24"/>
          <w:szCs w:val="24"/>
          <w:lang w:val="fr-FR"/>
        </w:rPr>
        <w:t xml:space="preserve"> </w:t>
      </w:r>
      <w:proofErr w:type="spellStart"/>
      <w:r w:rsidRPr="004F3CA1">
        <w:rPr>
          <w:sz w:val="24"/>
          <w:szCs w:val="24"/>
          <w:lang w:val="fr-FR"/>
        </w:rPr>
        <w:t>afaceri</w:t>
      </w:r>
      <w:proofErr w:type="spellEnd"/>
      <w:r w:rsidRPr="004F3CA1">
        <w:rPr>
          <w:sz w:val="24"/>
          <w:szCs w:val="24"/>
          <w:lang w:val="fr-FR"/>
        </w:rPr>
        <w:t xml:space="preserve"> </w:t>
      </w:r>
      <w:proofErr w:type="spellStart"/>
      <w:r w:rsidRPr="004F3CA1">
        <w:rPr>
          <w:sz w:val="24"/>
          <w:szCs w:val="24"/>
          <w:lang w:val="fr-FR"/>
        </w:rPr>
        <w:t>şi</w:t>
      </w:r>
      <w:proofErr w:type="spellEnd"/>
      <w:r w:rsidRPr="004F3CA1">
        <w:rPr>
          <w:sz w:val="24"/>
          <w:szCs w:val="24"/>
          <w:lang w:val="fr-FR"/>
        </w:rPr>
        <w:t xml:space="preserve"> </w:t>
      </w:r>
      <w:proofErr w:type="spellStart"/>
      <w:r w:rsidRPr="004F3CA1">
        <w:rPr>
          <w:sz w:val="24"/>
          <w:szCs w:val="24"/>
          <w:lang w:val="fr-FR"/>
        </w:rPr>
        <w:t>finanţe</w:t>
      </w:r>
      <w:proofErr w:type="spellEnd"/>
    </w:p>
    <w:p w:rsidR="007965E4" w:rsidRPr="004F3CA1" w:rsidRDefault="007965E4" w:rsidP="007965E4">
      <w:pPr>
        <w:rPr>
          <w:color w:val="000000"/>
          <w:sz w:val="24"/>
          <w:szCs w:val="24"/>
          <w:lang w:val="fr-FR"/>
        </w:rPr>
      </w:pPr>
      <w:r w:rsidRPr="004F3CA1">
        <w:rPr>
          <w:color w:val="000000"/>
          <w:sz w:val="24"/>
          <w:szCs w:val="24"/>
          <w:lang w:val="fr-FR"/>
        </w:rPr>
        <w:tab/>
      </w:r>
      <w:r w:rsidR="00D80B96" w:rsidRPr="004F3CA1">
        <w:rPr>
          <w:color w:val="000000"/>
          <w:sz w:val="24"/>
          <w:szCs w:val="24"/>
          <w:lang w:val="en-GB"/>
        </w:rPr>
        <w:fldChar w:fldCharType="begin">
          <w:ffData>
            <w:name w:val="Zaškrtávací174"/>
            <w:enabled/>
            <w:calcOnExit w:val="0"/>
            <w:checkBox>
              <w:sizeAuto/>
              <w:default w:val="0"/>
            </w:checkBox>
          </w:ffData>
        </w:fldChar>
      </w:r>
      <w:r w:rsidRPr="004F3CA1">
        <w:rPr>
          <w:color w:val="000000"/>
          <w:sz w:val="24"/>
          <w:szCs w:val="24"/>
          <w:lang w:val="fr-FR"/>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4F3CA1">
        <w:rPr>
          <w:color w:val="000000"/>
          <w:sz w:val="24"/>
          <w:szCs w:val="24"/>
          <w:lang w:val="fr-FR"/>
        </w:rPr>
        <w:t xml:space="preserve"> </w:t>
      </w:r>
      <w:proofErr w:type="spellStart"/>
      <w:r w:rsidRPr="004F3CA1">
        <w:rPr>
          <w:rFonts w:cs="Arial"/>
          <w:color w:val="000000"/>
          <w:sz w:val="24"/>
          <w:szCs w:val="24"/>
          <w:lang w:val="fr-FR"/>
        </w:rPr>
        <w:t>Tehnologia</w:t>
      </w:r>
      <w:proofErr w:type="spellEnd"/>
      <w:r w:rsidRPr="004F3CA1">
        <w:rPr>
          <w:rFonts w:cs="Arial"/>
          <w:color w:val="000000"/>
          <w:sz w:val="24"/>
          <w:szCs w:val="24"/>
          <w:lang w:val="fr-FR"/>
        </w:rPr>
        <w:t xml:space="preserve"> </w:t>
      </w:r>
      <w:proofErr w:type="spellStart"/>
      <w:r w:rsidRPr="004F3CA1">
        <w:rPr>
          <w:rFonts w:cs="Arial"/>
          <w:color w:val="000000"/>
          <w:sz w:val="24"/>
          <w:szCs w:val="24"/>
          <w:lang w:val="fr-FR"/>
        </w:rPr>
        <w:t>informaţiilor</w:t>
      </w:r>
      <w:proofErr w:type="spellEnd"/>
    </w:p>
    <w:p w:rsidR="007965E4" w:rsidRPr="004F3CA1" w:rsidRDefault="007965E4" w:rsidP="007965E4">
      <w:pPr>
        <w:rPr>
          <w:color w:val="000000"/>
          <w:sz w:val="24"/>
          <w:szCs w:val="24"/>
          <w:lang w:val="fr-FR"/>
        </w:rPr>
      </w:pPr>
      <w:r w:rsidRPr="004F3CA1">
        <w:rPr>
          <w:color w:val="000000"/>
          <w:sz w:val="24"/>
          <w:szCs w:val="24"/>
          <w:lang w:val="fr-FR"/>
        </w:rPr>
        <w:tab/>
      </w:r>
      <w:r w:rsidR="00D80B96" w:rsidRPr="004F3CA1">
        <w:rPr>
          <w:color w:val="000000"/>
          <w:sz w:val="24"/>
          <w:szCs w:val="24"/>
          <w:lang w:val="en-GB"/>
        </w:rPr>
        <w:fldChar w:fldCharType="begin">
          <w:ffData>
            <w:name w:val="Zaškrtávací174"/>
            <w:enabled/>
            <w:calcOnExit w:val="0"/>
            <w:checkBox>
              <w:sizeAuto/>
              <w:default w:val="0"/>
            </w:checkBox>
          </w:ffData>
        </w:fldChar>
      </w:r>
      <w:r w:rsidRPr="004F3CA1">
        <w:rPr>
          <w:color w:val="000000"/>
          <w:sz w:val="24"/>
          <w:szCs w:val="24"/>
          <w:lang w:val="fr-FR"/>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4F3CA1">
        <w:rPr>
          <w:rFonts w:cs="Arial"/>
          <w:color w:val="000000"/>
          <w:sz w:val="24"/>
          <w:szCs w:val="24"/>
          <w:lang w:val="fr-FR"/>
        </w:rPr>
        <w:t xml:space="preserve"> </w:t>
      </w:r>
      <w:proofErr w:type="spellStart"/>
      <w:r w:rsidRPr="004F3CA1">
        <w:rPr>
          <w:rFonts w:cs="Arial"/>
          <w:color w:val="000000"/>
          <w:sz w:val="24"/>
          <w:szCs w:val="24"/>
          <w:lang w:val="fr-FR"/>
        </w:rPr>
        <w:t>Construcţii</w:t>
      </w:r>
      <w:proofErr w:type="spellEnd"/>
      <w:r w:rsidRPr="004F3CA1">
        <w:rPr>
          <w:color w:val="000000"/>
          <w:sz w:val="24"/>
          <w:szCs w:val="24"/>
          <w:lang w:val="fr-FR"/>
        </w:rPr>
        <w:t xml:space="preserve"> </w:t>
      </w:r>
    </w:p>
    <w:p w:rsidR="007965E4" w:rsidRPr="004F3CA1" w:rsidRDefault="007965E4" w:rsidP="007965E4">
      <w:pPr>
        <w:rPr>
          <w:color w:val="000000"/>
          <w:sz w:val="24"/>
          <w:szCs w:val="24"/>
          <w:lang w:val="fr-FR"/>
        </w:rPr>
      </w:pPr>
      <w:r w:rsidRPr="004F3CA1">
        <w:rPr>
          <w:color w:val="000000"/>
          <w:sz w:val="24"/>
          <w:szCs w:val="24"/>
          <w:lang w:val="fr-FR"/>
        </w:rPr>
        <w:lastRenderedPageBreak/>
        <w:tab/>
      </w:r>
      <w:r w:rsidR="00D80B96" w:rsidRPr="004F3CA1">
        <w:rPr>
          <w:color w:val="000000"/>
          <w:sz w:val="24"/>
          <w:szCs w:val="24"/>
          <w:lang w:val="en-GB"/>
        </w:rPr>
        <w:fldChar w:fldCharType="begin">
          <w:ffData>
            <w:name w:val="Zaškrtávací174"/>
            <w:enabled/>
            <w:calcOnExit w:val="0"/>
            <w:checkBox>
              <w:sizeAuto/>
              <w:default w:val="0"/>
            </w:checkBox>
          </w:ffData>
        </w:fldChar>
      </w:r>
      <w:r w:rsidRPr="004F3CA1">
        <w:rPr>
          <w:color w:val="000000"/>
          <w:sz w:val="24"/>
          <w:szCs w:val="24"/>
          <w:lang w:val="fr-FR"/>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4F3CA1">
        <w:rPr>
          <w:color w:val="000000"/>
          <w:sz w:val="24"/>
          <w:szCs w:val="24"/>
          <w:lang w:val="fr-FR"/>
        </w:rPr>
        <w:t xml:space="preserve"> </w:t>
      </w:r>
      <w:proofErr w:type="spellStart"/>
      <w:r w:rsidRPr="004F3CA1">
        <w:rPr>
          <w:color w:val="000000"/>
          <w:sz w:val="24"/>
          <w:szCs w:val="24"/>
          <w:lang w:val="fr-FR"/>
        </w:rPr>
        <w:t>Educaţie</w:t>
      </w:r>
      <w:proofErr w:type="spellEnd"/>
      <w:r w:rsidRPr="004F3CA1">
        <w:rPr>
          <w:color w:val="000000"/>
          <w:sz w:val="24"/>
          <w:szCs w:val="24"/>
          <w:lang w:val="fr-FR"/>
        </w:rPr>
        <w:t xml:space="preserve"> </w:t>
      </w:r>
      <w:proofErr w:type="spellStart"/>
      <w:r w:rsidRPr="004F3CA1">
        <w:rPr>
          <w:color w:val="000000"/>
          <w:sz w:val="24"/>
          <w:szCs w:val="24"/>
          <w:lang w:val="fr-FR"/>
        </w:rPr>
        <w:t>şi</w:t>
      </w:r>
      <w:proofErr w:type="spellEnd"/>
      <w:r w:rsidRPr="004F3CA1">
        <w:rPr>
          <w:color w:val="000000"/>
          <w:sz w:val="24"/>
          <w:szCs w:val="24"/>
          <w:lang w:val="fr-FR"/>
        </w:rPr>
        <w:t xml:space="preserve"> instruire </w:t>
      </w:r>
    </w:p>
    <w:p w:rsidR="007965E4" w:rsidRPr="004F3CA1" w:rsidRDefault="007965E4" w:rsidP="007965E4">
      <w:pPr>
        <w:rPr>
          <w:rFonts w:cs="Arial"/>
          <w:color w:val="000000"/>
          <w:sz w:val="24"/>
          <w:szCs w:val="24"/>
          <w:lang w:val="fr-FR"/>
        </w:rPr>
      </w:pPr>
      <w:r w:rsidRPr="004F3CA1">
        <w:rPr>
          <w:color w:val="000000"/>
          <w:sz w:val="24"/>
          <w:szCs w:val="24"/>
          <w:lang w:val="fr-FR"/>
        </w:rPr>
        <w:tab/>
      </w:r>
      <w:r w:rsidR="00D80B96" w:rsidRPr="004F3CA1">
        <w:rPr>
          <w:color w:val="000000"/>
          <w:sz w:val="24"/>
          <w:szCs w:val="24"/>
          <w:lang w:val="en-GB"/>
        </w:rPr>
        <w:fldChar w:fldCharType="begin">
          <w:ffData>
            <w:name w:val=""/>
            <w:enabled/>
            <w:calcOnExit w:val="0"/>
            <w:checkBox>
              <w:sizeAuto/>
              <w:default w:val="0"/>
            </w:checkBox>
          </w:ffData>
        </w:fldChar>
      </w:r>
      <w:r w:rsidRPr="004F3CA1">
        <w:rPr>
          <w:color w:val="000000"/>
          <w:sz w:val="24"/>
          <w:szCs w:val="24"/>
          <w:lang w:val="fr-FR"/>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4F3CA1">
        <w:rPr>
          <w:color w:val="000000"/>
          <w:sz w:val="24"/>
          <w:szCs w:val="24"/>
          <w:lang w:val="fr-FR"/>
        </w:rPr>
        <w:t xml:space="preserve"> </w:t>
      </w:r>
      <w:proofErr w:type="spellStart"/>
      <w:r w:rsidRPr="004F3CA1">
        <w:rPr>
          <w:rFonts w:cs="Arial"/>
          <w:color w:val="000000"/>
          <w:sz w:val="24"/>
          <w:szCs w:val="24"/>
          <w:lang w:val="fr-FR"/>
        </w:rPr>
        <w:t>Tehnic</w:t>
      </w:r>
      <w:proofErr w:type="spellEnd"/>
      <w:r w:rsidRPr="004F3CA1">
        <w:rPr>
          <w:rFonts w:cs="Arial"/>
          <w:color w:val="000000"/>
          <w:sz w:val="24"/>
          <w:szCs w:val="24"/>
          <w:lang w:val="fr-FR"/>
        </w:rPr>
        <w:t xml:space="preserve"> (</w:t>
      </w:r>
      <w:proofErr w:type="spellStart"/>
      <w:r w:rsidRPr="004F3CA1">
        <w:rPr>
          <w:rFonts w:cs="Arial"/>
          <w:color w:val="000000"/>
          <w:sz w:val="24"/>
          <w:szCs w:val="24"/>
          <w:lang w:val="fr-FR"/>
        </w:rPr>
        <w:t>inginerie</w:t>
      </w:r>
      <w:proofErr w:type="spellEnd"/>
      <w:r w:rsidRPr="004F3CA1">
        <w:rPr>
          <w:rFonts w:cs="Arial"/>
          <w:color w:val="000000"/>
          <w:sz w:val="24"/>
          <w:szCs w:val="24"/>
          <w:lang w:val="fr-FR"/>
        </w:rPr>
        <w:t>)</w:t>
      </w:r>
    </w:p>
    <w:p w:rsidR="007965E4" w:rsidRPr="004F3CA1" w:rsidRDefault="007965E4" w:rsidP="007965E4">
      <w:pPr>
        <w:rPr>
          <w:color w:val="000000"/>
          <w:sz w:val="24"/>
          <w:szCs w:val="24"/>
          <w:lang w:val="fr-FR"/>
        </w:rPr>
      </w:pPr>
      <w:r w:rsidRPr="004F3CA1">
        <w:rPr>
          <w:color w:val="000000"/>
          <w:sz w:val="24"/>
          <w:szCs w:val="24"/>
          <w:lang w:val="fr-FR"/>
        </w:rPr>
        <w:tab/>
      </w:r>
      <w:r w:rsidR="00D80B96" w:rsidRPr="004F3CA1">
        <w:rPr>
          <w:color w:val="000000"/>
          <w:sz w:val="24"/>
          <w:szCs w:val="24"/>
          <w:lang w:val="en-GB"/>
        </w:rPr>
        <w:fldChar w:fldCharType="begin">
          <w:ffData>
            <w:name w:val=""/>
            <w:enabled/>
            <w:calcOnExit w:val="0"/>
            <w:checkBox>
              <w:sizeAuto/>
              <w:default w:val="0"/>
            </w:checkBox>
          </w:ffData>
        </w:fldChar>
      </w:r>
      <w:r w:rsidRPr="004F3CA1">
        <w:rPr>
          <w:color w:val="000000"/>
          <w:sz w:val="24"/>
          <w:szCs w:val="24"/>
          <w:lang w:val="fr-FR"/>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4F3CA1">
        <w:rPr>
          <w:color w:val="000000"/>
          <w:sz w:val="24"/>
          <w:szCs w:val="24"/>
          <w:lang w:val="fr-FR"/>
        </w:rPr>
        <w:t xml:space="preserve"> </w:t>
      </w:r>
      <w:proofErr w:type="spellStart"/>
      <w:r w:rsidRPr="004F3CA1">
        <w:rPr>
          <w:rFonts w:cs="Arial"/>
          <w:color w:val="000000"/>
          <w:sz w:val="24"/>
          <w:szCs w:val="24"/>
          <w:lang w:val="fr-FR"/>
        </w:rPr>
        <w:t>Pescuit</w:t>
      </w:r>
      <w:proofErr w:type="spellEnd"/>
      <w:r w:rsidRPr="004F3CA1">
        <w:rPr>
          <w:rFonts w:cs="Arial"/>
          <w:color w:val="000000"/>
          <w:sz w:val="24"/>
          <w:szCs w:val="24"/>
          <w:lang w:val="fr-FR"/>
        </w:rPr>
        <w:t xml:space="preserve">, </w:t>
      </w:r>
      <w:proofErr w:type="spellStart"/>
      <w:r w:rsidRPr="004F3CA1">
        <w:rPr>
          <w:rFonts w:cs="Arial"/>
          <w:color w:val="000000"/>
          <w:sz w:val="24"/>
          <w:szCs w:val="24"/>
          <w:lang w:val="fr-FR"/>
        </w:rPr>
        <w:t>sectorul</w:t>
      </w:r>
      <w:proofErr w:type="spellEnd"/>
      <w:r w:rsidRPr="004F3CA1">
        <w:rPr>
          <w:rFonts w:cs="Arial"/>
          <w:color w:val="000000"/>
          <w:sz w:val="24"/>
          <w:szCs w:val="24"/>
          <w:lang w:val="fr-FR"/>
        </w:rPr>
        <w:t xml:space="preserve"> </w:t>
      </w:r>
      <w:proofErr w:type="spellStart"/>
      <w:r w:rsidRPr="004F3CA1">
        <w:rPr>
          <w:rFonts w:cs="Arial"/>
          <w:color w:val="000000"/>
          <w:sz w:val="24"/>
          <w:szCs w:val="24"/>
          <w:lang w:val="fr-FR"/>
        </w:rPr>
        <w:t>agricol</w:t>
      </w:r>
      <w:proofErr w:type="spellEnd"/>
      <w:r w:rsidRPr="004F3CA1">
        <w:rPr>
          <w:rFonts w:cs="Arial"/>
          <w:color w:val="000000"/>
          <w:sz w:val="24"/>
          <w:szCs w:val="24"/>
          <w:lang w:val="fr-FR"/>
        </w:rPr>
        <w:t xml:space="preserve"> </w:t>
      </w:r>
      <w:proofErr w:type="spellStart"/>
      <w:r w:rsidRPr="004F3CA1">
        <w:rPr>
          <w:rFonts w:cs="Arial"/>
          <w:color w:val="000000"/>
          <w:sz w:val="24"/>
          <w:szCs w:val="24"/>
          <w:lang w:val="fr-FR"/>
        </w:rPr>
        <w:t>şi</w:t>
      </w:r>
      <w:proofErr w:type="spellEnd"/>
      <w:r w:rsidRPr="004F3CA1">
        <w:rPr>
          <w:rFonts w:cs="Arial"/>
          <w:color w:val="000000"/>
          <w:sz w:val="24"/>
          <w:szCs w:val="24"/>
          <w:lang w:val="fr-FR"/>
        </w:rPr>
        <w:t xml:space="preserve"> forestier</w:t>
      </w:r>
    </w:p>
    <w:p w:rsidR="007965E4" w:rsidRPr="004F3CA1" w:rsidRDefault="007965E4" w:rsidP="007965E4">
      <w:pPr>
        <w:rPr>
          <w:color w:val="000000"/>
          <w:sz w:val="24"/>
          <w:szCs w:val="24"/>
          <w:lang w:val="fr-FR"/>
        </w:rPr>
      </w:pPr>
      <w:r w:rsidRPr="004F3CA1">
        <w:rPr>
          <w:color w:val="000000"/>
          <w:sz w:val="24"/>
          <w:szCs w:val="24"/>
          <w:lang w:val="fr-FR"/>
        </w:rPr>
        <w:tab/>
      </w:r>
      <w:r w:rsidR="00D80B96" w:rsidRPr="004F3CA1">
        <w:rPr>
          <w:color w:val="000000"/>
          <w:sz w:val="24"/>
          <w:szCs w:val="24"/>
          <w:lang w:val="en-GB"/>
        </w:rPr>
        <w:fldChar w:fldCharType="begin">
          <w:ffData>
            <w:name w:val=""/>
            <w:enabled/>
            <w:calcOnExit w:val="0"/>
            <w:checkBox>
              <w:sizeAuto/>
              <w:default w:val="0"/>
            </w:checkBox>
          </w:ffData>
        </w:fldChar>
      </w:r>
      <w:r w:rsidRPr="004F3CA1">
        <w:rPr>
          <w:color w:val="000000"/>
          <w:sz w:val="24"/>
          <w:szCs w:val="24"/>
          <w:lang w:val="fr-FR"/>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4F3CA1">
        <w:rPr>
          <w:color w:val="000000"/>
          <w:sz w:val="24"/>
          <w:szCs w:val="24"/>
          <w:lang w:val="fr-FR"/>
        </w:rPr>
        <w:t xml:space="preserve"> </w:t>
      </w:r>
      <w:proofErr w:type="spellStart"/>
      <w:r w:rsidRPr="004F3CA1">
        <w:rPr>
          <w:rFonts w:cs="Arial"/>
          <w:color w:val="000000"/>
          <w:sz w:val="24"/>
          <w:szCs w:val="24"/>
          <w:lang w:val="fr-FR"/>
        </w:rPr>
        <w:t>Sanitar</w:t>
      </w:r>
      <w:proofErr w:type="spellEnd"/>
    </w:p>
    <w:p w:rsidR="007965E4" w:rsidRPr="004F3CA1" w:rsidRDefault="007965E4" w:rsidP="007965E4">
      <w:pPr>
        <w:rPr>
          <w:color w:val="000000"/>
          <w:sz w:val="24"/>
          <w:szCs w:val="24"/>
          <w:lang w:val="fr-FR"/>
        </w:rPr>
      </w:pPr>
      <w:r w:rsidRPr="004F3CA1">
        <w:rPr>
          <w:color w:val="000000"/>
          <w:sz w:val="24"/>
          <w:szCs w:val="24"/>
          <w:lang w:val="fr-FR"/>
        </w:rPr>
        <w:tab/>
      </w:r>
      <w:r w:rsidR="00D80B96" w:rsidRPr="004F3CA1">
        <w:rPr>
          <w:color w:val="000000"/>
          <w:sz w:val="24"/>
          <w:szCs w:val="24"/>
          <w:lang w:val="en-GB"/>
        </w:rPr>
        <w:fldChar w:fldCharType="begin">
          <w:ffData>
            <w:name w:val=""/>
            <w:enabled/>
            <w:calcOnExit w:val="0"/>
            <w:checkBox>
              <w:sizeAuto/>
              <w:default w:val="0"/>
            </w:checkBox>
          </w:ffData>
        </w:fldChar>
      </w:r>
      <w:r w:rsidRPr="004F3CA1">
        <w:rPr>
          <w:color w:val="000000"/>
          <w:sz w:val="24"/>
          <w:szCs w:val="24"/>
          <w:lang w:val="fr-FR"/>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4F3CA1">
        <w:rPr>
          <w:color w:val="000000"/>
          <w:sz w:val="24"/>
          <w:szCs w:val="24"/>
          <w:lang w:val="fr-FR"/>
        </w:rPr>
        <w:t xml:space="preserve"> </w:t>
      </w:r>
      <w:proofErr w:type="spellStart"/>
      <w:r w:rsidRPr="004F3CA1">
        <w:rPr>
          <w:rFonts w:cs="Arial"/>
          <w:color w:val="000000"/>
          <w:sz w:val="24"/>
          <w:szCs w:val="24"/>
          <w:lang w:val="fr-FR"/>
        </w:rPr>
        <w:t>Turism</w:t>
      </w:r>
      <w:proofErr w:type="spellEnd"/>
    </w:p>
    <w:p w:rsidR="007965E4" w:rsidRPr="004F3CA1" w:rsidRDefault="007965E4" w:rsidP="007965E4">
      <w:pPr>
        <w:rPr>
          <w:color w:val="000000"/>
          <w:sz w:val="24"/>
          <w:szCs w:val="24"/>
          <w:lang w:val="fr-FR"/>
        </w:rPr>
      </w:pPr>
      <w:r w:rsidRPr="004F3CA1">
        <w:rPr>
          <w:color w:val="000000"/>
          <w:sz w:val="24"/>
          <w:szCs w:val="24"/>
          <w:lang w:val="fr-FR"/>
        </w:rPr>
        <w:tab/>
      </w:r>
      <w:r w:rsidR="00D80B96" w:rsidRPr="004F3CA1">
        <w:rPr>
          <w:color w:val="000000"/>
          <w:sz w:val="24"/>
          <w:szCs w:val="24"/>
          <w:lang w:val="en-GB"/>
        </w:rPr>
        <w:fldChar w:fldCharType="begin">
          <w:ffData>
            <w:name w:val=""/>
            <w:enabled/>
            <w:calcOnExit w:val="0"/>
            <w:checkBox>
              <w:sizeAuto/>
              <w:default w:val="0"/>
            </w:checkBox>
          </w:ffData>
        </w:fldChar>
      </w:r>
      <w:r w:rsidRPr="004F3CA1">
        <w:rPr>
          <w:color w:val="000000"/>
          <w:sz w:val="24"/>
          <w:szCs w:val="24"/>
          <w:lang w:val="fr-FR"/>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4F3CA1">
        <w:rPr>
          <w:rFonts w:cs="Arial"/>
          <w:color w:val="000000"/>
          <w:sz w:val="24"/>
          <w:szCs w:val="24"/>
          <w:lang w:val="fr-FR"/>
        </w:rPr>
        <w:t xml:space="preserve"> </w:t>
      </w:r>
      <w:proofErr w:type="spellStart"/>
      <w:r w:rsidRPr="004F3CA1">
        <w:rPr>
          <w:rFonts w:cs="Arial"/>
          <w:color w:val="000000"/>
          <w:sz w:val="24"/>
          <w:szCs w:val="24"/>
          <w:lang w:val="fr-FR"/>
        </w:rPr>
        <w:t>Juridic</w:t>
      </w:r>
      <w:proofErr w:type="spellEnd"/>
      <w:r w:rsidRPr="004F3CA1">
        <w:rPr>
          <w:color w:val="000000"/>
          <w:sz w:val="24"/>
          <w:szCs w:val="24"/>
          <w:lang w:val="fr-FR"/>
        </w:rPr>
        <w:t xml:space="preserve"> </w:t>
      </w:r>
    </w:p>
    <w:p w:rsidR="007965E4" w:rsidRPr="004F3CA1" w:rsidRDefault="007965E4" w:rsidP="007965E4">
      <w:pPr>
        <w:rPr>
          <w:rFonts w:cs="Arial"/>
          <w:color w:val="000000"/>
          <w:sz w:val="24"/>
          <w:szCs w:val="24"/>
          <w:lang w:val="fr-FR"/>
        </w:rPr>
      </w:pPr>
      <w:r w:rsidRPr="004F3CA1">
        <w:rPr>
          <w:color w:val="000000"/>
          <w:sz w:val="24"/>
          <w:szCs w:val="24"/>
          <w:lang w:val="fr-FR"/>
        </w:rPr>
        <w:tab/>
      </w:r>
      <w:r w:rsidR="00D80B96" w:rsidRPr="004F3CA1">
        <w:rPr>
          <w:color w:val="000000"/>
          <w:sz w:val="24"/>
          <w:szCs w:val="24"/>
          <w:lang w:val="en-GB"/>
        </w:rPr>
        <w:fldChar w:fldCharType="begin">
          <w:ffData>
            <w:name w:val=""/>
            <w:enabled/>
            <w:calcOnExit w:val="0"/>
            <w:checkBox>
              <w:sizeAuto/>
              <w:default w:val="0"/>
            </w:checkBox>
          </w:ffData>
        </w:fldChar>
      </w:r>
      <w:r w:rsidRPr="004F3CA1">
        <w:rPr>
          <w:color w:val="000000"/>
          <w:sz w:val="24"/>
          <w:szCs w:val="24"/>
          <w:lang w:val="fr-FR"/>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proofErr w:type="spellStart"/>
      <w:r w:rsidRPr="004F3CA1">
        <w:rPr>
          <w:rFonts w:cs="Arial"/>
          <w:color w:val="000000"/>
          <w:sz w:val="24"/>
          <w:szCs w:val="24"/>
          <w:lang w:val="fr-FR"/>
        </w:rPr>
        <w:t>Militar</w:t>
      </w:r>
      <w:proofErr w:type="spellEnd"/>
      <w:r w:rsidRPr="004F3CA1">
        <w:rPr>
          <w:rFonts w:cs="Arial"/>
          <w:color w:val="000000"/>
          <w:sz w:val="24"/>
          <w:szCs w:val="24"/>
          <w:lang w:val="fr-FR"/>
        </w:rPr>
        <w:t xml:space="preserve"> </w:t>
      </w:r>
    </w:p>
    <w:p w:rsidR="007965E4" w:rsidRPr="004F3CA1" w:rsidRDefault="007965E4" w:rsidP="007965E4">
      <w:pPr>
        <w:rPr>
          <w:rFonts w:cs="Arial"/>
          <w:color w:val="000000"/>
          <w:sz w:val="24"/>
          <w:szCs w:val="24"/>
          <w:lang w:val="fr-FR"/>
        </w:rPr>
      </w:pPr>
      <w:r w:rsidRPr="004F3CA1">
        <w:rPr>
          <w:color w:val="000000"/>
          <w:sz w:val="24"/>
          <w:szCs w:val="24"/>
          <w:lang w:val="fr-FR"/>
        </w:rPr>
        <w:tab/>
      </w:r>
      <w:r w:rsidR="00D80B96" w:rsidRPr="004F3CA1">
        <w:rPr>
          <w:color w:val="000000"/>
          <w:sz w:val="24"/>
          <w:szCs w:val="24"/>
          <w:lang w:val="en-GB"/>
        </w:rPr>
        <w:fldChar w:fldCharType="begin">
          <w:ffData>
            <w:name w:val=""/>
            <w:enabled/>
            <w:calcOnExit w:val="0"/>
            <w:checkBox>
              <w:sizeAuto/>
              <w:default w:val="0"/>
            </w:checkBox>
          </w:ffData>
        </w:fldChar>
      </w:r>
      <w:r w:rsidRPr="004F3CA1">
        <w:rPr>
          <w:color w:val="000000"/>
          <w:sz w:val="24"/>
          <w:szCs w:val="24"/>
          <w:lang w:val="fr-FR"/>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4F3CA1">
        <w:rPr>
          <w:color w:val="000000"/>
          <w:sz w:val="24"/>
          <w:szCs w:val="24"/>
          <w:lang w:val="fr-FR"/>
        </w:rPr>
        <w:t xml:space="preserve"> </w:t>
      </w:r>
      <w:proofErr w:type="spellStart"/>
      <w:r w:rsidRPr="004F3CA1">
        <w:rPr>
          <w:rFonts w:cs="Arial"/>
          <w:color w:val="000000"/>
          <w:sz w:val="24"/>
          <w:szCs w:val="24"/>
          <w:lang w:val="fr-FR"/>
        </w:rPr>
        <w:t>Producţie</w:t>
      </w:r>
      <w:proofErr w:type="spellEnd"/>
    </w:p>
    <w:p w:rsidR="007965E4" w:rsidRPr="00757777" w:rsidRDefault="007965E4" w:rsidP="007965E4">
      <w:pPr>
        <w:jc w:val="both"/>
        <w:rPr>
          <w:rFonts w:cs="Arial"/>
          <w:color w:val="000000"/>
          <w:sz w:val="24"/>
          <w:szCs w:val="24"/>
        </w:rPr>
      </w:pPr>
      <w:r w:rsidRPr="004F3CA1">
        <w:rPr>
          <w:color w:val="000000"/>
          <w:sz w:val="24"/>
          <w:szCs w:val="24"/>
          <w:lang w:val="fr-FR"/>
        </w:rPr>
        <w:tab/>
      </w:r>
      <w:r w:rsidR="00D80B96" w:rsidRPr="004F3CA1">
        <w:rPr>
          <w:color w:val="000000"/>
          <w:sz w:val="24"/>
          <w:szCs w:val="24"/>
          <w:lang w:val="en-GB"/>
        </w:rPr>
        <w:fldChar w:fldCharType="begin">
          <w:ffData>
            <w:name w:val=""/>
            <w:enabled/>
            <w:calcOnExit w:val="0"/>
            <w:checkBox>
              <w:sizeAuto/>
              <w:default w:val="0"/>
            </w:checkBox>
          </w:ffData>
        </w:fldChar>
      </w:r>
      <w:r w:rsidRPr="00757777">
        <w:rPr>
          <w:color w:val="000000"/>
          <w:sz w:val="24"/>
          <w:szCs w:val="24"/>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757777">
        <w:rPr>
          <w:color w:val="000000"/>
          <w:sz w:val="24"/>
          <w:szCs w:val="24"/>
        </w:rPr>
        <w:t xml:space="preserve"> Servicii </w:t>
      </w:r>
      <w:r w:rsidRPr="00757777">
        <w:rPr>
          <w:rFonts w:cs="Arial"/>
          <w:color w:val="000000"/>
          <w:sz w:val="24"/>
          <w:szCs w:val="24"/>
        </w:rPr>
        <w:t>(frizer, cosmetician,coafeză, asistent social)</w:t>
      </w:r>
    </w:p>
    <w:p w:rsidR="007965E4" w:rsidRPr="004F3CA1" w:rsidRDefault="007965E4" w:rsidP="007965E4">
      <w:pPr>
        <w:rPr>
          <w:rFonts w:cs="Arial"/>
          <w:color w:val="000000"/>
          <w:sz w:val="24"/>
          <w:szCs w:val="24"/>
          <w:lang w:val="fr-FR"/>
        </w:rPr>
      </w:pPr>
      <w:r w:rsidRPr="00757777">
        <w:rPr>
          <w:color w:val="000000"/>
          <w:sz w:val="24"/>
          <w:szCs w:val="24"/>
        </w:rPr>
        <w:tab/>
      </w:r>
      <w:r w:rsidR="00D80B96" w:rsidRPr="004F3CA1">
        <w:rPr>
          <w:color w:val="000000"/>
          <w:sz w:val="24"/>
          <w:szCs w:val="24"/>
          <w:lang w:val="en-GB"/>
        </w:rPr>
        <w:fldChar w:fldCharType="begin">
          <w:ffData>
            <w:name w:val=""/>
            <w:enabled/>
            <w:calcOnExit w:val="0"/>
            <w:checkBox>
              <w:sizeAuto/>
              <w:default w:val="0"/>
            </w:checkBox>
          </w:ffData>
        </w:fldChar>
      </w:r>
      <w:r w:rsidRPr="004F3CA1">
        <w:rPr>
          <w:color w:val="000000"/>
          <w:sz w:val="24"/>
          <w:szCs w:val="24"/>
          <w:lang w:val="fr-FR"/>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4F3CA1">
        <w:rPr>
          <w:color w:val="000000"/>
          <w:sz w:val="24"/>
          <w:szCs w:val="24"/>
          <w:lang w:val="fr-FR"/>
        </w:rPr>
        <w:t xml:space="preserve"> </w:t>
      </w:r>
      <w:r w:rsidRPr="004F3CA1">
        <w:rPr>
          <w:rFonts w:cs="Arial"/>
          <w:color w:val="000000"/>
          <w:sz w:val="24"/>
          <w:szCs w:val="24"/>
          <w:lang w:val="fr-FR"/>
        </w:rPr>
        <w:t xml:space="preserve">Transport </w:t>
      </w:r>
      <w:proofErr w:type="spellStart"/>
      <w:r w:rsidRPr="004F3CA1">
        <w:rPr>
          <w:rFonts w:cs="Arial"/>
          <w:color w:val="000000"/>
          <w:sz w:val="24"/>
          <w:szCs w:val="24"/>
          <w:lang w:val="fr-FR"/>
        </w:rPr>
        <w:t>şi</w:t>
      </w:r>
      <w:proofErr w:type="spellEnd"/>
      <w:r w:rsidRPr="004F3CA1">
        <w:rPr>
          <w:rFonts w:cs="Arial"/>
          <w:color w:val="000000"/>
          <w:sz w:val="24"/>
          <w:szCs w:val="24"/>
          <w:lang w:val="fr-FR"/>
        </w:rPr>
        <w:t xml:space="preserve"> </w:t>
      </w:r>
      <w:proofErr w:type="spellStart"/>
      <w:r w:rsidRPr="004F3CA1">
        <w:rPr>
          <w:rFonts w:cs="Arial"/>
          <w:color w:val="000000"/>
          <w:sz w:val="24"/>
          <w:szCs w:val="24"/>
          <w:lang w:val="fr-FR"/>
        </w:rPr>
        <w:t>mobilitate</w:t>
      </w:r>
      <w:proofErr w:type="spellEnd"/>
    </w:p>
    <w:p w:rsidR="007965E4" w:rsidRPr="004F3CA1" w:rsidRDefault="007965E4" w:rsidP="007965E4">
      <w:pPr>
        <w:rPr>
          <w:rFonts w:cs="Arial"/>
          <w:bCs/>
          <w:color w:val="000000"/>
          <w:sz w:val="24"/>
          <w:szCs w:val="24"/>
        </w:rPr>
      </w:pPr>
      <w:r w:rsidRPr="004F3CA1">
        <w:rPr>
          <w:color w:val="000000"/>
          <w:sz w:val="24"/>
          <w:szCs w:val="24"/>
          <w:lang w:val="fr-FR"/>
        </w:rPr>
        <w:t xml:space="preserve"> </w:t>
      </w:r>
      <w:r w:rsidRPr="004F3CA1">
        <w:rPr>
          <w:color w:val="000000"/>
          <w:sz w:val="24"/>
          <w:szCs w:val="24"/>
          <w:lang w:val="fr-FR"/>
        </w:rPr>
        <w:tab/>
      </w:r>
      <w:r w:rsidR="00D80B96" w:rsidRPr="004F3CA1">
        <w:rPr>
          <w:color w:val="000000"/>
          <w:sz w:val="24"/>
          <w:szCs w:val="24"/>
          <w:lang w:val="en-GB"/>
        </w:rPr>
        <w:fldChar w:fldCharType="begin">
          <w:ffData>
            <w:name w:val=""/>
            <w:enabled/>
            <w:calcOnExit w:val="0"/>
            <w:checkBox>
              <w:sizeAuto/>
              <w:default w:val="0"/>
            </w:checkBox>
          </w:ffData>
        </w:fldChar>
      </w:r>
      <w:r w:rsidRPr="004F3CA1">
        <w:rPr>
          <w:color w:val="000000"/>
          <w:sz w:val="24"/>
          <w:szCs w:val="24"/>
          <w:lang w:val="en-GB"/>
        </w:rPr>
        <w:instrText xml:space="preserve"> FORMCHECKBOX </w:instrText>
      </w:r>
      <w:r w:rsidR="00D80B96">
        <w:rPr>
          <w:color w:val="000000"/>
          <w:sz w:val="24"/>
          <w:szCs w:val="24"/>
          <w:lang w:val="en-GB"/>
        </w:rPr>
      </w:r>
      <w:r w:rsidR="00D80B96">
        <w:rPr>
          <w:color w:val="000000"/>
          <w:sz w:val="24"/>
          <w:szCs w:val="24"/>
          <w:lang w:val="en-GB"/>
        </w:rPr>
        <w:fldChar w:fldCharType="separate"/>
      </w:r>
      <w:r w:rsidR="00D80B96" w:rsidRPr="004F3CA1">
        <w:rPr>
          <w:color w:val="000000"/>
          <w:sz w:val="24"/>
          <w:szCs w:val="24"/>
          <w:lang w:val="en-GB"/>
        </w:rPr>
        <w:fldChar w:fldCharType="end"/>
      </w:r>
      <w:r w:rsidRPr="004F3CA1">
        <w:rPr>
          <w:rFonts w:cs="Arial"/>
          <w:bCs/>
          <w:color w:val="000000"/>
          <w:sz w:val="24"/>
          <w:szCs w:val="24"/>
        </w:rPr>
        <w:t xml:space="preserve"> Social</w:t>
      </w:r>
    </w:p>
    <w:p w:rsidR="007965E4" w:rsidRPr="004F3CA1" w:rsidRDefault="00D80B96" w:rsidP="007965E4">
      <w:pPr>
        <w:ind w:left="720"/>
        <w:rPr>
          <w:rStyle w:val="hps"/>
          <w:rFonts w:cs="Arial"/>
          <w:bCs/>
          <w:color w:val="000000"/>
          <w:sz w:val="24"/>
          <w:szCs w:val="24"/>
        </w:rPr>
      </w:pPr>
      <w:r w:rsidRPr="004F3CA1">
        <w:rPr>
          <w:color w:val="000000"/>
          <w:sz w:val="24"/>
          <w:szCs w:val="24"/>
          <w:lang w:val="en-GB"/>
        </w:rPr>
        <w:fldChar w:fldCharType="begin">
          <w:ffData>
            <w:name w:val=""/>
            <w:enabled/>
            <w:calcOnExit w:val="0"/>
            <w:checkBox>
              <w:sizeAuto/>
              <w:default w:val="0"/>
            </w:checkBox>
          </w:ffData>
        </w:fldChar>
      </w:r>
      <w:r w:rsidR="007965E4" w:rsidRPr="004F3CA1">
        <w:rPr>
          <w:color w:val="000000"/>
          <w:sz w:val="24"/>
          <w:szCs w:val="24"/>
          <w:lang w:val="en-GB"/>
        </w:rPr>
        <w:instrText xml:space="preserve"> FORMCHECKBOX </w:instrText>
      </w:r>
      <w:r>
        <w:rPr>
          <w:color w:val="000000"/>
          <w:sz w:val="24"/>
          <w:szCs w:val="24"/>
          <w:lang w:val="en-GB"/>
        </w:rPr>
      </w:r>
      <w:r>
        <w:rPr>
          <w:color w:val="000000"/>
          <w:sz w:val="24"/>
          <w:szCs w:val="24"/>
          <w:lang w:val="en-GB"/>
        </w:rPr>
        <w:fldChar w:fldCharType="separate"/>
      </w:r>
      <w:r w:rsidRPr="004F3CA1">
        <w:rPr>
          <w:color w:val="000000"/>
          <w:sz w:val="24"/>
          <w:szCs w:val="24"/>
          <w:lang w:val="en-GB"/>
        </w:rPr>
        <w:fldChar w:fldCharType="end"/>
      </w:r>
      <w:r w:rsidR="007965E4" w:rsidRPr="004F3CA1">
        <w:rPr>
          <w:color w:val="000000"/>
          <w:sz w:val="24"/>
          <w:szCs w:val="24"/>
          <w:lang w:val="en-GB"/>
        </w:rPr>
        <w:t xml:space="preserve"> </w:t>
      </w:r>
      <w:proofErr w:type="spellStart"/>
      <w:r w:rsidR="007965E4" w:rsidRPr="004F3CA1">
        <w:rPr>
          <w:rFonts w:cs="Arial"/>
          <w:bCs/>
          <w:color w:val="000000"/>
          <w:sz w:val="24"/>
          <w:szCs w:val="24"/>
        </w:rPr>
        <w:t>Altele</w:t>
      </w:r>
      <w:proofErr w:type="spellEnd"/>
      <w:r w:rsidR="007965E4" w:rsidRPr="004F3CA1">
        <w:rPr>
          <w:rFonts w:cs="Arial"/>
          <w:bCs/>
          <w:color w:val="000000"/>
          <w:sz w:val="24"/>
          <w:szCs w:val="24"/>
        </w:rPr>
        <w:t xml:space="preserve">, </w:t>
      </w:r>
      <w:proofErr w:type="spellStart"/>
      <w:proofErr w:type="gramStart"/>
      <w:r w:rsidR="007965E4" w:rsidRPr="004F3CA1">
        <w:rPr>
          <w:rFonts w:cs="Arial"/>
          <w:bCs/>
          <w:color w:val="000000"/>
          <w:sz w:val="24"/>
          <w:szCs w:val="24"/>
        </w:rPr>
        <w:t>vă</w:t>
      </w:r>
      <w:proofErr w:type="spellEnd"/>
      <w:proofErr w:type="gramEnd"/>
      <w:r w:rsidR="007965E4" w:rsidRPr="004F3CA1">
        <w:rPr>
          <w:rFonts w:cs="Arial"/>
          <w:bCs/>
          <w:color w:val="000000"/>
          <w:sz w:val="24"/>
          <w:szCs w:val="24"/>
        </w:rPr>
        <w:t xml:space="preserve"> </w:t>
      </w:r>
      <w:proofErr w:type="spellStart"/>
      <w:r w:rsidR="007965E4" w:rsidRPr="004F3CA1">
        <w:rPr>
          <w:rFonts w:cs="Arial"/>
          <w:bCs/>
          <w:color w:val="000000"/>
          <w:sz w:val="24"/>
          <w:szCs w:val="24"/>
        </w:rPr>
        <w:t>rugăm</w:t>
      </w:r>
      <w:proofErr w:type="spellEnd"/>
      <w:r w:rsidR="007965E4" w:rsidRPr="004F3CA1">
        <w:rPr>
          <w:rFonts w:cs="Arial"/>
          <w:bCs/>
          <w:color w:val="000000"/>
          <w:sz w:val="24"/>
          <w:szCs w:val="24"/>
        </w:rPr>
        <w:t xml:space="preserve"> </w:t>
      </w:r>
      <w:proofErr w:type="spellStart"/>
      <w:r w:rsidR="007965E4" w:rsidRPr="004F3CA1">
        <w:rPr>
          <w:rFonts w:cs="Arial"/>
          <w:bCs/>
          <w:color w:val="000000"/>
          <w:sz w:val="24"/>
          <w:szCs w:val="24"/>
        </w:rPr>
        <w:t>specificaţi</w:t>
      </w:r>
      <w:proofErr w:type="spellEnd"/>
      <w:r w:rsidR="007965E4" w:rsidRPr="004F3CA1">
        <w:rPr>
          <w:rFonts w:cs="Arial"/>
          <w:bCs/>
          <w:color w:val="000000"/>
          <w:sz w:val="24"/>
          <w:szCs w:val="24"/>
        </w:rPr>
        <w:t xml:space="preserve">               ……………………………………………………………………………………………………………………..</w:t>
      </w:r>
    </w:p>
    <w:p w:rsidR="007965E4" w:rsidRPr="004F3CA1" w:rsidRDefault="007965E4" w:rsidP="007965E4">
      <w:pPr>
        <w:numPr>
          <w:ilvl w:val="0"/>
          <w:numId w:val="4"/>
        </w:numPr>
        <w:rPr>
          <w:b/>
          <w:i/>
          <w:sz w:val="24"/>
          <w:szCs w:val="24"/>
          <w:lang w:val="en-GB"/>
        </w:rPr>
      </w:pPr>
      <w:r w:rsidRPr="004F3CA1">
        <w:rPr>
          <w:rStyle w:val="hps"/>
          <w:b/>
          <w:sz w:val="24"/>
          <w:szCs w:val="24"/>
        </w:rPr>
        <w:t xml:space="preserve">   </w:t>
      </w:r>
      <w:proofErr w:type="spellStart"/>
      <w:r w:rsidR="004F3CA1">
        <w:rPr>
          <w:rStyle w:val="hps"/>
          <w:b/>
          <w:sz w:val="24"/>
          <w:szCs w:val="24"/>
        </w:rPr>
        <w:t>Pentru</w:t>
      </w:r>
      <w:proofErr w:type="spellEnd"/>
      <w:r w:rsidR="004F3CA1">
        <w:rPr>
          <w:rStyle w:val="hps"/>
          <w:b/>
          <w:sz w:val="24"/>
          <w:szCs w:val="24"/>
        </w:rPr>
        <w:t xml:space="preserve"> </w:t>
      </w:r>
      <w:proofErr w:type="spellStart"/>
      <w:r w:rsidR="004F3CA1">
        <w:rPr>
          <w:rStyle w:val="hps"/>
          <w:b/>
          <w:sz w:val="24"/>
          <w:szCs w:val="24"/>
        </w:rPr>
        <w:t>acest</w:t>
      </w:r>
      <w:proofErr w:type="spellEnd"/>
      <w:r w:rsidR="004F3CA1">
        <w:rPr>
          <w:rStyle w:val="hps"/>
          <w:b/>
          <w:sz w:val="24"/>
          <w:szCs w:val="24"/>
        </w:rPr>
        <w:t xml:space="preserve"> </w:t>
      </w:r>
      <w:proofErr w:type="spellStart"/>
      <w:r w:rsidR="004F3CA1">
        <w:rPr>
          <w:rStyle w:val="hps"/>
          <w:b/>
          <w:sz w:val="24"/>
          <w:szCs w:val="24"/>
        </w:rPr>
        <w:t>domeniu</w:t>
      </w:r>
      <w:proofErr w:type="spellEnd"/>
      <w:r w:rsidR="004F3CA1">
        <w:rPr>
          <w:rStyle w:val="hps"/>
          <w:b/>
          <w:sz w:val="24"/>
          <w:szCs w:val="24"/>
        </w:rPr>
        <w:t xml:space="preserve"> </w:t>
      </w:r>
      <w:proofErr w:type="spellStart"/>
      <w:r w:rsidR="004F3CA1">
        <w:rPr>
          <w:rStyle w:val="hps"/>
          <w:b/>
          <w:sz w:val="24"/>
          <w:szCs w:val="24"/>
        </w:rPr>
        <w:t>vă</w:t>
      </w:r>
      <w:proofErr w:type="spellEnd"/>
      <w:r w:rsidR="004F3CA1">
        <w:rPr>
          <w:rStyle w:val="hps"/>
          <w:b/>
          <w:sz w:val="24"/>
          <w:szCs w:val="24"/>
        </w:rPr>
        <w:t xml:space="preserve"> </w:t>
      </w:r>
      <w:proofErr w:type="spellStart"/>
      <w:r w:rsidR="004F3CA1">
        <w:rPr>
          <w:rStyle w:val="hps"/>
          <w:b/>
          <w:sz w:val="24"/>
          <w:szCs w:val="24"/>
        </w:rPr>
        <w:t>ru</w:t>
      </w:r>
      <w:r w:rsidRPr="004F3CA1">
        <w:rPr>
          <w:rStyle w:val="hps"/>
          <w:b/>
          <w:sz w:val="24"/>
          <w:szCs w:val="24"/>
        </w:rPr>
        <w:t>g</w:t>
      </w:r>
      <w:r w:rsidR="004F3CA1">
        <w:rPr>
          <w:rStyle w:val="hps"/>
          <w:b/>
          <w:sz w:val="24"/>
          <w:szCs w:val="24"/>
        </w:rPr>
        <w:t>ăm</w:t>
      </w:r>
      <w:proofErr w:type="spellEnd"/>
      <w:r w:rsidRPr="004F3CA1">
        <w:rPr>
          <w:rStyle w:val="hps"/>
          <w:b/>
          <w:sz w:val="24"/>
          <w:szCs w:val="24"/>
        </w:rPr>
        <w:t xml:space="preserve"> </w:t>
      </w:r>
      <w:proofErr w:type="spellStart"/>
      <w:r w:rsidRPr="004F3CA1">
        <w:rPr>
          <w:rStyle w:val="hps"/>
          <w:b/>
          <w:sz w:val="24"/>
          <w:szCs w:val="24"/>
        </w:rPr>
        <w:t>să</w:t>
      </w:r>
      <w:proofErr w:type="spellEnd"/>
      <w:r w:rsidRPr="004F3CA1">
        <w:rPr>
          <w:rStyle w:val="hps"/>
          <w:b/>
          <w:sz w:val="24"/>
          <w:szCs w:val="24"/>
        </w:rPr>
        <w:t xml:space="preserve"> </w:t>
      </w:r>
      <w:proofErr w:type="spellStart"/>
      <w:r w:rsidRPr="004F3CA1">
        <w:rPr>
          <w:rStyle w:val="hps"/>
          <w:b/>
          <w:sz w:val="24"/>
          <w:szCs w:val="24"/>
        </w:rPr>
        <w:t>menţionaţi</w:t>
      </w:r>
      <w:proofErr w:type="spellEnd"/>
      <w:r w:rsidRPr="004F3CA1">
        <w:rPr>
          <w:rStyle w:val="hps"/>
          <w:b/>
          <w:sz w:val="24"/>
          <w:szCs w:val="24"/>
        </w:rPr>
        <w:t xml:space="preserve"> </w:t>
      </w:r>
      <w:proofErr w:type="spellStart"/>
      <w:r w:rsidRPr="004F3CA1">
        <w:rPr>
          <w:rStyle w:val="hps"/>
          <w:b/>
          <w:sz w:val="24"/>
          <w:szCs w:val="24"/>
        </w:rPr>
        <w:t>funcţia</w:t>
      </w:r>
      <w:proofErr w:type="spellEnd"/>
      <w:r w:rsidRPr="004F3CA1">
        <w:rPr>
          <w:rStyle w:val="hps"/>
          <w:b/>
          <w:sz w:val="24"/>
          <w:szCs w:val="24"/>
        </w:rPr>
        <w:t xml:space="preserve"> </w:t>
      </w:r>
      <w:proofErr w:type="spellStart"/>
      <w:r w:rsidRPr="004F3CA1">
        <w:rPr>
          <w:rStyle w:val="hps"/>
          <w:b/>
          <w:sz w:val="24"/>
          <w:szCs w:val="24"/>
        </w:rPr>
        <w:t>deţinută</w:t>
      </w:r>
      <w:proofErr w:type="spellEnd"/>
      <w:r w:rsidRPr="004F3CA1">
        <w:rPr>
          <w:rStyle w:val="hps"/>
          <w:b/>
          <w:sz w:val="24"/>
          <w:szCs w:val="24"/>
        </w:rPr>
        <w:t xml:space="preserve"> </w:t>
      </w:r>
      <w:proofErr w:type="spellStart"/>
      <w:r w:rsidRPr="004F3CA1">
        <w:rPr>
          <w:rStyle w:val="hps"/>
          <w:b/>
          <w:sz w:val="24"/>
          <w:szCs w:val="24"/>
        </w:rPr>
        <w:t>precum</w:t>
      </w:r>
      <w:proofErr w:type="spellEnd"/>
      <w:r w:rsidRPr="004F3CA1">
        <w:rPr>
          <w:rStyle w:val="hps"/>
          <w:b/>
          <w:sz w:val="24"/>
          <w:szCs w:val="24"/>
        </w:rPr>
        <w:t xml:space="preserve"> </w:t>
      </w:r>
      <w:proofErr w:type="spellStart"/>
      <w:r w:rsidRPr="004F3CA1">
        <w:rPr>
          <w:rStyle w:val="hps"/>
          <w:b/>
          <w:sz w:val="24"/>
          <w:szCs w:val="24"/>
        </w:rPr>
        <w:t>şi</w:t>
      </w:r>
      <w:proofErr w:type="spellEnd"/>
      <w:r w:rsidRPr="004F3CA1">
        <w:rPr>
          <w:rStyle w:val="hps"/>
          <w:b/>
          <w:sz w:val="24"/>
          <w:szCs w:val="24"/>
        </w:rPr>
        <w:t xml:space="preserve"> </w:t>
      </w:r>
      <w:proofErr w:type="spellStart"/>
      <w:r w:rsidRPr="004F3CA1">
        <w:rPr>
          <w:rStyle w:val="hps"/>
          <w:b/>
          <w:sz w:val="24"/>
          <w:szCs w:val="24"/>
        </w:rPr>
        <w:t>principalele</w:t>
      </w:r>
      <w:proofErr w:type="spellEnd"/>
      <w:r w:rsidRPr="004F3CA1">
        <w:rPr>
          <w:rStyle w:val="hps"/>
          <w:b/>
          <w:sz w:val="24"/>
          <w:szCs w:val="24"/>
        </w:rPr>
        <w:t xml:space="preserve"> </w:t>
      </w:r>
      <w:proofErr w:type="spellStart"/>
      <w:r w:rsidRPr="004F3CA1">
        <w:rPr>
          <w:rStyle w:val="hps"/>
          <w:b/>
          <w:sz w:val="24"/>
          <w:szCs w:val="24"/>
        </w:rPr>
        <w:t>responsabilităţi</w:t>
      </w:r>
      <w:proofErr w:type="spellEnd"/>
      <w:r w:rsidRPr="004F3CA1">
        <w:rPr>
          <w:rStyle w:val="hps"/>
          <w:b/>
          <w:sz w:val="24"/>
          <w:szCs w:val="24"/>
        </w:rPr>
        <w:t xml:space="preserve"> </w:t>
      </w:r>
      <w:proofErr w:type="spellStart"/>
      <w:r w:rsidRPr="004F3CA1">
        <w:rPr>
          <w:rStyle w:val="hps"/>
          <w:b/>
          <w:sz w:val="24"/>
          <w:szCs w:val="24"/>
        </w:rPr>
        <w:t>pe</w:t>
      </w:r>
      <w:proofErr w:type="spellEnd"/>
      <w:r w:rsidRPr="004F3CA1">
        <w:rPr>
          <w:rStyle w:val="hps"/>
          <w:b/>
          <w:sz w:val="24"/>
          <w:szCs w:val="24"/>
        </w:rPr>
        <w:t xml:space="preserve"> care le-</w:t>
      </w:r>
      <w:proofErr w:type="spellStart"/>
      <w:r w:rsidRPr="004F3CA1">
        <w:rPr>
          <w:rStyle w:val="hps"/>
          <w:b/>
          <w:sz w:val="24"/>
          <w:szCs w:val="24"/>
        </w:rPr>
        <w:t>aţi</w:t>
      </w:r>
      <w:proofErr w:type="spellEnd"/>
      <w:r w:rsidRPr="004F3CA1">
        <w:rPr>
          <w:rStyle w:val="hps"/>
          <w:b/>
          <w:sz w:val="24"/>
          <w:szCs w:val="24"/>
        </w:rPr>
        <w:t xml:space="preserve"> </w:t>
      </w:r>
      <w:proofErr w:type="spellStart"/>
      <w:r w:rsidRPr="004F3CA1">
        <w:rPr>
          <w:rStyle w:val="hps"/>
          <w:b/>
          <w:sz w:val="24"/>
          <w:szCs w:val="24"/>
        </w:rPr>
        <w:t>avut</w:t>
      </w:r>
      <w:proofErr w:type="spellEnd"/>
      <w:r w:rsidRPr="004F3CA1">
        <w:rPr>
          <w:rStyle w:val="hps"/>
          <w:b/>
          <w:sz w:val="24"/>
          <w:szCs w:val="24"/>
        </w:rPr>
        <w:t xml:space="preserve"> </w:t>
      </w:r>
      <w:r w:rsidRPr="004F3CA1">
        <w:rPr>
          <w:b/>
          <w:sz w:val="24"/>
          <w:szCs w:val="24"/>
          <w:lang w:val="en-GB"/>
        </w:rPr>
        <w:t>:</w:t>
      </w:r>
    </w:p>
    <w:p w:rsidR="007965E4" w:rsidRPr="004F3CA1" w:rsidRDefault="007965E4" w:rsidP="007965E4">
      <w:pPr>
        <w:ind w:left="360"/>
        <w:jc w:val="both"/>
        <w:rPr>
          <w:sz w:val="24"/>
          <w:szCs w:val="24"/>
          <w:lang w:val="fr-FR"/>
        </w:rPr>
      </w:pPr>
      <w:r w:rsidRPr="004F3CA1">
        <w:rPr>
          <w:sz w:val="24"/>
          <w:szCs w:val="24"/>
          <w:lang w:val="fr-FR"/>
        </w:rPr>
        <w:t>..................................................................................................................................................................................................................</w:t>
      </w:r>
    </w:p>
    <w:p w:rsidR="007965E4" w:rsidRPr="004F3CA1" w:rsidRDefault="007965E4" w:rsidP="007965E4">
      <w:pPr>
        <w:ind w:left="360"/>
        <w:jc w:val="both"/>
        <w:rPr>
          <w:sz w:val="24"/>
          <w:szCs w:val="24"/>
          <w:lang w:val="fr-FR"/>
        </w:rPr>
      </w:pPr>
      <w:r w:rsidRPr="004F3CA1">
        <w:rPr>
          <w:sz w:val="24"/>
          <w:szCs w:val="24"/>
          <w:lang w:val="fr-FR"/>
        </w:rPr>
        <w:t>.........................................................................................................</w:t>
      </w:r>
    </w:p>
    <w:p w:rsidR="004F3CA1" w:rsidRDefault="007965E4" w:rsidP="007965E4">
      <w:pPr>
        <w:ind w:left="360"/>
        <w:jc w:val="both"/>
        <w:rPr>
          <w:sz w:val="24"/>
          <w:szCs w:val="24"/>
          <w:lang w:val="fr-FR"/>
        </w:rPr>
      </w:pPr>
      <w:r w:rsidRPr="004F3CA1">
        <w:rPr>
          <w:sz w:val="24"/>
          <w:szCs w:val="24"/>
          <w:lang w:val="fr-FR"/>
        </w:rPr>
        <w:t>.........................................................................................................</w:t>
      </w:r>
    </w:p>
    <w:p w:rsidR="007965E4" w:rsidRPr="004F3CA1" w:rsidRDefault="007965E4" w:rsidP="007965E4">
      <w:pPr>
        <w:ind w:left="360"/>
        <w:jc w:val="both"/>
        <w:rPr>
          <w:rStyle w:val="shorttext"/>
          <w:b/>
          <w:i/>
          <w:sz w:val="24"/>
          <w:szCs w:val="24"/>
          <w:lang w:val="fr-FR"/>
        </w:rPr>
      </w:pPr>
      <w:r w:rsidRPr="004F3CA1">
        <w:rPr>
          <w:rStyle w:val="hps"/>
          <w:rFonts w:cs="Arial"/>
          <w:b/>
          <w:color w:val="222222"/>
          <w:sz w:val="24"/>
          <w:szCs w:val="24"/>
          <w:lang w:val="fr-FR"/>
        </w:rPr>
        <w:t xml:space="preserve"> 10. Ce </w:t>
      </w:r>
      <w:proofErr w:type="spellStart"/>
      <w:r w:rsidRPr="004F3CA1">
        <w:rPr>
          <w:rStyle w:val="hps"/>
          <w:rFonts w:cs="Arial"/>
          <w:b/>
          <w:color w:val="222222"/>
          <w:sz w:val="24"/>
          <w:szCs w:val="24"/>
          <w:lang w:val="fr-FR"/>
        </w:rPr>
        <w:t>aptitudini</w:t>
      </w:r>
      <w:proofErr w:type="spellEnd"/>
      <w:r w:rsidRPr="004F3CA1">
        <w:rPr>
          <w:rStyle w:val="hps"/>
          <w:rFonts w:cs="Arial"/>
          <w:b/>
          <w:color w:val="222222"/>
          <w:sz w:val="24"/>
          <w:szCs w:val="24"/>
          <w:lang w:val="fr-FR"/>
        </w:rPr>
        <w:t xml:space="preserve"> </w:t>
      </w:r>
      <w:proofErr w:type="spellStart"/>
      <w:r w:rsidRPr="004F3CA1">
        <w:rPr>
          <w:rStyle w:val="hps"/>
          <w:rFonts w:cs="Arial"/>
          <w:b/>
          <w:color w:val="222222"/>
          <w:sz w:val="24"/>
          <w:szCs w:val="24"/>
          <w:lang w:val="fr-FR"/>
        </w:rPr>
        <w:t>aţi</w:t>
      </w:r>
      <w:proofErr w:type="spellEnd"/>
      <w:r w:rsidRPr="004F3CA1">
        <w:rPr>
          <w:rStyle w:val="hps"/>
          <w:rFonts w:cs="Arial"/>
          <w:b/>
          <w:color w:val="222222"/>
          <w:sz w:val="24"/>
          <w:szCs w:val="24"/>
          <w:lang w:val="fr-FR"/>
        </w:rPr>
        <w:t xml:space="preserve"> </w:t>
      </w:r>
      <w:proofErr w:type="spellStart"/>
      <w:r w:rsidRPr="004F3CA1">
        <w:rPr>
          <w:rStyle w:val="hps"/>
          <w:rFonts w:cs="Arial"/>
          <w:b/>
          <w:color w:val="222222"/>
          <w:sz w:val="24"/>
          <w:szCs w:val="24"/>
          <w:lang w:val="fr-FR"/>
        </w:rPr>
        <w:t>dobândit</w:t>
      </w:r>
      <w:proofErr w:type="spellEnd"/>
      <w:r w:rsidRPr="004F3CA1">
        <w:rPr>
          <w:rStyle w:val="hps"/>
          <w:rFonts w:cs="Arial"/>
          <w:b/>
          <w:color w:val="222222"/>
          <w:sz w:val="24"/>
          <w:szCs w:val="24"/>
          <w:lang w:val="fr-FR"/>
        </w:rPr>
        <w:t xml:space="preserve"> la </w:t>
      </w:r>
      <w:proofErr w:type="spellStart"/>
      <w:r w:rsidRPr="004F3CA1">
        <w:rPr>
          <w:rStyle w:val="hps"/>
          <w:rFonts w:cs="Arial"/>
          <w:b/>
          <w:color w:val="222222"/>
          <w:sz w:val="24"/>
          <w:szCs w:val="24"/>
          <w:lang w:val="fr-FR"/>
        </w:rPr>
        <w:t>locul</w:t>
      </w:r>
      <w:proofErr w:type="spellEnd"/>
      <w:r w:rsidRPr="004F3CA1">
        <w:rPr>
          <w:rStyle w:val="hps"/>
          <w:rFonts w:cs="Arial"/>
          <w:b/>
          <w:color w:val="222222"/>
          <w:sz w:val="24"/>
          <w:szCs w:val="24"/>
          <w:lang w:val="fr-FR"/>
        </w:rPr>
        <w:t xml:space="preserve"> de </w:t>
      </w:r>
      <w:proofErr w:type="spellStart"/>
      <w:r w:rsidRPr="004F3CA1">
        <w:rPr>
          <w:rStyle w:val="hps"/>
          <w:rFonts w:cs="Arial"/>
          <w:b/>
          <w:color w:val="222222"/>
          <w:sz w:val="24"/>
          <w:szCs w:val="24"/>
          <w:lang w:val="fr-FR"/>
        </w:rPr>
        <w:t>muncă</w:t>
      </w:r>
      <w:proofErr w:type="spellEnd"/>
      <w:r w:rsidRPr="004F3CA1">
        <w:rPr>
          <w:rStyle w:val="hps"/>
          <w:rFonts w:cs="Arial"/>
          <w:b/>
          <w:color w:val="222222"/>
          <w:sz w:val="24"/>
          <w:szCs w:val="24"/>
          <w:lang w:val="fr-FR"/>
        </w:rPr>
        <w:t>?</w:t>
      </w:r>
      <w:r w:rsidRPr="004F3CA1">
        <w:rPr>
          <w:rStyle w:val="shorttext"/>
          <w:rFonts w:cs="Arial"/>
          <w:b/>
          <w:color w:val="222222"/>
          <w:sz w:val="24"/>
          <w:szCs w:val="24"/>
          <w:lang w:val="fr-FR"/>
        </w:rPr>
        <w:t xml:space="preserve"> </w:t>
      </w:r>
    </w:p>
    <w:p w:rsidR="007965E4" w:rsidRPr="004F3CA1" w:rsidRDefault="00D80B96" w:rsidP="007965E4">
      <w:pPr>
        <w:ind w:left="786"/>
        <w:rPr>
          <w:sz w:val="24"/>
          <w:szCs w:val="24"/>
          <w:lang w:val="fr-FR"/>
        </w:rPr>
      </w:pPr>
      <w:r w:rsidRPr="004F3CA1">
        <w:rPr>
          <w:color w:val="000000"/>
          <w:sz w:val="24"/>
          <w:szCs w:val="24"/>
          <w:lang w:val="en-GB"/>
        </w:rPr>
        <w:fldChar w:fldCharType="begin">
          <w:ffData>
            <w:name w:val=""/>
            <w:enabled/>
            <w:calcOnExit w:val="0"/>
            <w:checkBox>
              <w:sizeAuto/>
              <w:default w:val="0"/>
            </w:checkBox>
          </w:ffData>
        </w:fldChar>
      </w:r>
      <w:r w:rsidR="007965E4" w:rsidRPr="004F3CA1">
        <w:rPr>
          <w:color w:val="000000"/>
          <w:sz w:val="24"/>
          <w:szCs w:val="24"/>
          <w:lang w:val="fr-FR"/>
        </w:rPr>
        <w:instrText xml:space="preserve"> FORMCHECKBOX </w:instrText>
      </w:r>
      <w:r>
        <w:rPr>
          <w:color w:val="000000"/>
          <w:sz w:val="24"/>
          <w:szCs w:val="24"/>
          <w:lang w:val="en-GB"/>
        </w:rPr>
      </w:r>
      <w:r>
        <w:rPr>
          <w:color w:val="000000"/>
          <w:sz w:val="24"/>
          <w:szCs w:val="24"/>
          <w:lang w:val="en-GB"/>
        </w:rPr>
        <w:fldChar w:fldCharType="separate"/>
      </w:r>
      <w:r w:rsidRPr="004F3CA1">
        <w:rPr>
          <w:color w:val="000000"/>
          <w:sz w:val="24"/>
          <w:szCs w:val="24"/>
          <w:lang w:val="en-GB"/>
        </w:rPr>
        <w:fldChar w:fldCharType="end"/>
      </w:r>
      <w:r w:rsidR="007965E4" w:rsidRPr="004F3CA1">
        <w:rPr>
          <w:color w:val="000000"/>
          <w:sz w:val="24"/>
          <w:szCs w:val="24"/>
          <w:lang w:val="fr-FR"/>
        </w:rPr>
        <w:t xml:space="preserve"> </w:t>
      </w:r>
      <w:proofErr w:type="spellStart"/>
      <w:r w:rsidR="007965E4" w:rsidRPr="004F3CA1">
        <w:rPr>
          <w:color w:val="000000"/>
          <w:sz w:val="24"/>
          <w:szCs w:val="24"/>
          <w:lang w:val="fr-FR"/>
        </w:rPr>
        <w:t>Aptitudini</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interpersonale</w:t>
      </w:r>
      <w:proofErr w:type="spellEnd"/>
    </w:p>
    <w:p w:rsidR="007965E4" w:rsidRPr="004F3CA1" w:rsidRDefault="00D80B96" w:rsidP="007965E4">
      <w:pPr>
        <w:ind w:left="786"/>
        <w:rPr>
          <w:color w:val="000000"/>
          <w:sz w:val="24"/>
          <w:szCs w:val="24"/>
          <w:lang w:val="fr-FR"/>
        </w:rPr>
      </w:pPr>
      <w:r w:rsidRPr="004F3CA1">
        <w:rPr>
          <w:color w:val="000000"/>
          <w:sz w:val="24"/>
          <w:szCs w:val="24"/>
          <w:lang w:val="en-GB"/>
        </w:rPr>
        <w:fldChar w:fldCharType="begin">
          <w:ffData>
            <w:name w:val=""/>
            <w:enabled/>
            <w:calcOnExit w:val="0"/>
            <w:checkBox>
              <w:sizeAuto/>
              <w:default w:val="0"/>
            </w:checkBox>
          </w:ffData>
        </w:fldChar>
      </w:r>
      <w:r w:rsidR="007965E4" w:rsidRPr="004F3CA1">
        <w:rPr>
          <w:color w:val="000000"/>
          <w:sz w:val="24"/>
          <w:szCs w:val="24"/>
          <w:lang w:val="fr-FR"/>
        </w:rPr>
        <w:instrText xml:space="preserve"> FORMCHECKBOX </w:instrText>
      </w:r>
      <w:r>
        <w:rPr>
          <w:color w:val="000000"/>
          <w:sz w:val="24"/>
          <w:szCs w:val="24"/>
          <w:lang w:val="en-GB"/>
        </w:rPr>
      </w:r>
      <w:r>
        <w:rPr>
          <w:color w:val="000000"/>
          <w:sz w:val="24"/>
          <w:szCs w:val="24"/>
          <w:lang w:val="en-GB"/>
        </w:rPr>
        <w:fldChar w:fldCharType="separate"/>
      </w:r>
      <w:r w:rsidRPr="004F3CA1">
        <w:rPr>
          <w:color w:val="000000"/>
          <w:sz w:val="24"/>
          <w:szCs w:val="24"/>
          <w:lang w:val="en-GB"/>
        </w:rPr>
        <w:fldChar w:fldCharType="end"/>
      </w:r>
      <w:r w:rsidR="007965E4" w:rsidRPr="004F3CA1">
        <w:rPr>
          <w:color w:val="000000"/>
          <w:sz w:val="24"/>
          <w:szCs w:val="24"/>
          <w:lang w:val="fr-FR"/>
        </w:rPr>
        <w:t xml:space="preserve"> </w:t>
      </w:r>
      <w:proofErr w:type="spellStart"/>
      <w:r w:rsidR="007965E4" w:rsidRPr="004F3CA1">
        <w:rPr>
          <w:color w:val="000000"/>
          <w:sz w:val="24"/>
          <w:szCs w:val="24"/>
          <w:lang w:val="fr-FR"/>
        </w:rPr>
        <w:t>Aptitudini</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organizaţionale</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şi</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manageriale</w:t>
      </w:r>
      <w:proofErr w:type="spellEnd"/>
      <w:r w:rsidR="007965E4" w:rsidRPr="004F3CA1">
        <w:rPr>
          <w:color w:val="000000"/>
          <w:sz w:val="24"/>
          <w:szCs w:val="24"/>
          <w:lang w:val="fr-FR"/>
        </w:rPr>
        <w:t xml:space="preserve"> </w:t>
      </w:r>
    </w:p>
    <w:p w:rsidR="007965E4" w:rsidRPr="004F3CA1" w:rsidRDefault="00D80B96" w:rsidP="007965E4">
      <w:pPr>
        <w:ind w:left="786"/>
        <w:rPr>
          <w:color w:val="000000"/>
          <w:sz w:val="24"/>
          <w:szCs w:val="24"/>
          <w:lang w:val="fr-FR"/>
        </w:rPr>
      </w:pPr>
      <w:r w:rsidRPr="004F3CA1">
        <w:rPr>
          <w:color w:val="000000"/>
          <w:sz w:val="24"/>
          <w:szCs w:val="24"/>
          <w:lang w:val="en-GB"/>
        </w:rPr>
        <w:fldChar w:fldCharType="begin">
          <w:ffData>
            <w:name w:val=""/>
            <w:enabled/>
            <w:calcOnExit w:val="0"/>
            <w:checkBox>
              <w:sizeAuto/>
              <w:default w:val="0"/>
            </w:checkBox>
          </w:ffData>
        </w:fldChar>
      </w:r>
      <w:r w:rsidR="007965E4" w:rsidRPr="004F3CA1">
        <w:rPr>
          <w:color w:val="000000"/>
          <w:sz w:val="24"/>
          <w:szCs w:val="24"/>
          <w:lang w:val="fr-FR"/>
        </w:rPr>
        <w:instrText xml:space="preserve"> FORMCHECKBOX </w:instrText>
      </w:r>
      <w:r>
        <w:rPr>
          <w:color w:val="000000"/>
          <w:sz w:val="24"/>
          <w:szCs w:val="24"/>
          <w:lang w:val="en-GB"/>
        </w:rPr>
      </w:r>
      <w:r>
        <w:rPr>
          <w:color w:val="000000"/>
          <w:sz w:val="24"/>
          <w:szCs w:val="24"/>
          <w:lang w:val="en-GB"/>
        </w:rPr>
        <w:fldChar w:fldCharType="separate"/>
      </w:r>
      <w:r w:rsidRPr="004F3CA1">
        <w:rPr>
          <w:color w:val="000000"/>
          <w:sz w:val="24"/>
          <w:szCs w:val="24"/>
          <w:lang w:val="en-GB"/>
        </w:rPr>
        <w:fldChar w:fldCharType="end"/>
      </w:r>
      <w:r w:rsidR="007965E4" w:rsidRPr="004F3CA1">
        <w:rPr>
          <w:color w:val="000000"/>
          <w:sz w:val="24"/>
          <w:szCs w:val="24"/>
          <w:lang w:val="fr-FR"/>
        </w:rPr>
        <w:t xml:space="preserve"> </w:t>
      </w:r>
      <w:proofErr w:type="spellStart"/>
      <w:r w:rsidR="007965E4" w:rsidRPr="004F3CA1">
        <w:rPr>
          <w:color w:val="000000"/>
          <w:sz w:val="24"/>
          <w:szCs w:val="24"/>
          <w:lang w:val="fr-FR"/>
        </w:rPr>
        <w:t>Aptitudini</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legate</w:t>
      </w:r>
      <w:proofErr w:type="spellEnd"/>
      <w:r w:rsidR="007965E4" w:rsidRPr="004F3CA1">
        <w:rPr>
          <w:color w:val="000000"/>
          <w:sz w:val="24"/>
          <w:szCs w:val="24"/>
          <w:lang w:val="fr-FR"/>
        </w:rPr>
        <w:t xml:space="preserve"> de </w:t>
      </w:r>
      <w:proofErr w:type="spellStart"/>
      <w:r w:rsidR="007965E4" w:rsidRPr="004F3CA1">
        <w:rPr>
          <w:color w:val="000000"/>
          <w:sz w:val="24"/>
          <w:szCs w:val="24"/>
          <w:lang w:val="fr-FR"/>
        </w:rPr>
        <w:t>specificul</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locului</w:t>
      </w:r>
      <w:proofErr w:type="spellEnd"/>
      <w:r w:rsidR="007965E4" w:rsidRPr="004F3CA1">
        <w:rPr>
          <w:color w:val="000000"/>
          <w:sz w:val="24"/>
          <w:szCs w:val="24"/>
          <w:lang w:val="fr-FR"/>
        </w:rPr>
        <w:t xml:space="preserve"> de </w:t>
      </w:r>
      <w:proofErr w:type="spellStart"/>
      <w:r w:rsidR="007965E4" w:rsidRPr="004F3CA1">
        <w:rPr>
          <w:color w:val="000000"/>
          <w:sz w:val="24"/>
          <w:szCs w:val="24"/>
          <w:lang w:val="fr-FR"/>
        </w:rPr>
        <w:t>muncă</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vă</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rugăm</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să</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detaliaţi</w:t>
      </w:r>
      <w:proofErr w:type="spellEnd"/>
      <w:r w:rsidR="007965E4" w:rsidRPr="004F3CA1">
        <w:rPr>
          <w:color w:val="000000"/>
          <w:sz w:val="24"/>
          <w:szCs w:val="24"/>
          <w:lang w:val="fr-FR"/>
        </w:rPr>
        <w:t>.............................................................................................................................................................................................</w:t>
      </w:r>
    </w:p>
    <w:p w:rsidR="007965E4" w:rsidRPr="004F3CA1" w:rsidRDefault="00D80B96" w:rsidP="007965E4">
      <w:pPr>
        <w:ind w:left="786"/>
        <w:rPr>
          <w:color w:val="000000"/>
          <w:sz w:val="24"/>
          <w:szCs w:val="24"/>
          <w:lang w:val="fr-FR"/>
        </w:rPr>
      </w:pPr>
      <w:r w:rsidRPr="004F3CA1">
        <w:rPr>
          <w:color w:val="000000"/>
          <w:sz w:val="24"/>
          <w:szCs w:val="24"/>
          <w:lang w:val="en-GB"/>
        </w:rPr>
        <w:fldChar w:fldCharType="begin">
          <w:ffData>
            <w:name w:val=""/>
            <w:enabled/>
            <w:calcOnExit w:val="0"/>
            <w:checkBox>
              <w:sizeAuto/>
              <w:default w:val="0"/>
            </w:checkBox>
          </w:ffData>
        </w:fldChar>
      </w:r>
      <w:r w:rsidR="007965E4" w:rsidRPr="004F3CA1">
        <w:rPr>
          <w:color w:val="000000"/>
          <w:sz w:val="24"/>
          <w:szCs w:val="24"/>
          <w:lang w:val="fr-FR"/>
        </w:rPr>
        <w:instrText xml:space="preserve"> FORMCHECKBOX </w:instrText>
      </w:r>
      <w:r>
        <w:rPr>
          <w:color w:val="000000"/>
          <w:sz w:val="24"/>
          <w:szCs w:val="24"/>
          <w:lang w:val="en-GB"/>
        </w:rPr>
      </w:r>
      <w:r>
        <w:rPr>
          <w:color w:val="000000"/>
          <w:sz w:val="24"/>
          <w:szCs w:val="24"/>
          <w:lang w:val="en-GB"/>
        </w:rPr>
        <w:fldChar w:fldCharType="separate"/>
      </w:r>
      <w:r w:rsidRPr="004F3CA1">
        <w:rPr>
          <w:color w:val="000000"/>
          <w:sz w:val="24"/>
          <w:szCs w:val="24"/>
          <w:lang w:val="en-GB"/>
        </w:rPr>
        <w:fldChar w:fldCharType="end"/>
      </w:r>
      <w:r w:rsidR="007965E4" w:rsidRPr="004F3CA1">
        <w:rPr>
          <w:color w:val="000000"/>
          <w:sz w:val="24"/>
          <w:szCs w:val="24"/>
          <w:lang w:val="fr-FR"/>
        </w:rPr>
        <w:t xml:space="preserve"> </w:t>
      </w:r>
      <w:proofErr w:type="spellStart"/>
      <w:r w:rsidR="007965E4" w:rsidRPr="004F3CA1">
        <w:rPr>
          <w:color w:val="000000"/>
          <w:sz w:val="24"/>
          <w:szCs w:val="24"/>
          <w:lang w:val="fr-FR"/>
        </w:rPr>
        <w:t>Competenţe</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în</w:t>
      </w:r>
      <w:proofErr w:type="spellEnd"/>
      <w:r w:rsidR="007965E4" w:rsidRPr="004F3CA1">
        <w:rPr>
          <w:color w:val="000000"/>
          <w:sz w:val="24"/>
          <w:szCs w:val="24"/>
          <w:lang w:val="fr-FR"/>
        </w:rPr>
        <w:t xml:space="preserve"> </w:t>
      </w:r>
      <w:proofErr w:type="spellStart"/>
      <w:r w:rsidR="007965E4" w:rsidRPr="004F3CA1">
        <w:rPr>
          <w:color w:val="000000"/>
          <w:sz w:val="24"/>
          <w:szCs w:val="24"/>
          <w:lang w:val="fr-FR"/>
        </w:rPr>
        <w:t>utilizarea</w:t>
      </w:r>
      <w:proofErr w:type="spellEnd"/>
      <w:r w:rsidR="007965E4" w:rsidRPr="004F3CA1">
        <w:rPr>
          <w:color w:val="000000"/>
          <w:sz w:val="24"/>
          <w:szCs w:val="24"/>
          <w:lang w:val="fr-FR"/>
        </w:rPr>
        <w:t xml:space="preserve"> PC -</w:t>
      </w:r>
      <w:proofErr w:type="spellStart"/>
      <w:r w:rsidR="007965E4" w:rsidRPr="004F3CA1">
        <w:rPr>
          <w:color w:val="000000"/>
          <w:sz w:val="24"/>
          <w:szCs w:val="24"/>
          <w:lang w:val="fr-FR"/>
        </w:rPr>
        <w:t>ului</w:t>
      </w:r>
      <w:proofErr w:type="spellEnd"/>
      <w:r w:rsidR="007965E4" w:rsidRPr="004F3CA1">
        <w:rPr>
          <w:color w:val="000000"/>
          <w:sz w:val="24"/>
          <w:szCs w:val="24"/>
          <w:lang w:val="fr-FR"/>
        </w:rPr>
        <w:t xml:space="preserve"> </w:t>
      </w:r>
    </w:p>
    <w:p w:rsidR="007965E4" w:rsidRPr="004F3CA1" w:rsidRDefault="00D80B96" w:rsidP="007965E4">
      <w:pPr>
        <w:ind w:left="786"/>
        <w:rPr>
          <w:color w:val="000000"/>
          <w:sz w:val="24"/>
          <w:szCs w:val="24"/>
          <w:lang w:val="es-ES"/>
        </w:rPr>
      </w:pPr>
      <w:r w:rsidRPr="004F3CA1">
        <w:rPr>
          <w:color w:val="000000"/>
          <w:sz w:val="24"/>
          <w:szCs w:val="24"/>
          <w:lang w:val="en-GB"/>
        </w:rPr>
        <w:lastRenderedPageBreak/>
        <w:fldChar w:fldCharType="begin">
          <w:ffData>
            <w:name w:val=""/>
            <w:enabled/>
            <w:calcOnExit w:val="0"/>
            <w:checkBox>
              <w:sizeAuto/>
              <w:default w:val="0"/>
            </w:checkBox>
          </w:ffData>
        </w:fldChar>
      </w:r>
      <w:r w:rsidR="007965E4" w:rsidRPr="004F3CA1">
        <w:rPr>
          <w:color w:val="000000"/>
          <w:sz w:val="24"/>
          <w:szCs w:val="24"/>
          <w:lang w:val="es-ES"/>
        </w:rPr>
        <w:instrText xml:space="preserve"> FORMCHECKBOX </w:instrText>
      </w:r>
      <w:r>
        <w:rPr>
          <w:color w:val="000000"/>
          <w:sz w:val="24"/>
          <w:szCs w:val="24"/>
          <w:lang w:val="en-GB"/>
        </w:rPr>
      </w:r>
      <w:r>
        <w:rPr>
          <w:color w:val="000000"/>
          <w:sz w:val="24"/>
          <w:szCs w:val="24"/>
          <w:lang w:val="en-GB"/>
        </w:rPr>
        <w:fldChar w:fldCharType="separate"/>
      </w:r>
      <w:r w:rsidRPr="004F3CA1">
        <w:rPr>
          <w:color w:val="000000"/>
          <w:sz w:val="24"/>
          <w:szCs w:val="24"/>
          <w:lang w:val="en-GB"/>
        </w:rPr>
        <w:fldChar w:fldCharType="end"/>
      </w:r>
      <w:r w:rsidR="004F3CA1">
        <w:rPr>
          <w:color w:val="000000"/>
          <w:sz w:val="24"/>
          <w:szCs w:val="24"/>
          <w:lang w:val="es-ES"/>
        </w:rPr>
        <w:t xml:space="preserve"> Alte aptitidini, vă rugăm</w:t>
      </w:r>
      <w:r w:rsidR="007965E4" w:rsidRPr="004F3CA1">
        <w:rPr>
          <w:color w:val="000000"/>
          <w:sz w:val="24"/>
          <w:szCs w:val="24"/>
          <w:lang w:val="es-ES"/>
        </w:rPr>
        <w:t xml:space="preserve"> să detaliaţi ....................................................................................................</w:t>
      </w:r>
    </w:p>
    <w:p w:rsidR="007965E4" w:rsidRPr="004F3CA1" w:rsidRDefault="007965E4" w:rsidP="007965E4">
      <w:pPr>
        <w:pStyle w:val="Listparagraf"/>
        <w:numPr>
          <w:ilvl w:val="0"/>
          <w:numId w:val="9"/>
        </w:numPr>
        <w:rPr>
          <w:b/>
          <w:sz w:val="24"/>
          <w:szCs w:val="24"/>
          <w:lang w:val="fr-FR"/>
        </w:rPr>
      </w:pPr>
      <w:proofErr w:type="spellStart"/>
      <w:r w:rsidRPr="004F3CA1">
        <w:rPr>
          <w:b/>
          <w:sz w:val="24"/>
          <w:szCs w:val="24"/>
          <w:lang w:val="fr-FR"/>
        </w:rPr>
        <w:t>Pentru</w:t>
      </w:r>
      <w:proofErr w:type="spellEnd"/>
      <w:r w:rsidRPr="004F3CA1">
        <w:rPr>
          <w:b/>
          <w:sz w:val="24"/>
          <w:szCs w:val="24"/>
          <w:lang w:val="fr-FR"/>
        </w:rPr>
        <w:t xml:space="preserve"> ce </w:t>
      </w:r>
      <w:proofErr w:type="spellStart"/>
      <w:r w:rsidRPr="004F3CA1">
        <w:rPr>
          <w:b/>
          <w:sz w:val="24"/>
          <w:szCs w:val="24"/>
          <w:lang w:val="fr-FR"/>
        </w:rPr>
        <w:t>tipuri</w:t>
      </w:r>
      <w:proofErr w:type="spellEnd"/>
      <w:r w:rsidRPr="004F3CA1">
        <w:rPr>
          <w:b/>
          <w:sz w:val="24"/>
          <w:szCs w:val="24"/>
          <w:lang w:val="fr-FR"/>
        </w:rPr>
        <w:t xml:space="preserve"> de </w:t>
      </w:r>
      <w:proofErr w:type="spellStart"/>
      <w:r w:rsidRPr="004F3CA1">
        <w:rPr>
          <w:b/>
          <w:sz w:val="24"/>
          <w:szCs w:val="24"/>
          <w:lang w:val="fr-FR"/>
        </w:rPr>
        <w:t>aptitudini</w:t>
      </w:r>
      <w:proofErr w:type="spellEnd"/>
      <w:r w:rsidRPr="004F3CA1">
        <w:rPr>
          <w:b/>
          <w:sz w:val="24"/>
          <w:szCs w:val="24"/>
          <w:lang w:val="fr-FR"/>
        </w:rPr>
        <w:t xml:space="preserve"> </w:t>
      </w:r>
      <w:proofErr w:type="spellStart"/>
      <w:r w:rsidRPr="004F3CA1">
        <w:rPr>
          <w:b/>
          <w:sz w:val="24"/>
          <w:szCs w:val="24"/>
          <w:lang w:val="fr-FR"/>
        </w:rPr>
        <w:t>aveţi</w:t>
      </w:r>
      <w:proofErr w:type="spellEnd"/>
      <w:r w:rsidRPr="004F3CA1">
        <w:rPr>
          <w:b/>
          <w:sz w:val="24"/>
          <w:szCs w:val="24"/>
          <w:lang w:val="fr-FR"/>
        </w:rPr>
        <w:t xml:space="preserve"> </w:t>
      </w:r>
      <w:proofErr w:type="spellStart"/>
      <w:r w:rsidRPr="004F3CA1">
        <w:rPr>
          <w:b/>
          <w:sz w:val="24"/>
          <w:szCs w:val="24"/>
          <w:lang w:val="fr-FR"/>
        </w:rPr>
        <w:t>nevoie</w:t>
      </w:r>
      <w:proofErr w:type="spellEnd"/>
      <w:r w:rsidRPr="004F3CA1">
        <w:rPr>
          <w:b/>
          <w:sz w:val="24"/>
          <w:szCs w:val="24"/>
          <w:lang w:val="fr-FR"/>
        </w:rPr>
        <w:t xml:space="preserve"> de </w:t>
      </w:r>
      <w:proofErr w:type="spellStart"/>
      <w:r w:rsidRPr="004F3CA1">
        <w:rPr>
          <w:b/>
          <w:sz w:val="24"/>
          <w:szCs w:val="24"/>
          <w:lang w:val="fr-FR"/>
        </w:rPr>
        <w:t>perfecţionare</w:t>
      </w:r>
      <w:proofErr w:type="spellEnd"/>
      <w:r w:rsidRPr="004F3CA1">
        <w:rPr>
          <w:b/>
          <w:sz w:val="24"/>
          <w:szCs w:val="24"/>
          <w:lang w:val="fr-FR"/>
        </w:rPr>
        <w:t>?</w:t>
      </w:r>
    </w:p>
    <w:p w:rsidR="007965E4" w:rsidRPr="004F3CA1" w:rsidRDefault="007965E4" w:rsidP="007965E4">
      <w:pPr>
        <w:ind w:left="720"/>
        <w:rPr>
          <w:sz w:val="24"/>
          <w:szCs w:val="24"/>
          <w:lang w:val="en-GB"/>
        </w:rPr>
      </w:pPr>
      <w:r w:rsidRPr="004F3CA1">
        <w:rPr>
          <w:sz w:val="24"/>
          <w:szCs w:val="24"/>
          <w:lang w:val="en-GB"/>
        </w:rPr>
        <w:t>.....................................................................................................</w:t>
      </w:r>
    </w:p>
    <w:p w:rsidR="007965E4" w:rsidRPr="004F3CA1" w:rsidRDefault="007965E4" w:rsidP="007965E4">
      <w:pPr>
        <w:ind w:left="360"/>
        <w:rPr>
          <w:sz w:val="24"/>
          <w:szCs w:val="24"/>
          <w:lang w:val="en-GB"/>
        </w:rPr>
      </w:pPr>
      <w:r w:rsidRPr="004F3CA1">
        <w:rPr>
          <w:sz w:val="24"/>
          <w:szCs w:val="24"/>
          <w:lang w:val="en-GB"/>
        </w:rPr>
        <w:tab/>
        <w:t>.....................................................................................................</w:t>
      </w:r>
    </w:p>
    <w:p w:rsidR="007965E4" w:rsidRPr="004F3CA1" w:rsidRDefault="007965E4" w:rsidP="007965E4">
      <w:pPr>
        <w:ind w:left="360"/>
        <w:rPr>
          <w:sz w:val="24"/>
          <w:szCs w:val="24"/>
          <w:lang w:val="en-GB"/>
        </w:rPr>
      </w:pPr>
      <w:r w:rsidRPr="004F3CA1">
        <w:rPr>
          <w:sz w:val="24"/>
          <w:szCs w:val="24"/>
          <w:lang w:val="en-GB"/>
        </w:rPr>
        <w:tab/>
        <w:t>.....................................................................................................</w:t>
      </w:r>
    </w:p>
    <w:p w:rsidR="007965E4" w:rsidRPr="004F3CA1" w:rsidRDefault="007965E4" w:rsidP="007965E4">
      <w:pPr>
        <w:ind w:firstLine="720"/>
        <w:rPr>
          <w:sz w:val="24"/>
          <w:szCs w:val="24"/>
          <w:lang w:val="en-GB"/>
        </w:rPr>
      </w:pPr>
      <w:r w:rsidRPr="004F3CA1">
        <w:rPr>
          <w:sz w:val="24"/>
          <w:szCs w:val="24"/>
          <w:lang w:val="en-GB"/>
        </w:rPr>
        <w:t>.....................................................................................................</w:t>
      </w:r>
    </w:p>
    <w:p w:rsidR="007965E4" w:rsidRPr="004F3CA1" w:rsidRDefault="007965E4" w:rsidP="007965E4">
      <w:pPr>
        <w:numPr>
          <w:ilvl w:val="0"/>
          <w:numId w:val="9"/>
        </w:numPr>
        <w:jc w:val="both"/>
        <w:rPr>
          <w:b/>
          <w:i/>
          <w:sz w:val="24"/>
          <w:szCs w:val="24"/>
          <w:lang w:val="fr-FR"/>
        </w:rPr>
      </w:pPr>
      <w:r w:rsidRPr="004F3CA1">
        <w:rPr>
          <w:b/>
          <w:sz w:val="24"/>
          <w:szCs w:val="24"/>
          <w:lang w:val="fr-FR"/>
        </w:rPr>
        <w:t xml:space="preserve">Care este/ </w:t>
      </w:r>
      <w:proofErr w:type="spellStart"/>
      <w:r w:rsidRPr="004F3CA1">
        <w:rPr>
          <w:b/>
          <w:sz w:val="24"/>
          <w:szCs w:val="24"/>
          <w:lang w:val="fr-FR"/>
        </w:rPr>
        <w:t>sunt</w:t>
      </w:r>
      <w:proofErr w:type="spellEnd"/>
      <w:r w:rsidRPr="004F3CA1">
        <w:rPr>
          <w:b/>
          <w:sz w:val="24"/>
          <w:szCs w:val="24"/>
          <w:lang w:val="fr-FR"/>
        </w:rPr>
        <w:t xml:space="preserve"> </w:t>
      </w:r>
      <w:proofErr w:type="spellStart"/>
      <w:r w:rsidRPr="004F3CA1">
        <w:rPr>
          <w:b/>
          <w:sz w:val="24"/>
          <w:szCs w:val="24"/>
          <w:lang w:val="fr-FR"/>
        </w:rPr>
        <w:t>motivul</w:t>
      </w:r>
      <w:proofErr w:type="spellEnd"/>
      <w:r w:rsidRPr="004F3CA1">
        <w:rPr>
          <w:b/>
          <w:sz w:val="24"/>
          <w:szCs w:val="24"/>
          <w:lang w:val="fr-FR"/>
        </w:rPr>
        <w:t>/</w:t>
      </w:r>
      <w:proofErr w:type="spellStart"/>
      <w:r w:rsidRPr="004F3CA1">
        <w:rPr>
          <w:b/>
          <w:sz w:val="24"/>
          <w:szCs w:val="24"/>
          <w:lang w:val="fr-FR"/>
        </w:rPr>
        <w:t>ele</w:t>
      </w:r>
      <w:proofErr w:type="spellEnd"/>
      <w:r w:rsidRPr="004F3CA1">
        <w:rPr>
          <w:b/>
          <w:sz w:val="24"/>
          <w:szCs w:val="24"/>
          <w:lang w:val="fr-FR"/>
        </w:rPr>
        <w:t xml:space="preserve"> </w:t>
      </w:r>
      <w:proofErr w:type="spellStart"/>
      <w:r w:rsidRPr="004F3CA1">
        <w:rPr>
          <w:b/>
          <w:sz w:val="24"/>
          <w:szCs w:val="24"/>
          <w:lang w:val="fr-FR"/>
        </w:rPr>
        <w:t>pentru</w:t>
      </w:r>
      <w:proofErr w:type="spellEnd"/>
      <w:r w:rsidRPr="004F3CA1">
        <w:rPr>
          <w:b/>
          <w:sz w:val="24"/>
          <w:szCs w:val="24"/>
          <w:lang w:val="fr-FR"/>
        </w:rPr>
        <w:t xml:space="preserve"> care ați </w:t>
      </w:r>
      <w:proofErr w:type="spellStart"/>
      <w:r w:rsidRPr="004F3CA1">
        <w:rPr>
          <w:b/>
          <w:sz w:val="24"/>
          <w:szCs w:val="24"/>
          <w:lang w:val="fr-FR"/>
        </w:rPr>
        <w:t>devenit</w:t>
      </w:r>
      <w:proofErr w:type="spellEnd"/>
      <w:r w:rsidRPr="004F3CA1">
        <w:rPr>
          <w:b/>
          <w:sz w:val="24"/>
          <w:szCs w:val="24"/>
          <w:lang w:val="fr-FR"/>
        </w:rPr>
        <w:t xml:space="preserve"> ș</w:t>
      </w:r>
      <w:proofErr w:type="spellStart"/>
      <w:r w:rsidRPr="004F3CA1">
        <w:rPr>
          <w:b/>
          <w:sz w:val="24"/>
          <w:szCs w:val="24"/>
          <w:lang w:val="fr-FR"/>
        </w:rPr>
        <w:t>omer</w:t>
      </w:r>
      <w:proofErr w:type="spellEnd"/>
      <w:r w:rsidRPr="004F3CA1">
        <w:rPr>
          <w:b/>
          <w:sz w:val="24"/>
          <w:szCs w:val="24"/>
          <w:lang w:val="fr-FR"/>
        </w:rPr>
        <w:t>?</w:t>
      </w:r>
      <w:r w:rsidRPr="004F3CA1">
        <w:rPr>
          <w:i/>
          <w:sz w:val="24"/>
          <w:szCs w:val="24"/>
          <w:lang w:val="fr-FR"/>
        </w:rPr>
        <w:t xml:space="preserve"> (mai </w:t>
      </w:r>
      <w:proofErr w:type="spellStart"/>
      <w:r w:rsidRPr="004F3CA1">
        <w:rPr>
          <w:i/>
          <w:sz w:val="24"/>
          <w:szCs w:val="24"/>
          <w:lang w:val="fr-FR"/>
        </w:rPr>
        <w:t>multe</w:t>
      </w:r>
      <w:proofErr w:type="spellEnd"/>
      <w:r w:rsidRPr="004F3CA1">
        <w:rPr>
          <w:i/>
          <w:sz w:val="24"/>
          <w:szCs w:val="24"/>
          <w:lang w:val="fr-FR"/>
        </w:rPr>
        <w:t xml:space="preserve"> opț</w:t>
      </w:r>
      <w:proofErr w:type="spellStart"/>
      <w:r w:rsidRPr="004F3CA1">
        <w:rPr>
          <w:i/>
          <w:sz w:val="24"/>
          <w:szCs w:val="24"/>
          <w:lang w:val="fr-FR"/>
        </w:rPr>
        <w:t>iuni</w:t>
      </w:r>
      <w:proofErr w:type="spellEnd"/>
      <w:r w:rsidRPr="004F3CA1">
        <w:rPr>
          <w:i/>
          <w:sz w:val="24"/>
          <w:szCs w:val="24"/>
          <w:lang w:val="fr-FR"/>
        </w:rPr>
        <w:t xml:space="preserve"> </w:t>
      </w:r>
      <w:proofErr w:type="spellStart"/>
      <w:r w:rsidRPr="004F3CA1">
        <w:rPr>
          <w:i/>
          <w:sz w:val="24"/>
          <w:szCs w:val="24"/>
          <w:lang w:val="fr-FR"/>
        </w:rPr>
        <w:t>posibile</w:t>
      </w:r>
      <w:proofErr w:type="spellEnd"/>
      <w:r w:rsidRPr="004F3CA1">
        <w:rPr>
          <w:i/>
          <w:sz w:val="24"/>
          <w:szCs w:val="24"/>
          <w:lang w:val="fr-FR"/>
        </w:rPr>
        <w:t>)</w:t>
      </w:r>
    </w:p>
    <w:p w:rsidR="007965E4" w:rsidRPr="004F3CA1" w:rsidRDefault="00D80B96" w:rsidP="007965E4">
      <w:pPr>
        <w:ind w:left="1440"/>
        <w:jc w:val="both"/>
        <w:rPr>
          <w:sz w:val="24"/>
          <w:szCs w:val="24"/>
          <w:lang w:val="es-ES"/>
        </w:rPr>
      </w:pPr>
      <w:r w:rsidRPr="004F3CA1">
        <w:rPr>
          <w:sz w:val="24"/>
          <w:szCs w:val="24"/>
          <w:lang w:val="en-GB"/>
        </w:rPr>
        <w:fldChar w:fldCharType="begin">
          <w:ffData>
            <w:name w:val="Zaškrtávací9"/>
            <w:enabled/>
            <w:calcOnExit w:val="0"/>
            <w:checkBox>
              <w:sizeAuto/>
              <w:default w:val="0"/>
            </w:checkBox>
          </w:ffData>
        </w:fldChar>
      </w:r>
      <w:bookmarkStart w:id="20" w:name="Zaškrtávací9"/>
      <w:r w:rsidR="007965E4" w:rsidRPr="004F3CA1">
        <w:rPr>
          <w:sz w:val="24"/>
          <w:szCs w:val="24"/>
          <w:lang w:val="es-ES"/>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20"/>
      <w:r w:rsidR="007965E4" w:rsidRPr="004F3CA1">
        <w:rPr>
          <w:sz w:val="24"/>
          <w:szCs w:val="24"/>
          <w:lang w:val="es-ES"/>
        </w:rPr>
        <w:t xml:space="preserve"> Nivel scăzut de cunoștințe și competențe</w:t>
      </w:r>
    </w:p>
    <w:p w:rsidR="007965E4" w:rsidRPr="004F3CA1" w:rsidRDefault="00D80B96" w:rsidP="007965E4">
      <w:pPr>
        <w:ind w:left="1440"/>
        <w:jc w:val="both"/>
        <w:rPr>
          <w:sz w:val="24"/>
          <w:szCs w:val="24"/>
          <w:lang w:val="es-ES"/>
        </w:rPr>
      </w:pPr>
      <w:r w:rsidRPr="004F3CA1">
        <w:rPr>
          <w:sz w:val="24"/>
          <w:szCs w:val="24"/>
          <w:lang w:val="en-GB"/>
        </w:rPr>
        <w:fldChar w:fldCharType="begin">
          <w:ffData>
            <w:name w:val="Zaškrtávací12"/>
            <w:enabled/>
            <w:calcOnExit w:val="0"/>
            <w:checkBox>
              <w:sizeAuto/>
              <w:default w:val="0"/>
            </w:checkBox>
          </w:ffData>
        </w:fldChar>
      </w:r>
      <w:bookmarkStart w:id="21" w:name="Zaškrtávací12"/>
      <w:r w:rsidR="007965E4" w:rsidRPr="004F3CA1">
        <w:rPr>
          <w:sz w:val="24"/>
          <w:szCs w:val="24"/>
          <w:lang w:val="es-ES"/>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21"/>
      <w:r w:rsidR="007965E4" w:rsidRPr="004F3CA1">
        <w:rPr>
          <w:sz w:val="24"/>
          <w:szCs w:val="24"/>
          <w:lang w:val="es-ES"/>
        </w:rPr>
        <w:t xml:space="preserve"> Am o problemă de sănătate</w:t>
      </w:r>
    </w:p>
    <w:p w:rsidR="007965E4" w:rsidRPr="004F3CA1" w:rsidRDefault="00D80B96" w:rsidP="007965E4">
      <w:pPr>
        <w:ind w:left="1440"/>
        <w:jc w:val="both"/>
        <w:rPr>
          <w:sz w:val="24"/>
          <w:szCs w:val="24"/>
          <w:lang w:val="es-ES"/>
        </w:rPr>
      </w:pPr>
      <w:r w:rsidRPr="004F3CA1">
        <w:rPr>
          <w:sz w:val="24"/>
          <w:szCs w:val="24"/>
          <w:lang w:val="en-GB"/>
        </w:rPr>
        <w:fldChar w:fldCharType="begin">
          <w:ffData>
            <w:name w:val="Zaškrtávací13"/>
            <w:enabled/>
            <w:calcOnExit w:val="0"/>
            <w:checkBox>
              <w:sizeAuto/>
              <w:default w:val="0"/>
            </w:checkBox>
          </w:ffData>
        </w:fldChar>
      </w:r>
      <w:bookmarkStart w:id="22" w:name="Zaškrtávací13"/>
      <w:r w:rsidR="007965E4" w:rsidRPr="004F3CA1">
        <w:rPr>
          <w:sz w:val="24"/>
          <w:szCs w:val="24"/>
          <w:lang w:val="es-ES"/>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22"/>
      <w:r w:rsidR="007965E4" w:rsidRPr="004F3CA1">
        <w:rPr>
          <w:sz w:val="24"/>
          <w:szCs w:val="24"/>
          <w:lang w:val="es-ES"/>
        </w:rPr>
        <w:t xml:space="preserve"> Vârsta nu mai corespunde cu cerințele locului de muncă</w:t>
      </w:r>
    </w:p>
    <w:p w:rsidR="007965E4" w:rsidRPr="004F3CA1" w:rsidRDefault="00D80B96" w:rsidP="007965E4">
      <w:pPr>
        <w:ind w:left="1440"/>
        <w:jc w:val="both"/>
        <w:rPr>
          <w:sz w:val="24"/>
          <w:szCs w:val="24"/>
          <w:lang w:val="es-ES"/>
        </w:rPr>
      </w:pPr>
      <w:r w:rsidRPr="004F3CA1">
        <w:rPr>
          <w:sz w:val="24"/>
          <w:szCs w:val="24"/>
          <w:lang w:val="en-GB"/>
        </w:rPr>
        <w:fldChar w:fldCharType="begin">
          <w:ffData>
            <w:name w:val="Zaškrtávací14"/>
            <w:enabled/>
            <w:calcOnExit w:val="0"/>
            <w:checkBox>
              <w:sizeAuto/>
              <w:default w:val="0"/>
            </w:checkBox>
          </w:ffData>
        </w:fldChar>
      </w:r>
      <w:bookmarkStart w:id="23" w:name="Zaškrtávací14"/>
      <w:r w:rsidR="007965E4" w:rsidRPr="004F3CA1">
        <w:rPr>
          <w:sz w:val="24"/>
          <w:szCs w:val="24"/>
          <w:lang w:val="es-ES"/>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23"/>
      <w:r w:rsidR="007965E4" w:rsidRPr="004F3CA1">
        <w:rPr>
          <w:sz w:val="24"/>
          <w:szCs w:val="24"/>
          <w:lang w:val="es-ES"/>
        </w:rPr>
        <w:t xml:space="preserve"> Criza economică</w:t>
      </w:r>
    </w:p>
    <w:p w:rsidR="007965E4" w:rsidRPr="004F3CA1" w:rsidRDefault="00D80B96" w:rsidP="007965E4">
      <w:pPr>
        <w:ind w:left="1440"/>
        <w:jc w:val="both"/>
        <w:rPr>
          <w:sz w:val="24"/>
          <w:szCs w:val="24"/>
          <w:lang w:val="en-GB"/>
        </w:rPr>
      </w:pPr>
      <w:r w:rsidRPr="004F3CA1">
        <w:rPr>
          <w:sz w:val="24"/>
          <w:szCs w:val="24"/>
          <w:lang w:val="en-GB"/>
        </w:rPr>
        <w:fldChar w:fldCharType="begin">
          <w:ffData>
            <w:name w:val="Zaškrtávací14"/>
            <w:enabled/>
            <w:calcOnExit w:val="0"/>
            <w:checkBox>
              <w:sizeAuto/>
              <w:default w:val="0"/>
            </w:checkBox>
          </w:ffData>
        </w:fldChar>
      </w:r>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en-GB"/>
        </w:rPr>
        <w:t xml:space="preserve"> Am </w:t>
      </w:r>
      <w:proofErr w:type="spellStart"/>
      <w:r w:rsidR="007965E4" w:rsidRPr="004F3CA1">
        <w:rPr>
          <w:sz w:val="24"/>
          <w:szCs w:val="24"/>
          <w:lang w:val="en-GB"/>
        </w:rPr>
        <w:t>negociat</w:t>
      </w:r>
      <w:proofErr w:type="spellEnd"/>
      <w:r w:rsidR="007965E4" w:rsidRPr="004F3CA1">
        <w:rPr>
          <w:sz w:val="24"/>
          <w:szCs w:val="24"/>
          <w:lang w:val="en-GB"/>
        </w:rPr>
        <w:t xml:space="preserve"> </w:t>
      </w:r>
      <w:proofErr w:type="spellStart"/>
      <w:r w:rsidR="007965E4" w:rsidRPr="004F3CA1">
        <w:rPr>
          <w:sz w:val="24"/>
          <w:szCs w:val="24"/>
          <w:lang w:val="en-GB"/>
        </w:rPr>
        <w:t>pensionarea</w:t>
      </w:r>
      <w:proofErr w:type="spellEnd"/>
      <w:r w:rsidR="007965E4" w:rsidRPr="004F3CA1">
        <w:rPr>
          <w:sz w:val="24"/>
          <w:szCs w:val="24"/>
          <w:lang w:val="en-GB"/>
        </w:rPr>
        <w:t xml:space="preserve"> </w:t>
      </w:r>
      <w:proofErr w:type="spellStart"/>
      <w:r w:rsidR="007965E4" w:rsidRPr="004F3CA1">
        <w:rPr>
          <w:sz w:val="24"/>
          <w:szCs w:val="24"/>
          <w:lang w:val="en-GB"/>
        </w:rPr>
        <w:t>anticipată</w:t>
      </w:r>
      <w:proofErr w:type="spellEnd"/>
      <w:r w:rsidR="007965E4" w:rsidRPr="004F3CA1">
        <w:rPr>
          <w:sz w:val="24"/>
          <w:szCs w:val="24"/>
          <w:lang w:val="en-GB"/>
        </w:rPr>
        <w:t xml:space="preserve"> cu </w:t>
      </w:r>
      <w:proofErr w:type="spellStart"/>
      <w:r w:rsidR="007965E4" w:rsidRPr="004F3CA1">
        <w:rPr>
          <w:sz w:val="24"/>
          <w:szCs w:val="24"/>
          <w:lang w:val="en-GB"/>
        </w:rPr>
        <w:t>instituția</w:t>
      </w:r>
      <w:proofErr w:type="spellEnd"/>
      <w:r w:rsidR="007965E4" w:rsidRPr="004F3CA1">
        <w:rPr>
          <w:sz w:val="24"/>
          <w:szCs w:val="24"/>
          <w:lang w:val="en-GB"/>
        </w:rPr>
        <w:t xml:space="preserve"> la care </w:t>
      </w:r>
      <w:proofErr w:type="gramStart"/>
      <w:r w:rsidR="007965E4" w:rsidRPr="004F3CA1">
        <w:rPr>
          <w:sz w:val="24"/>
          <w:szCs w:val="24"/>
          <w:lang w:val="en-GB"/>
        </w:rPr>
        <w:t>am</w:t>
      </w:r>
      <w:proofErr w:type="gramEnd"/>
      <w:r w:rsidR="007965E4" w:rsidRPr="004F3CA1">
        <w:rPr>
          <w:sz w:val="24"/>
          <w:szCs w:val="24"/>
          <w:lang w:val="en-GB"/>
        </w:rPr>
        <w:t xml:space="preserve"> </w:t>
      </w:r>
      <w:proofErr w:type="spellStart"/>
      <w:r w:rsidR="007965E4" w:rsidRPr="004F3CA1">
        <w:rPr>
          <w:sz w:val="24"/>
          <w:szCs w:val="24"/>
          <w:lang w:val="en-GB"/>
        </w:rPr>
        <w:t>lucrat</w:t>
      </w:r>
      <w:proofErr w:type="spellEnd"/>
    </w:p>
    <w:p w:rsidR="007965E4" w:rsidRPr="004F3CA1" w:rsidRDefault="00D80B96" w:rsidP="007965E4">
      <w:pPr>
        <w:ind w:left="1440"/>
        <w:jc w:val="both"/>
        <w:rPr>
          <w:rStyle w:val="hps"/>
          <w:rFonts w:cs="Arial"/>
          <w:color w:val="222222"/>
          <w:sz w:val="24"/>
          <w:szCs w:val="24"/>
        </w:rPr>
      </w:pPr>
      <w:r w:rsidRPr="004F3CA1">
        <w:rPr>
          <w:sz w:val="24"/>
          <w:szCs w:val="24"/>
          <w:lang w:val="en-GB"/>
        </w:rPr>
        <w:fldChar w:fldCharType="begin">
          <w:ffData>
            <w:name w:val="Zaškrtávací14"/>
            <w:enabled/>
            <w:calcOnExit w:val="0"/>
            <w:checkBox>
              <w:sizeAuto/>
              <w:default w:val="0"/>
            </w:checkBox>
          </w:ffData>
        </w:fldChar>
      </w:r>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en-GB"/>
        </w:rPr>
        <w:t xml:space="preserve"> </w:t>
      </w:r>
      <w:proofErr w:type="spellStart"/>
      <w:r w:rsidR="007965E4" w:rsidRPr="004F3CA1">
        <w:rPr>
          <w:rStyle w:val="hps"/>
          <w:rFonts w:cs="Arial"/>
          <w:color w:val="222222"/>
          <w:sz w:val="24"/>
          <w:szCs w:val="24"/>
        </w:rPr>
        <w:t>Instituția</w:t>
      </w:r>
      <w:proofErr w:type="spellEnd"/>
      <w:r w:rsidR="007965E4" w:rsidRPr="004F3CA1">
        <w:rPr>
          <w:rStyle w:val="hps"/>
          <w:rFonts w:cs="Arial"/>
          <w:color w:val="222222"/>
          <w:sz w:val="24"/>
          <w:szCs w:val="24"/>
        </w:rPr>
        <w:t xml:space="preserve"> a </w:t>
      </w:r>
      <w:proofErr w:type="spellStart"/>
      <w:r w:rsidR="007965E4" w:rsidRPr="004F3CA1">
        <w:rPr>
          <w:rStyle w:val="hps"/>
          <w:rFonts w:cs="Arial"/>
          <w:color w:val="222222"/>
          <w:sz w:val="24"/>
          <w:szCs w:val="24"/>
        </w:rPr>
        <w:t>dat</w:t>
      </w:r>
      <w:proofErr w:type="spellEnd"/>
      <w:r w:rsidR="007965E4" w:rsidRPr="004F3CA1">
        <w:rPr>
          <w:rStyle w:val="hps"/>
          <w:rFonts w:cs="Arial"/>
          <w:color w:val="222222"/>
          <w:sz w:val="24"/>
          <w:szCs w:val="24"/>
        </w:rPr>
        <w:t xml:space="preserve"> </w:t>
      </w:r>
      <w:proofErr w:type="spellStart"/>
      <w:r w:rsidR="007965E4" w:rsidRPr="004F3CA1">
        <w:rPr>
          <w:rStyle w:val="hps"/>
          <w:rFonts w:cs="Arial"/>
          <w:color w:val="222222"/>
          <w:sz w:val="24"/>
          <w:szCs w:val="24"/>
        </w:rPr>
        <w:t>faliment</w:t>
      </w:r>
      <w:proofErr w:type="spellEnd"/>
      <w:r w:rsidR="007965E4" w:rsidRPr="004F3CA1">
        <w:rPr>
          <w:rStyle w:val="hps"/>
          <w:rFonts w:cs="Arial"/>
          <w:color w:val="222222"/>
          <w:sz w:val="24"/>
          <w:szCs w:val="24"/>
        </w:rPr>
        <w:t xml:space="preserve">/ </w:t>
      </w:r>
      <w:proofErr w:type="spellStart"/>
      <w:r w:rsidR="007965E4" w:rsidRPr="004F3CA1">
        <w:rPr>
          <w:rStyle w:val="hps"/>
          <w:rFonts w:cs="Arial"/>
          <w:color w:val="222222"/>
          <w:sz w:val="24"/>
          <w:szCs w:val="24"/>
        </w:rPr>
        <w:t>activitatea</w:t>
      </w:r>
      <w:proofErr w:type="spellEnd"/>
      <w:r w:rsidR="007965E4" w:rsidRPr="004F3CA1">
        <w:rPr>
          <w:rStyle w:val="hps"/>
          <w:rFonts w:cs="Arial"/>
          <w:color w:val="222222"/>
          <w:sz w:val="24"/>
          <w:szCs w:val="24"/>
        </w:rPr>
        <w:t xml:space="preserve"> s-a </w:t>
      </w:r>
      <w:proofErr w:type="spellStart"/>
      <w:r w:rsidR="007965E4" w:rsidRPr="004F3CA1">
        <w:rPr>
          <w:rStyle w:val="hps"/>
          <w:rFonts w:cs="Arial"/>
          <w:color w:val="222222"/>
          <w:sz w:val="24"/>
          <w:szCs w:val="24"/>
        </w:rPr>
        <w:t>restructurat</w:t>
      </w:r>
      <w:proofErr w:type="spellEnd"/>
    </w:p>
    <w:p w:rsidR="007965E4" w:rsidRPr="004F3CA1" w:rsidRDefault="00D80B96" w:rsidP="007965E4">
      <w:pPr>
        <w:ind w:left="1440"/>
        <w:jc w:val="both"/>
        <w:rPr>
          <w:rFonts w:cs="Arial"/>
          <w:color w:val="222222"/>
          <w:sz w:val="24"/>
          <w:szCs w:val="24"/>
        </w:rPr>
      </w:pPr>
      <w:r w:rsidRPr="004F3CA1">
        <w:rPr>
          <w:sz w:val="24"/>
          <w:szCs w:val="24"/>
          <w:lang w:val="en-GB"/>
        </w:rPr>
        <w:fldChar w:fldCharType="begin">
          <w:ffData>
            <w:name w:val="Zaškrtávací14"/>
            <w:enabled/>
            <w:calcOnExit w:val="0"/>
            <w:checkBox>
              <w:sizeAuto/>
              <w:default w:val="0"/>
            </w:checkBox>
          </w:ffData>
        </w:fldChar>
      </w:r>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en-GB"/>
        </w:rPr>
        <w:t xml:space="preserve"> </w:t>
      </w:r>
      <w:proofErr w:type="spellStart"/>
      <w:r w:rsidR="007965E4" w:rsidRPr="004F3CA1">
        <w:rPr>
          <w:rStyle w:val="hps"/>
          <w:rFonts w:cs="Arial"/>
          <w:color w:val="222222"/>
          <w:sz w:val="24"/>
          <w:szCs w:val="24"/>
        </w:rPr>
        <w:t>Altele</w:t>
      </w:r>
      <w:proofErr w:type="spellEnd"/>
      <w:r w:rsidR="007965E4" w:rsidRPr="004F3CA1">
        <w:rPr>
          <w:rStyle w:val="hps"/>
          <w:rFonts w:cs="Arial"/>
          <w:color w:val="222222"/>
          <w:sz w:val="24"/>
          <w:szCs w:val="24"/>
        </w:rPr>
        <w:t xml:space="preserve">, </w:t>
      </w:r>
      <w:proofErr w:type="spellStart"/>
      <w:proofErr w:type="gramStart"/>
      <w:r w:rsidR="007965E4" w:rsidRPr="004F3CA1">
        <w:rPr>
          <w:rStyle w:val="hps"/>
          <w:rFonts w:cs="Arial"/>
          <w:color w:val="222222"/>
          <w:sz w:val="24"/>
          <w:szCs w:val="24"/>
        </w:rPr>
        <w:t>vă</w:t>
      </w:r>
      <w:proofErr w:type="spellEnd"/>
      <w:proofErr w:type="gramEnd"/>
      <w:r w:rsidR="007965E4" w:rsidRPr="004F3CA1">
        <w:rPr>
          <w:rStyle w:val="hps"/>
          <w:rFonts w:cs="Arial"/>
          <w:color w:val="222222"/>
          <w:sz w:val="24"/>
          <w:szCs w:val="24"/>
        </w:rPr>
        <w:t xml:space="preserve"> </w:t>
      </w:r>
      <w:proofErr w:type="spellStart"/>
      <w:r w:rsidR="007965E4" w:rsidRPr="004F3CA1">
        <w:rPr>
          <w:rStyle w:val="hps"/>
          <w:rFonts w:cs="Arial"/>
          <w:color w:val="222222"/>
          <w:sz w:val="24"/>
          <w:szCs w:val="24"/>
        </w:rPr>
        <w:t>rugăm</w:t>
      </w:r>
      <w:proofErr w:type="spellEnd"/>
      <w:r w:rsidR="007965E4" w:rsidRPr="004F3CA1">
        <w:rPr>
          <w:rStyle w:val="hps"/>
          <w:rFonts w:cs="Arial"/>
          <w:color w:val="222222"/>
          <w:sz w:val="24"/>
          <w:szCs w:val="24"/>
        </w:rPr>
        <w:t xml:space="preserve"> </w:t>
      </w:r>
      <w:proofErr w:type="spellStart"/>
      <w:r w:rsidR="007965E4" w:rsidRPr="004F3CA1">
        <w:rPr>
          <w:rStyle w:val="hps"/>
          <w:rFonts w:cs="Arial"/>
          <w:color w:val="222222"/>
          <w:sz w:val="24"/>
          <w:szCs w:val="24"/>
        </w:rPr>
        <w:t>specificați</w:t>
      </w:r>
      <w:proofErr w:type="spellEnd"/>
      <w:r w:rsidR="007965E4" w:rsidRPr="004F3CA1">
        <w:rPr>
          <w:rStyle w:val="hps"/>
          <w:rFonts w:cs="Arial"/>
          <w:color w:val="222222"/>
          <w:sz w:val="24"/>
          <w:szCs w:val="24"/>
        </w:rPr>
        <w:t>..............................................................................</w:t>
      </w:r>
    </w:p>
    <w:p w:rsidR="007965E4" w:rsidRPr="004F3CA1" w:rsidRDefault="007965E4" w:rsidP="007965E4">
      <w:pPr>
        <w:numPr>
          <w:ilvl w:val="0"/>
          <w:numId w:val="9"/>
        </w:numPr>
        <w:rPr>
          <w:b/>
          <w:color w:val="000000"/>
          <w:sz w:val="24"/>
          <w:szCs w:val="24"/>
          <w:lang w:val="en-GB"/>
        </w:rPr>
      </w:pPr>
      <w:r w:rsidRPr="004F3CA1">
        <w:rPr>
          <w:b/>
          <w:color w:val="000000"/>
          <w:sz w:val="24"/>
          <w:szCs w:val="24"/>
          <w:lang w:val="en-GB"/>
        </w:rPr>
        <w:t xml:space="preserve">Ca </w:t>
      </w:r>
      <w:proofErr w:type="spellStart"/>
      <w:proofErr w:type="gramStart"/>
      <w:r w:rsidRPr="004F3CA1">
        <w:rPr>
          <w:b/>
          <w:color w:val="000000"/>
          <w:sz w:val="24"/>
          <w:szCs w:val="24"/>
          <w:lang w:val="en-GB"/>
        </w:rPr>
        <w:t>să</w:t>
      </w:r>
      <w:proofErr w:type="spellEnd"/>
      <w:r w:rsidRPr="004F3CA1">
        <w:rPr>
          <w:b/>
          <w:color w:val="000000"/>
          <w:sz w:val="24"/>
          <w:szCs w:val="24"/>
          <w:lang w:val="en-GB"/>
        </w:rPr>
        <w:t xml:space="preserve"> </w:t>
      </w:r>
      <w:proofErr w:type="spellStart"/>
      <w:r w:rsidRPr="004F3CA1">
        <w:rPr>
          <w:b/>
          <w:color w:val="000000"/>
          <w:sz w:val="24"/>
          <w:szCs w:val="24"/>
          <w:lang w:val="en-GB"/>
        </w:rPr>
        <w:t>depășiți</w:t>
      </w:r>
      <w:proofErr w:type="spellEnd"/>
      <w:r w:rsidRPr="004F3CA1">
        <w:rPr>
          <w:b/>
          <w:color w:val="000000"/>
          <w:sz w:val="24"/>
          <w:szCs w:val="24"/>
          <w:lang w:val="en-GB"/>
        </w:rPr>
        <w:t xml:space="preserve"> </w:t>
      </w:r>
      <w:proofErr w:type="spellStart"/>
      <w:r w:rsidRPr="004F3CA1">
        <w:rPr>
          <w:b/>
          <w:color w:val="000000"/>
          <w:sz w:val="24"/>
          <w:szCs w:val="24"/>
          <w:lang w:val="en-GB"/>
        </w:rPr>
        <w:t>această</w:t>
      </w:r>
      <w:proofErr w:type="spellEnd"/>
      <w:r w:rsidRPr="004F3CA1">
        <w:rPr>
          <w:b/>
          <w:color w:val="000000"/>
          <w:sz w:val="24"/>
          <w:szCs w:val="24"/>
          <w:lang w:val="en-GB"/>
        </w:rPr>
        <w:t xml:space="preserve"> </w:t>
      </w:r>
      <w:proofErr w:type="spellStart"/>
      <w:r w:rsidRPr="004F3CA1">
        <w:rPr>
          <w:b/>
          <w:color w:val="000000"/>
          <w:sz w:val="24"/>
          <w:szCs w:val="24"/>
          <w:lang w:val="en-GB"/>
        </w:rPr>
        <w:t>condiție</w:t>
      </w:r>
      <w:proofErr w:type="spellEnd"/>
      <w:r w:rsidRPr="004F3CA1">
        <w:rPr>
          <w:b/>
          <w:color w:val="000000"/>
          <w:sz w:val="24"/>
          <w:szCs w:val="24"/>
          <w:lang w:val="en-GB"/>
        </w:rPr>
        <w:t xml:space="preserve"> </w:t>
      </w:r>
      <w:proofErr w:type="spellStart"/>
      <w:r w:rsidRPr="004F3CA1">
        <w:rPr>
          <w:b/>
          <w:color w:val="000000"/>
          <w:sz w:val="24"/>
          <w:szCs w:val="24"/>
          <w:lang w:val="en-GB"/>
        </w:rPr>
        <w:t>ați</w:t>
      </w:r>
      <w:proofErr w:type="spellEnd"/>
      <w:r w:rsidRPr="004F3CA1">
        <w:rPr>
          <w:b/>
          <w:color w:val="000000"/>
          <w:sz w:val="24"/>
          <w:szCs w:val="24"/>
          <w:lang w:val="en-GB"/>
        </w:rPr>
        <w:t xml:space="preserve"> </w:t>
      </w:r>
      <w:proofErr w:type="spellStart"/>
      <w:r w:rsidRPr="004F3CA1">
        <w:rPr>
          <w:b/>
          <w:color w:val="000000"/>
          <w:sz w:val="24"/>
          <w:szCs w:val="24"/>
          <w:lang w:val="en-GB"/>
        </w:rPr>
        <w:t>încercat</w:t>
      </w:r>
      <w:proofErr w:type="spellEnd"/>
      <w:r w:rsidRPr="004F3CA1">
        <w:rPr>
          <w:b/>
          <w:color w:val="000000"/>
          <w:sz w:val="24"/>
          <w:szCs w:val="24"/>
          <w:lang w:val="en-GB"/>
        </w:rPr>
        <w:t xml:space="preserve"> </w:t>
      </w:r>
      <w:proofErr w:type="spellStart"/>
      <w:r w:rsidRPr="004F3CA1">
        <w:rPr>
          <w:b/>
          <w:color w:val="000000"/>
          <w:sz w:val="24"/>
          <w:szCs w:val="24"/>
          <w:lang w:val="en-GB"/>
        </w:rPr>
        <w:t>să</w:t>
      </w:r>
      <w:proofErr w:type="spellEnd"/>
      <w:r w:rsidRPr="004F3CA1">
        <w:rPr>
          <w:b/>
          <w:color w:val="000000"/>
          <w:sz w:val="24"/>
          <w:szCs w:val="24"/>
          <w:lang w:val="en-GB"/>
        </w:rPr>
        <w:t xml:space="preserve"> </w:t>
      </w:r>
      <w:proofErr w:type="spellStart"/>
      <w:r w:rsidRPr="004F3CA1">
        <w:rPr>
          <w:b/>
          <w:color w:val="000000"/>
          <w:sz w:val="24"/>
          <w:szCs w:val="24"/>
          <w:lang w:val="en-GB"/>
        </w:rPr>
        <w:t>înființați</w:t>
      </w:r>
      <w:proofErr w:type="spellEnd"/>
      <w:r w:rsidRPr="004F3CA1">
        <w:rPr>
          <w:b/>
          <w:color w:val="000000"/>
          <w:sz w:val="24"/>
          <w:szCs w:val="24"/>
          <w:lang w:val="en-GB"/>
        </w:rPr>
        <w:t xml:space="preserve"> o </w:t>
      </w:r>
      <w:proofErr w:type="spellStart"/>
      <w:r w:rsidRPr="004F3CA1">
        <w:rPr>
          <w:b/>
          <w:color w:val="000000"/>
          <w:sz w:val="24"/>
          <w:szCs w:val="24"/>
          <w:lang w:val="en-GB"/>
        </w:rPr>
        <w:t>firmă</w:t>
      </w:r>
      <w:proofErr w:type="spellEnd"/>
      <w:r w:rsidRPr="004F3CA1">
        <w:rPr>
          <w:b/>
          <w:color w:val="000000"/>
          <w:sz w:val="24"/>
          <w:szCs w:val="24"/>
          <w:lang w:val="en-GB"/>
        </w:rPr>
        <w:t xml:space="preserve"> </w:t>
      </w:r>
      <w:proofErr w:type="spellStart"/>
      <w:r w:rsidRPr="004F3CA1">
        <w:rPr>
          <w:b/>
          <w:color w:val="000000"/>
          <w:sz w:val="24"/>
          <w:szCs w:val="24"/>
          <w:lang w:val="en-GB"/>
        </w:rPr>
        <w:t>sau</w:t>
      </w:r>
      <w:proofErr w:type="spellEnd"/>
      <w:r w:rsidRPr="004F3CA1">
        <w:rPr>
          <w:b/>
          <w:color w:val="000000"/>
          <w:sz w:val="24"/>
          <w:szCs w:val="24"/>
          <w:lang w:val="en-GB"/>
        </w:rPr>
        <w:t xml:space="preserve"> </w:t>
      </w:r>
      <w:proofErr w:type="spellStart"/>
      <w:r w:rsidRPr="004F3CA1">
        <w:rPr>
          <w:b/>
          <w:color w:val="000000"/>
          <w:sz w:val="24"/>
          <w:szCs w:val="24"/>
          <w:lang w:val="en-GB"/>
        </w:rPr>
        <w:t>să</w:t>
      </w:r>
      <w:proofErr w:type="spellEnd"/>
      <w:proofErr w:type="gramEnd"/>
      <w:r w:rsidRPr="004F3CA1">
        <w:rPr>
          <w:b/>
          <w:color w:val="000000"/>
          <w:sz w:val="24"/>
          <w:szCs w:val="24"/>
          <w:lang w:val="en-GB"/>
        </w:rPr>
        <w:t xml:space="preserve"> </w:t>
      </w:r>
      <w:proofErr w:type="spellStart"/>
      <w:r w:rsidRPr="004F3CA1">
        <w:rPr>
          <w:b/>
          <w:color w:val="000000"/>
          <w:sz w:val="24"/>
          <w:szCs w:val="24"/>
          <w:lang w:val="en-GB"/>
        </w:rPr>
        <w:t>deveniți</w:t>
      </w:r>
      <w:proofErr w:type="spellEnd"/>
      <w:r w:rsidRPr="004F3CA1">
        <w:rPr>
          <w:b/>
          <w:color w:val="000000"/>
          <w:sz w:val="24"/>
          <w:szCs w:val="24"/>
          <w:lang w:val="en-GB"/>
        </w:rPr>
        <w:t xml:space="preserve"> </w:t>
      </w:r>
      <w:proofErr w:type="spellStart"/>
      <w:r w:rsidRPr="004F3CA1">
        <w:rPr>
          <w:b/>
          <w:color w:val="000000"/>
          <w:sz w:val="24"/>
          <w:szCs w:val="24"/>
          <w:lang w:val="en-GB"/>
        </w:rPr>
        <w:t>liber</w:t>
      </w:r>
      <w:proofErr w:type="spellEnd"/>
      <w:r w:rsidRPr="004F3CA1">
        <w:rPr>
          <w:b/>
          <w:color w:val="000000"/>
          <w:sz w:val="24"/>
          <w:szCs w:val="24"/>
          <w:lang w:val="en-GB"/>
        </w:rPr>
        <w:t xml:space="preserve"> – </w:t>
      </w:r>
      <w:proofErr w:type="spellStart"/>
      <w:r w:rsidRPr="004F3CA1">
        <w:rPr>
          <w:b/>
          <w:color w:val="000000"/>
          <w:sz w:val="24"/>
          <w:szCs w:val="24"/>
          <w:lang w:val="en-GB"/>
        </w:rPr>
        <w:t>profesionist</w:t>
      </w:r>
      <w:proofErr w:type="spellEnd"/>
      <w:r w:rsidRPr="004F3CA1">
        <w:rPr>
          <w:b/>
          <w:color w:val="000000"/>
          <w:sz w:val="24"/>
          <w:szCs w:val="24"/>
          <w:lang w:val="en-GB"/>
        </w:rPr>
        <w:t>?</w:t>
      </w:r>
    </w:p>
    <w:p w:rsidR="007965E4" w:rsidRPr="004F3CA1" w:rsidRDefault="007965E4" w:rsidP="007965E4">
      <w:pPr>
        <w:ind w:left="360"/>
        <w:rPr>
          <w:sz w:val="24"/>
          <w:szCs w:val="24"/>
          <w:lang w:val="es-ES"/>
        </w:rPr>
      </w:pPr>
      <w:r w:rsidRPr="004F3CA1">
        <w:rPr>
          <w:sz w:val="24"/>
          <w:szCs w:val="24"/>
          <w:lang w:val="en-GB"/>
        </w:rPr>
        <w:tab/>
      </w:r>
      <w:r w:rsidRPr="004F3CA1">
        <w:rPr>
          <w:sz w:val="24"/>
          <w:szCs w:val="24"/>
          <w:lang w:val="en-GB"/>
        </w:rPr>
        <w:tab/>
      </w:r>
      <w:r w:rsidR="00D80B96" w:rsidRPr="004F3CA1">
        <w:rPr>
          <w:sz w:val="24"/>
          <w:szCs w:val="24"/>
          <w:lang w:val="en-GB"/>
        </w:rPr>
        <w:fldChar w:fldCharType="begin">
          <w:ffData>
            <w:name w:val="Zaškrtávací14"/>
            <w:enabled/>
            <w:calcOnExit w:val="0"/>
            <w:checkBox>
              <w:sizeAuto/>
              <w:default w:val="0"/>
            </w:checkBox>
          </w:ffData>
        </w:fldChar>
      </w:r>
      <w:r w:rsidRPr="004F3CA1">
        <w:rPr>
          <w:sz w:val="24"/>
          <w:szCs w:val="24"/>
          <w:lang w:val="es-ES"/>
        </w:rPr>
        <w:instrText xml:space="preserve"> FORMCHECKBOX </w:instrText>
      </w:r>
      <w:r w:rsidR="00D80B96">
        <w:rPr>
          <w:sz w:val="24"/>
          <w:szCs w:val="24"/>
          <w:lang w:val="en-GB"/>
        </w:rPr>
      </w:r>
      <w:r w:rsidR="00D80B96">
        <w:rPr>
          <w:sz w:val="24"/>
          <w:szCs w:val="24"/>
          <w:lang w:val="en-GB"/>
        </w:rPr>
        <w:fldChar w:fldCharType="separate"/>
      </w:r>
      <w:r w:rsidR="00D80B96" w:rsidRPr="004F3CA1">
        <w:rPr>
          <w:sz w:val="24"/>
          <w:szCs w:val="24"/>
          <w:lang w:val="en-GB"/>
        </w:rPr>
        <w:fldChar w:fldCharType="end"/>
      </w:r>
      <w:r w:rsidRPr="004F3CA1">
        <w:rPr>
          <w:sz w:val="24"/>
          <w:szCs w:val="24"/>
          <w:lang w:val="es-ES"/>
        </w:rPr>
        <w:t xml:space="preserve"> Da</w:t>
      </w:r>
    </w:p>
    <w:p w:rsidR="007965E4" w:rsidRPr="004F3CA1" w:rsidRDefault="007965E4" w:rsidP="007965E4">
      <w:pPr>
        <w:ind w:left="360"/>
        <w:rPr>
          <w:sz w:val="24"/>
          <w:szCs w:val="24"/>
          <w:lang w:val="es-ES"/>
        </w:rPr>
      </w:pPr>
      <w:r w:rsidRPr="004F3CA1">
        <w:rPr>
          <w:sz w:val="24"/>
          <w:szCs w:val="24"/>
          <w:lang w:val="es-ES"/>
        </w:rPr>
        <w:tab/>
      </w:r>
      <w:r w:rsidRPr="004F3CA1">
        <w:rPr>
          <w:sz w:val="24"/>
          <w:szCs w:val="24"/>
          <w:lang w:val="es-ES"/>
        </w:rPr>
        <w:tab/>
      </w:r>
      <w:r w:rsidR="00D80B96" w:rsidRPr="004F3CA1">
        <w:rPr>
          <w:sz w:val="24"/>
          <w:szCs w:val="24"/>
          <w:lang w:val="en-GB"/>
        </w:rPr>
        <w:fldChar w:fldCharType="begin">
          <w:ffData>
            <w:name w:val="Zaškrtávací14"/>
            <w:enabled/>
            <w:calcOnExit w:val="0"/>
            <w:checkBox>
              <w:sizeAuto/>
              <w:default w:val="0"/>
            </w:checkBox>
          </w:ffData>
        </w:fldChar>
      </w:r>
      <w:r w:rsidRPr="004F3CA1">
        <w:rPr>
          <w:sz w:val="24"/>
          <w:szCs w:val="24"/>
          <w:lang w:val="es-ES"/>
        </w:rPr>
        <w:instrText xml:space="preserve"> FORMCHECKBOX </w:instrText>
      </w:r>
      <w:r w:rsidR="00D80B96">
        <w:rPr>
          <w:sz w:val="24"/>
          <w:szCs w:val="24"/>
          <w:lang w:val="en-GB"/>
        </w:rPr>
      </w:r>
      <w:r w:rsidR="00D80B96">
        <w:rPr>
          <w:sz w:val="24"/>
          <w:szCs w:val="24"/>
          <w:lang w:val="en-GB"/>
        </w:rPr>
        <w:fldChar w:fldCharType="separate"/>
      </w:r>
      <w:r w:rsidR="00D80B96" w:rsidRPr="004F3CA1">
        <w:rPr>
          <w:sz w:val="24"/>
          <w:szCs w:val="24"/>
          <w:lang w:val="en-GB"/>
        </w:rPr>
        <w:fldChar w:fldCharType="end"/>
      </w:r>
      <w:r w:rsidRPr="004F3CA1">
        <w:rPr>
          <w:sz w:val="24"/>
          <w:szCs w:val="24"/>
          <w:lang w:val="es-ES"/>
        </w:rPr>
        <w:t xml:space="preserve"> Nu, vă rugăm specificați............................................................................................</w:t>
      </w:r>
    </w:p>
    <w:p w:rsidR="007965E4" w:rsidRPr="004F3CA1" w:rsidRDefault="007965E4" w:rsidP="007965E4">
      <w:pPr>
        <w:ind w:left="360"/>
        <w:rPr>
          <w:sz w:val="24"/>
          <w:szCs w:val="24"/>
          <w:lang w:val="es-ES"/>
        </w:rPr>
      </w:pPr>
    </w:p>
    <w:p w:rsidR="007965E4" w:rsidRPr="004F3CA1" w:rsidRDefault="007965E4" w:rsidP="007965E4">
      <w:pPr>
        <w:ind w:left="360"/>
        <w:rPr>
          <w:sz w:val="24"/>
          <w:szCs w:val="24"/>
          <w:lang w:val="es-ES"/>
        </w:rPr>
      </w:pPr>
    </w:p>
    <w:p w:rsidR="007965E4" w:rsidRPr="004F3CA1" w:rsidRDefault="007965E4" w:rsidP="007965E4">
      <w:pPr>
        <w:ind w:left="360"/>
        <w:rPr>
          <w:sz w:val="24"/>
          <w:szCs w:val="24"/>
          <w:lang w:val="es-ES"/>
        </w:rPr>
      </w:pPr>
    </w:p>
    <w:p w:rsidR="007965E4" w:rsidRPr="004F3CA1" w:rsidRDefault="007965E4" w:rsidP="007965E4">
      <w:pPr>
        <w:numPr>
          <w:ilvl w:val="0"/>
          <w:numId w:val="9"/>
        </w:numPr>
        <w:rPr>
          <w:b/>
          <w:color w:val="000000"/>
          <w:sz w:val="24"/>
          <w:szCs w:val="24"/>
          <w:lang w:val="es-ES"/>
        </w:rPr>
      </w:pPr>
      <w:r w:rsidRPr="004F3CA1">
        <w:rPr>
          <w:b/>
          <w:color w:val="000000"/>
          <w:sz w:val="24"/>
          <w:szCs w:val="24"/>
          <w:lang w:val="es-ES"/>
        </w:rPr>
        <w:t>Dacă da, vă rugăm să o descrieți pe scurt:</w:t>
      </w:r>
    </w:p>
    <w:p w:rsidR="007965E4" w:rsidRPr="004F3CA1" w:rsidRDefault="007965E4" w:rsidP="007965E4">
      <w:pPr>
        <w:spacing w:after="0" w:line="240" w:lineRule="auto"/>
        <w:ind w:firstLine="360"/>
        <w:rPr>
          <w:color w:val="000000"/>
          <w:sz w:val="24"/>
          <w:szCs w:val="24"/>
          <w:lang w:val="en-GB"/>
        </w:rPr>
      </w:pPr>
      <w:r w:rsidRPr="004F3CA1">
        <w:rPr>
          <w:color w:val="000000"/>
          <w:sz w:val="24"/>
          <w:szCs w:val="24"/>
          <w:lang w:val="en-GB"/>
        </w:rPr>
        <w:t>.........................................................................................................</w:t>
      </w:r>
    </w:p>
    <w:p w:rsidR="007965E4" w:rsidRPr="004F3CA1" w:rsidRDefault="007965E4" w:rsidP="007965E4">
      <w:pPr>
        <w:spacing w:after="0" w:line="240" w:lineRule="auto"/>
        <w:ind w:left="360"/>
        <w:rPr>
          <w:color w:val="000000"/>
          <w:sz w:val="24"/>
          <w:szCs w:val="24"/>
          <w:lang w:val="en-GB"/>
        </w:rPr>
      </w:pPr>
      <w:r w:rsidRPr="004F3CA1">
        <w:rPr>
          <w:color w:val="000000"/>
          <w:sz w:val="24"/>
          <w:szCs w:val="24"/>
          <w:lang w:val="en-GB"/>
        </w:rPr>
        <w:t xml:space="preserve">  .........................................................................................................</w:t>
      </w:r>
    </w:p>
    <w:p w:rsidR="007965E4" w:rsidRPr="004F3CA1" w:rsidRDefault="007965E4" w:rsidP="007965E4">
      <w:pPr>
        <w:spacing w:after="0" w:line="240" w:lineRule="auto"/>
        <w:ind w:left="360"/>
        <w:rPr>
          <w:color w:val="000000"/>
          <w:sz w:val="24"/>
          <w:szCs w:val="24"/>
          <w:lang w:val="en-GB"/>
        </w:rPr>
      </w:pPr>
      <w:r w:rsidRPr="004F3CA1">
        <w:rPr>
          <w:color w:val="000000"/>
          <w:sz w:val="24"/>
          <w:szCs w:val="24"/>
          <w:lang w:val="en-GB"/>
        </w:rPr>
        <w:lastRenderedPageBreak/>
        <w:t xml:space="preserve">    .........................................................................................................</w:t>
      </w:r>
    </w:p>
    <w:p w:rsidR="007965E4" w:rsidRPr="004F3CA1" w:rsidRDefault="007965E4" w:rsidP="007965E4">
      <w:pPr>
        <w:spacing w:after="0" w:line="240" w:lineRule="auto"/>
        <w:ind w:left="360"/>
        <w:rPr>
          <w:color w:val="000000"/>
          <w:sz w:val="24"/>
          <w:szCs w:val="24"/>
          <w:lang w:val="en-GB"/>
        </w:rPr>
      </w:pPr>
      <w:r w:rsidRPr="004F3CA1">
        <w:rPr>
          <w:color w:val="000000"/>
          <w:sz w:val="24"/>
          <w:szCs w:val="24"/>
          <w:lang w:val="en-GB"/>
        </w:rPr>
        <w:t xml:space="preserve">    .........................................................................................................</w:t>
      </w:r>
    </w:p>
    <w:p w:rsidR="007965E4" w:rsidRPr="004F3CA1" w:rsidRDefault="007965E4" w:rsidP="007965E4">
      <w:pPr>
        <w:spacing w:after="0"/>
        <w:ind w:left="720"/>
        <w:jc w:val="both"/>
        <w:rPr>
          <w:b/>
          <w:color w:val="000000"/>
          <w:sz w:val="24"/>
          <w:szCs w:val="24"/>
          <w:lang w:val="en-GB"/>
        </w:rPr>
      </w:pPr>
    </w:p>
    <w:p w:rsidR="007965E4" w:rsidRPr="004F3CA1" w:rsidRDefault="007965E4" w:rsidP="007965E4">
      <w:pPr>
        <w:numPr>
          <w:ilvl w:val="0"/>
          <w:numId w:val="9"/>
        </w:numPr>
        <w:spacing w:after="0"/>
        <w:jc w:val="both"/>
        <w:rPr>
          <w:b/>
          <w:color w:val="000000"/>
          <w:sz w:val="24"/>
          <w:szCs w:val="24"/>
          <w:lang w:val="en-GB"/>
        </w:rPr>
      </w:pPr>
      <w:r w:rsidRPr="004F3CA1">
        <w:rPr>
          <w:b/>
          <w:color w:val="000000"/>
          <w:sz w:val="24"/>
          <w:szCs w:val="24"/>
          <w:lang w:val="en-GB"/>
        </w:rPr>
        <w:t xml:space="preserve">De </w:t>
      </w:r>
      <w:proofErr w:type="spellStart"/>
      <w:r w:rsidRPr="004F3CA1">
        <w:rPr>
          <w:b/>
          <w:color w:val="000000"/>
          <w:sz w:val="24"/>
          <w:szCs w:val="24"/>
          <w:lang w:val="en-GB"/>
        </w:rPr>
        <w:t>asemenea</w:t>
      </w:r>
      <w:proofErr w:type="spellEnd"/>
      <w:r w:rsidRPr="004F3CA1">
        <w:rPr>
          <w:b/>
          <w:color w:val="000000"/>
          <w:sz w:val="24"/>
          <w:szCs w:val="24"/>
          <w:lang w:val="en-GB"/>
        </w:rPr>
        <w:t xml:space="preserve">, </w:t>
      </w:r>
      <w:proofErr w:type="spellStart"/>
      <w:r w:rsidRPr="004F3CA1">
        <w:rPr>
          <w:b/>
          <w:color w:val="000000"/>
          <w:sz w:val="24"/>
          <w:szCs w:val="24"/>
          <w:lang w:val="en-GB"/>
        </w:rPr>
        <w:t>vă</w:t>
      </w:r>
      <w:proofErr w:type="spellEnd"/>
      <w:r w:rsidRPr="004F3CA1">
        <w:rPr>
          <w:b/>
          <w:color w:val="000000"/>
          <w:sz w:val="24"/>
          <w:szCs w:val="24"/>
          <w:lang w:val="en-GB"/>
        </w:rPr>
        <w:t xml:space="preserve"> </w:t>
      </w:r>
      <w:proofErr w:type="spellStart"/>
      <w:r w:rsidRPr="004F3CA1">
        <w:rPr>
          <w:b/>
          <w:color w:val="000000"/>
          <w:sz w:val="24"/>
          <w:szCs w:val="24"/>
          <w:lang w:val="en-GB"/>
        </w:rPr>
        <w:t>rugăm</w:t>
      </w:r>
      <w:proofErr w:type="spellEnd"/>
      <w:r w:rsidRPr="004F3CA1">
        <w:rPr>
          <w:b/>
          <w:color w:val="000000"/>
          <w:sz w:val="24"/>
          <w:szCs w:val="24"/>
          <w:lang w:val="en-GB"/>
        </w:rPr>
        <w:t xml:space="preserve"> </w:t>
      </w:r>
      <w:proofErr w:type="spellStart"/>
      <w:r w:rsidRPr="004F3CA1">
        <w:rPr>
          <w:b/>
          <w:color w:val="000000"/>
          <w:sz w:val="24"/>
          <w:szCs w:val="24"/>
          <w:lang w:val="en-GB"/>
        </w:rPr>
        <w:t>să</w:t>
      </w:r>
      <w:proofErr w:type="spellEnd"/>
      <w:r w:rsidRPr="004F3CA1">
        <w:rPr>
          <w:b/>
          <w:color w:val="000000"/>
          <w:sz w:val="24"/>
          <w:szCs w:val="24"/>
          <w:lang w:val="en-GB"/>
        </w:rPr>
        <w:t xml:space="preserve"> </w:t>
      </w:r>
      <w:proofErr w:type="spellStart"/>
      <w:r w:rsidRPr="004F3CA1">
        <w:rPr>
          <w:b/>
          <w:color w:val="000000"/>
          <w:sz w:val="24"/>
          <w:szCs w:val="24"/>
          <w:lang w:val="en-GB"/>
        </w:rPr>
        <w:t>descrieți</w:t>
      </w:r>
      <w:proofErr w:type="spellEnd"/>
      <w:r w:rsidRPr="004F3CA1">
        <w:rPr>
          <w:b/>
          <w:color w:val="000000"/>
          <w:sz w:val="24"/>
          <w:szCs w:val="24"/>
          <w:lang w:val="en-GB"/>
        </w:rPr>
        <w:t xml:space="preserve"> care </w:t>
      </w:r>
      <w:proofErr w:type="spellStart"/>
      <w:r w:rsidRPr="004F3CA1">
        <w:rPr>
          <w:b/>
          <w:color w:val="000000"/>
          <w:sz w:val="24"/>
          <w:szCs w:val="24"/>
          <w:lang w:val="en-GB"/>
        </w:rPr>
        <w:t>sunt</w:t>
      </w:r>
      <w:proofErr w:type="spellEnd"/>
      <w:r w:rsidRPr="004F3CA1">
        <w:rPr>
          <w:b/>
          <w:color w:val="000000"/>
          <w:sz w:val="24"/>
          <w:szCs w:val="24"/>
          <w:lang w:val="en-GB"/>
        </w:rPr>
        <w:t xml:space="preserve"> </w:t>
      </w:r>
      <w:proofErr w:type="spellStart"/>
      <w:r w:rsidRPr="004F3CA1">
        <w:rPr>
          <w:b/>
          <w:color w:val="000000"/>
          <w:sz w:val="24"/>
          <w:szCs w:val="24"/>
          <w:lang w:val="en-GB"/>
        </w:rPr>
        <w:t>barierele</w:t>
      </w:r>
      <w:proofErr w:type="spellEnd"/>
      <w:r w:rsidRPr="004F3CA1">
        <w:rPr>
          <w:b/>
          <w:color w:val="000000"/>
          <w:sz w:val="24"/>
          <w:szCs w:val="24"/>
          <w:lang w:val="en-GB"/>
        </w:rPr>
        <w:t xml:space="preserve"> </w:t>
      </w:r>
      <w:proofErr w:type="spellStart"/>
      <w:r w:rsidRPr="004F3CA1">
        <w:rPr>
          <w:b/>
          <w:color w:val="000000"/>
          <w:sz w:val="24"/>
          <w:szCs w:val="24"/>
          <w:lang w:val="en-GB"/>
        </w:rPr>
        <w:t>pe</w:t>
      </w:r>
      <w:proofErr w:type="spellEnd"/>
      <w:r w:rsidRPr="004F3CA1">
        <w:rPr>
          <w:b/>
          <w:color w:val="000000"/>
          <w:sz w:val="24"/>
          <w:szCs w:val="24"/>
          <w:lang w:val="en-GB"/>
        </w:rPr>
        <w:t xml:space="preserve"> care le-</w:t>
      </w:r>
      <w:proofErr w:type="spellStart"/>
      <w:r w:rsidRPr="004F3CA1">
        <w:rPr>
          <w:b/>
          <w:color w:val="000000"/>
          <w:sz w:val="24"/>
          <w:szCs w:val="24"/>
          <w:lang w:val="en-GB"/>
        </w:rPr>
        <w:t>ați</w:t>
      </w:r>
      <w:proofErr w:type="spellEnd"/>
      <w:r w:rsidRPr="004F3CA1">
        <w:rPr>
          <w:b/>
          <w:color w:val="000000"/>
          <w:sz w:val="24"/>
          <w:szCs w:val="24"/>
          <w:lang w:val="en-GB"/>
        </w:rPr>
        <w:t xml:space="preserve"> </w:t>
      </w:r>
      <w:proofErr w:type="spellStart"/>
      <w:r w:rsidRPr="004F3CA1">
        <w:rPr>
          <w:b/>
          <w:color w:val="000000"/>
          <w:sz w:val="24"/>
          <w:szCs w:val="24"/>
          <w:lang w:val="en-GB"/>
        </w:rPr>
        <w:t>întâlnit</w:t>
      </w:r>
      <w:proofErr w:type="spellEnd"/>
      <w:r w:rsidRPr="004F3CA1">
        <w:rPr>
          <w:b/>
          <w:color w:val="000000"/>
          <w:sz w:val="24"/>
          <w:szCs w:val="24"/>
          <w:lang w:val="en-GB"/>
        </w:rPr>
        <w:t xml:space="preserve"> </w:t>
      </w:r>
      <w:proofErr w:type="spellStart"/>
      <w:r w:rsidRPr="004F3CA1">
        <w:rPr>
          <w:b/>
          <w:color w:val="000000"/>
          <w:sz w:val="24"/>
          <w:szCs w:val="24"/>
          <w:lang w:val="en-GB"/>
        </w:rPr>
        <w:t>în</w:t>
      </w:r>
      <w:proofErr w:type="spellEnd"/>
      <w:r w:rsidRPr="004F3CA1">
        <w:rPr>
          <w:b/>
          <w:color w:val="000000"/>
          <w:sz w:val="24"/>
          <w:szCs w:val="24"/>
          <w:lang w:val="en-GB"/>
        </w:rPr>
        <w:t xml:space="preserve"> </w:t>
      </w:r>
      <w:proofErr w:type="spellStart"/>
      <w:r w:rsidRPr="004F3CA1">
        <w:rPr>
          <w:b/>
          <w:color w:val="000000"/>
          <w:sz w:val="24"/>
          <w:szCs w:val="24"/>
          <w:lang w:val="en-GB"/>
        </w:rPr>
        <w:t>realizarea</w:t>
      </w:r>
      <w:proofErr w:type="spellEnd"/>
      <w:r w:rsidRPr="004F3CA1">
        <w:rPr>
          <w:b/>
          <w:color w:val="000000"/>
          <w:sz w:val="24"/>
          <w:szCs w:val="24"/>
          <w:lang w:val="en-GB"/>
        </w:rPr>
        <w:t xml:space="preserve"> </w:t>
      </w:r>
      <w:proofErr w:type="spellStart"/>
      <w:r w:rsidRPr="004F3CA1">
        <w:rPr>
          <w:b/>
          <w:color w:val="000000"/>
          <w:sz w:val="24"/>
          <w:szCs w:val="24"/>
          <w:lang w:val="en-GB"/>
        </w:rPr>
        <w:t>acesteia</w:t>
      </w:r>
      <w:proofErr w:type="spellEnd"/>
      <w:r w:rsidRPr="004F3CA1">
        <w:rPr>
          <w:b/>
          <w:color w:val="000000"/>
          <w:sz w:val="24"/>
          <w:szCs w:val="24"/>
          <w:lang w:val="en-GB"/>
        </w:rPr>
        <w:t>:</w:t>
      </w:r>
    </w:p>
    <w:p w:rsidR="007965E4" w:rsidRPr="004F3CA1" w:rsidRDefault="007965E4" w:rsidP="007965E4">
      <w:pPr>
        <w:spacing w:after="0" w:line="240" w:lineRule="auto"/>
        <w:ind w:left="360"/>
        <w:rPr>
          <w:color w:val="000000"/>
          <w:sz w:val="24"/>
          <w:szCs w:val="24"/>
          <w:lang w:val="en-GB"/>
        </w:rPr>
      </w:pPr>
      <w:r w:rsidRPr="004F3CA1">
        <w:rPr>
          <w:b/>
          <w:color w:val="000000"/>
          <w:sz w:val="24"/>
          <w:szCs w:val="24"/>
          <w:lang w:val="en-GB"/>
        </w:rPr>
        <w:t xml:space="preserve">   </w:t>
      </w:r>
      <w:r w:rsidRPr="004F3CA1">
        <w:rPr>
          <w:color w:val="000000"/>
          <w:sz w:val="24"/>
          <w:szCs w:val="24"/>
          <w:lang w:val="en-GB"/>
        </w:rPr>
        <w:t>.........................................................................................................</w:t>
      </w:r>
    </w:p>
    <w:p w:rsidR="007965E4" w:rsidRPr="004F3CA1" w:rsidRDefault="007965E4" w:rsidP="007965E4">
      <w:pPr>
        <w:spacing w:after="0" w:line="240" w:lineRule="auto"/>
        <w:ind w:left="360"/>
        <w:rPr>
          <w:color w:val="000000"/>
          <w:sz w:val="24"/>
          <w:szCs w:val="24"/>
          <w:lang w:val="en-GB"/>
        </w:rPr>
      </w:pPr>
      <w:r w:rsidRPr="004F3CA1">
        <w:rPr>
          <w:color w:val="000000"/>
          <w:sz w:val="24"/>
          <w:szCs w:val="24"/>
          <w:lang w:val="en-GB"/>
        </w:rPr>
        <w:t xml:space="preserve">   .........................................................................................................</w:t>
      </w:r>
    </w:p>
    <w:p w:rsidR="007965E4" w:rsidRPr="004F3CA1" w:rsidRDefault="007965E4" w:rsidP="007965E4">
      <w:pPr>
        <w:spacing w:after="0" w:line="240" w:lineRule="auto"/>
        <w:ind w:left="360"/>
        <w:rPr>
          <w:color w:val="000000"/>
          <w:sz w:val="24"/>
          <w:szCs w:val="24"/>
          <w:lang w:val="en-GB"/>
        </w:rPr>
      </w:pPr>
      <w:r w:rsidRPr="004F3CA1">
        <w:rPr>
          <w:color w:val="000000"/>
          <w:sz w:val="24"/>
          <w:szCs w:val="24"/>
          <w:lang w:val="en-GB"/>
        </w:rPr>
        <w:t xml:space="preserve">   .........................................................................................................</w:t>
      </w:r>
    </w:p>
    <w:p w:rsidR="007965E4" w:rsidRPr="004F3CA1" w:rsidRDefault="007965E4" w:rsidP="007965E4">
      <w:pPr>
        <w:spacing w:after="0" w:line="240" w:lineRule="auto"/>
        <w:ind w:left="360"/>
        <w:rPr>
          <w:color w:val="000000"/>
          <w:sz w:val="24"/>
          <w:szCs w:val="24"/>
          <w:lang w:val="en-GB"/>
        </w:rPr>
      </w:pPr>
      <w:r w:rsidRPr="004F3CA1">
        <w:rPr>
          <w:color w:val="000000"/>
          <w:sz w:val="24"/>
          <w:szCs w:val="24"/>
          <w:lang w:val="en-GB"/>
        </w:rPr>
        <w:t xml:space="preserve">  .........................................................................................................</w:t>
      </w:r>
    </w:p>
    <w:p w:rsidR="007965E4" w:rsidRPr="004F3CA1" w:rsidRDefault="007965E4" w:rsidP="007965E4">
      <w:pPr>
        <w:spacing w:after="0"/>
        <w:ind w:left="360"/>
        <w:rPr>
          <w:color w:val="000000"/>
          <w:sz w:val="24"/>
          <w:szCs w:val="24"/>
          <w:lang w:val="en-GB"/>
        </w:rPr>
      </w:pPr>
    </w:p>
    <w:p w:rsidR="007965E4" w:rsidRPr="004F3CA1" w:rsidRDefault="007965E4" w:rsidP="007965E4">
      <w:pPr>
        <w:numPr>
          <w:ilvl w:val="0"/>
          <w:numId w:val="9"/>
        </w:numPr>
        <w:jc w:val="both"/>
        <w:rPr>
          <w:b/>
          <w:color w:val="000000"/>
          <w:sz w:val="24"/>
          <w:szCs w:val="24"/>
          <w:lang w:val="fr-FR"/>
        </w:rPr>
      </w:pPr>
      <w:r w:rsidRPr="004F3CA1">
        <w:rPr>
          <w:b/>
          <w:color w:val="000000"/>
          <w:sz w:val="24"/>
          <w:szCs w:val="24"/>
          <w:lang w:val="fr-FR"/>
        </w:rPr>
        <w:t xml:space="preserve">Aveți </w:t>
      </w:r>
      <w:proofErr w:type="spellStart"/>
      <w:r w:rsidRPr="004F3CA1">
        <w:rPr>
          <w:b/>
          <w:color w:val="000000"/>
          <w:sz w:val="24"/>
          <w:szCs w:val="24"/>
          <w:lang w:val="fr-FR"/>
        </w:rPr>
        <w:t>prieteni</w:t>
      </w:r>
      <w:proofErr w:type="spellEnd"/>
      <w:r w:rsidRPr="004F3CA1">
        <w:rPr>
          <w:b/>
          <w:color w:val="000000"/>
          <w:sz w:val="24"/>
          <w:szCs w:val="24"/>
          <w:lang w:val="fr-FR"/>
        </w:rPr>
        <w:t xml:space="preserve"> </w:t>
      </w:r>
      <w:proofErr w:type="spellStart"/>
      <w:r w:rsidRPr="004F3CA1">
        <w:rPr>
          <w:b/>
          <w:color w:val="000000"/>
          <w:sz w:val="24"/>
          <w:szCs w:val="24"/>
          <w:lang w:val="fr-FR"/>
        </w:rPr>
        <w:t>sau</w:t>
      </w:r>
      <w:proofErr w:type="spellEnd"/>
      <w:r w:rsidRPr="004F3CA1">
        <w:rPr>
          <w:b/>
          <w:color w:val="000000"/>
          <w:sz w:val="24"/>
          <w:szCs w:val="24"/>
          <w:lang w:val="fr-FR"/>
        </w:rPr>
        <w:t xml:space="preserve"> rude </w:t>
      </w:r>
      <w:proofErr w:type="spellStart"/>
      <w:r w:rsidRPr="004F3CA1">
        <w:rPr>
          <w:b/>
          <w:color w:val="000000"/>
          <w:sz w:val="24"/>
          <w:szCs w:val="24"/>
          <w:lang w:val="fr-FR"/>
        </w:rPr>
        <w:t>cu</w:t>
      </w:r>
      <w:proofErr w:type="spellEnd"/>
      <w:r w:rsidRPr="004F3CA1">
        <w:rPr>
          <w:b/>
          <w:color w:val="000000"/>
          <w:sz w:val="24"/>
          <w:szCs w:val="24"/>
          <w:lang w:val="fr-FR"/>
        </w:rPr>
        <w:t xml:space="preserve"> </w:t>
      </w:r>
      <w:proofErr w:type="spellStart"/>
      <w:r w:rsidRPr="004F3CA1">
        <w:rPr>
          <w:b/>
          <w:color w:val="000000"/>
          <w:sz w:val="24"/>
          <w:szCs w:val="24"/>
          <w:lang w:val="fr-FR"/>
        </w:rPr>
        <w:t>vârstă</w:t>
      </w:r>
      <w:proofErr w:type="spellEnd"/>
      <w:r w:rsidRPr="004F3CA1">
        <w:rPr>
          <w:b/>
          <w:color w:val="000000"/>
          <w:sz w:val="24"/>
          <w:szCs w:val="24"/>
          <w:lang w:val="fr-FR"/>
        </w:rPr>
        <w:t xml:space="preserve"> de peste 50 de </w:t>
      </w:r>
      <w:proofErr w:type="spellStart"/>
      <w:r w:rsidRPr="004F3CA1">
        <w:rPr>
          <w:b/>
          <w:color w:val="000000"/>
          <w:sz w:val="24"/>
          <w:szCs w:val="24"/>
          <w:lang w:val="fr-FR"/>
        </w:rPr>
        <w:t>ani</w:t>
      </w:r>
      <w:proofErr w:type="spellEnd"/>
      <w:r w:rsidRPr="004F3CA1">
        <w:rPr>
          <w:b/>
          <w:color w:val="000000"/>
          <w:sz w:val="24"/>
          <w:szCs w:val="24"/>
          <w:lang w:val="fr-FR"/>
        </w:rPr>
        <w:t xml:space="preserve">, care </w:t>
      </w:r>
      <w:proofErr w:type="gramStart"/>
      <w:r w:rsidRPr="004F3CA1">
        <w:rPr>
          <w:b/>
          <w:color w:val="000000"/>
          <w:sz w:val="24"/>
          <w:szCs w:val="24"/>
          <w:lang w:val="fr-FR"/>
        </w:rPr>
        <w:t xml:space="preserve">au </w:t>
      </w:r>
      <w:proofErr w:type="spellStart"/>
      <w:r w:rsidRPr="004F3CA1">
        <w:rPr>
          <w:b/>
          <w:color w:val="000000"/>
          <w:sz w:val="24"/>
          <w:szCs w:val="24"/>
          <w:lang w:val="fr-FR"/>
        </w:rPr>
        <w:t>înfiin</w:t>
      </w:r>
      <w:proofErr w:type="spellEnd"/>
      <w:r w:rsidRPr="004F3CA1">
        <w:rPr>
          <w:b/>
          <w:color w:val="000000"/>
          <w:sz w:val="24"/>
          <w:szCs w:val="24"/>
          <w:lang w:val="fr-FR"/>
        </w:rPr>
        <w:t>ț</w:t>
      </w:r>
      <w:proofErr w:type="spellStart"/>
      <w:r w:rsidRPr="004F3CA1">
        <w:rPr>
          <w:b/>
          <w:color w:val="000000"/>
          <w:sz w:val="24"/>
          <w:szCs w:val="24"/>
          <w:lang w:val="fr-FR"/>
        </w:rPr>
        <w:t>at</w:t>
      </w:r>
      <w:proofErr w:type="spellEnd"/>
      <w:proofErr w:type="gramEnd"/>
      <w:r w:rsidRPr="004F3CA1">
        <w:rPr>
          <w:b/>
          <w:color w:val="000000"/>
          <w:sz w:val="24"/>
          <w:szCs w:val="24"/>
          <w:lang w:val="fr-FR"/>
        </w:rPr>
        <w:t xml:space="preserve"> o </w:t>
      </w:r>
      <w:proofErr w:type="spellStart"/>
      <w:r w:rsidRPr="004F3CA1">
        <w:rPr>
          <w:b/>
          <w:color w:val="000000"/>
          <w:sz w:val="24"/>
          <w:szCs w:val="24"/>
          <w:lang w:val="fr-FR"/>
        </w:rPr>
        <w:t>firmă</w:t>
      </w:r>
      <w:proofErr w:type="spellEnd"/>
      <w:r w:rsidRPr="004F3CA1">
        <w:rPr>
          <w:b/>
          <w:color w:val="000000"/>
          <w:sz w:val="24"/>
          <w:szCs w:val="24"/>
          <w:lang w:val="fr-FR"/>
        </w:rPr>
        <w:t xml:space="preserve"> </w:t>
      </w:r>
      <w:proofErr w:type="spellStart"/>
      <w:r w:rsidRPr="004F3CA1">
        <w:rPr>
          <w:b/>
          <w:color w:val="000000"/>
          <w:sz w:val="24"/>
          <w:szCs w:val="24"/>
          <w:lang w:val="fr-FR"/>
        </w:rPr>
        <w:t>sau</w:t>
      </w:r>
      <w:proofErr w:type="spellEnd"/>
      <w:r w:rsidRPr="004F3CA1">
        <w:rPr>
          <w:b/>
          <w:color w:val="000000"/>
          <w:sz w:val="24"/>
          <w:szCs w:val="24"/>
          <w:lang w:val="fr-FR"/>
        </w:rPr>
        <w:t xml:space="preserve"> au </w:t>
      </w:r>
      <w:proofErr w:type="spellStart"/>
      <w:r w:rsidRPr="004F3CA1">
        <w:rPr>
          <w:b/>
          <w:color w:val="000000"/>
          <w:sz w:val="24"/>
          <w:szCs w:val="24"/>
          <w:lang w:val="fr-FR"/>
        </w:rPr>
        <w:t>devenit</w:t>
      </w:r>
      <w:proofErr w:type="spellEnd"/>
      <w:r w:rsidRPr="004F3CA1">
        <w:rPr>
          <w:b/>
          <w:color w:val="000000"/>
          <w:sz w:val="24"/>
          <w:szCs w:val="24"/>
          <w:lang w:val="fr-FR"/>
        </w:rPr>
        <w:t xml:space="preserve"> </w:t>
      </w:r>
      <w:proofErr w:type="spellStart"/>
      <w:r w:rsidRPr="004F3CA1">
        <w:rPr>
          <w:b/>
          <w:color w:val="000000"/>
          <w:sz w:val="24"/>
          <w:szCs w:val="24"/>
          <w:lang w:val="fr-FR"/>
        </w:rPr>
        <w:t>liberi</w:t>
      </w:r>
      <w:proofErr w:type="spellEnd"/>
      <w:r w:rsidRPr="004F3CA1">
        <w:rPr>
          <w:b/>
          <w:color w:val="000000"/>
          <w:sz w:val="24"/>
          <w:szCs w:val="24"/>
          <w:lang w:val="fr-FR"/>
        </w:rPr>
        <w:t>-</w:t>
      </w:r>
      <w:proofErr w:type="spellStart"/>
      <w:r w:rsidRPr="004F3CA1">
        <w:rPr>
          <w:b/>
          <w:color w:val="000000"/>
          <w:sz w:val="24"/>
          <w:szCs w:val="24"/>
          <w:lang w:val="fr-FR"/>
        </w:rPr>
        <w:t>profesionisti</w:t>
      </w:r>
      <w:proofErr w:type="spellEnd"/>
      <w:r w:rsidRPr="004F3CA1">
        <w:rPr>
          <w:b/>
          <w:color w:val="000000"/>
          <w:sz w:val="24"/>
          <w:szCs w:val="24"/>
          <w:lang w:val="fr-FR"/>
        </w:rPr>
        <w:t>?</w:t>
      </w:r>
    </w:p>
    <w:p w:rsidR="007965E4" w:rsidRPr="004F3CA1" w:rsidRDefault="00D80B96" w:rsidP="007965E4">
      <w:pPr>
        <w:ind w:left="644"/>
        <w:rPr>
          <w:sz w:val="24"/>
          <w:szCs w:val="24"/>
          <w:lang w:val="en-GB"/>
        </w:rPr>
      </w:pPr>
      <w:r w:rsidRPr="004F3CA1">
        <w:rPr>
          <w:sz w:val="24"/>
          <w:szCs w:val="24"/>
          <w:lang w:val="en-GB"/>
        </w:rPr>
        <w:fldChar w:fldCharType="begin">
          <w:ffData>
            <w:name w:val="Zaškrtávací14"/>
            <w:enabled/>
            <w:calcOnExit w:val="0"/>
            <w:checkBox>
              <w:sizeAuto/>
              <w:default w:val="0"/>
            </w:checkBox>
          </w:ffData>
        </w:fldChar>
      </w:r>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en-GB"/>
        </w:rPr>
        <w:t xml:space="preserve"> </w:t>
      </w:r>
      <w:proofErr w:type="spellStart"/>
      <w:r w:rsidR="007965E4" w:rsidRPr="004F3CA1">
        <w:rPr>
          <w:sz w:val="24"/>
          <w:szCs w:val="24"/>
          <w:lang w:val="en-GB"/>
        </w:rPr>
        <w:t>Da</w:t>
      </w:r>
      <w:proofErr w:type="spellEnd"/>
    </w:p>
    <w:p w:rsidR="007965E4" w:rsidRPr="004F3CA1" w:rsidRDefault="00D80B96" w:rsidP="007965E4">
      <w:pPr>
        <w:ind w:left="644"/>
        <w:rPr>
          <w:sz w:val="24"/>
          <w:szCs w:val="24"/>
          <w:lang w:val="en-GB"/>
        </w:rPr>
      </w:pPr>
      <w:r w:rsidRPr="004F3CA1">
        <w:rPr>
          <w:sz w:val="24"/>
          <w:szCs w:val="24"/>
          <w:lang w:val="en-GB"/>
        </w:rPr>
        <w:fldChar w:fldCharType="begin">
          <w:ffData>
            <w:name w:val="Zaškrtávací14"/>
            <w:enabled/>
            <w:calcOnExit w:val="0"/>
            <w:checkBox>
              <w:sizeAuto/>
              <w:default w:val="0"/>
            </w:checkBox>
          </w:ffData>
        </w:fldChar>
      </w:r>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en-GB"/>
        </w:rPr>
        <w:t xml:space="preserve"> Nu</w:t>
      </w:r>
    </w:p>
    <w:p w:rsidR="007965E4" w:rsidRPr="004F3CA1" w:rsidRDefault="007965E4" w:rsidP="007965E4">
      <w:pPr>
        <w:numPr>
          <w:ilvl w:val="0"/>
          <w:numId w:val="9"/>
        </w:numPr>
        <w:jc w:val="both"/>
        <w:rPr>
          <w:b/>
          <w:sz w:val="24"/>
          <w:szCs w:val="24"/>
          <w:lang w:val="es-ES"/>
        </w:rPr>
      </w:pPr>
      <w:r w:rsidRPr="004F3CA1">
        <w:rPr>
          <w:b/>
          <w:sz w:val="24"/>
          <w:szCs w:val="24"/>
          <w:lang w:val="es-ES"/>
        </w:rPr>
        <w:t>Dacă da, în opinia dumneavoastră a fost o inițiativă de succes?</w:t>
      </w:r>
    </w:p>
    <w:p w:rsidR="007965E4" w:rsidRPr="004F3CA1" w:rsidRDefault="00D80B96" w:rsidP="007965E4">
      <w:pPr>
        <w:ind w:left="644"/>
        <w:rPr>
          <w:sz w:val="24"/>
          <w:szCs w:val="24"/>
          <w:lang w:val="es-ES"/>
        </w:rPr>
      </w:pPr>
      <w:r w:rsidRPr="004F3CA1">
        <w:rPr>
          <w:color w:val="000000"/>
          <w:sz w:val="24"/>
          <w:szCs w:val="24"/>
          <w:lang w:val="en-GB"/>
        </w:rPr>
        <w:fldChar w:fldCharType="begin">
          <w:ffData>
            <w:name w:val=""/>
            <w:enabled/>
            <w:calcOnExit w:val="0"/>
            <w:checkBox>
              <w:sizeAuto/>
              <w:default w:val="0"/>
            </w:checkBox>
          </w:ffData>
        </w:fldChar>
      </w:r>
      <w:r w:rsidR="007965E4" w:rsidRPr="004F3CA1">
        <w:rPr>
          <w:color w:val="000000"/>
          <w:sz w:val="24"/>
          <w:szCs w:val="24"/>
          <w:lang w:val="es-ES"/>
        </w:rPr>
        <w:instrText xml:space="preserve"> FORMCHECKBOX </w:instrText>
      </w:r>
      <w:r>
        <w:rPr>
          <w:color w:val="000000"/>
          <w:sz w:val="24"/>
          <w:szCs w:val="24"/>
          <w:lang w:val="en-GB"/>
        </w:rPr>
      </w:r>
      <w:r>
        <w:rPr>
          <w:color w:val="000000"/>
          <w:sz w:val="24"/>
          <w:szCs w:val="24"/>
          <w:lang w:val="en-GB"/>
        </w:rPr>
        <w:fldChar w:fldCharType="separate"/>
      </w:r>
      <w:r w:rsidRPr="004F3CA1">
        <w:rPr>
          <w:color w:val="000000"/>
          <w:sz w:val="24"/>
          <w:szCs w:val="24"/>
          <w:lang w:val="en-GB"/>
        </w:rPr>
        <w:fldChar w:fldCharType="end"/>
      </w:r>
      <w:r w:rsidR="007965E4" w:rsidRPr="004F3CA1">
        <w:rPr>
          <w:color w:val="000000"/>
          <w:sz w:val="24"/>
          <w:szCs w:val="24"/>
          <w:lang w:val="es-ES"/>
        </w:rPr>
        <w:t xml:space="preserve">  Da</w:t>
      </w:r>
      <w:r w:rsidR="007965E4" w:rsidRPr="004F3CA1">
        <w:rPr>
          <w:sz w:val="24"/>
          <w:szCs w:val="24"/>
          <w:lang w:val="es-ES"/>
        </w:rPr>
        <w:t>, vă rugăm specificați de ce ……………………………………………………………..</w:t>
      </w:r>
    </w:p>
    <w:p w:rsidR="007965E4" w:rsidRPr="004F3CA1" w:rsidRDefault="007965E4" w:rsidP="007965E4">
      <w:pPr>
        <w:ind w:left="644"/>
        <w:rPr>
          <w:sz w:val="24"/>
          <w:szCs w:val="24"/>
          <w:lang w:val="es-ES"/>
        </w:rPr>
      </w:pPr>
      <w:r w:rsidRPr="004F3CA1">
        <w:rPr>
          <w:sz w:val="24"/>
          <w:szCs w:val="24"/>
          <w:lang w:val="es-ES"/>
        </w:rPr>
        <w:t>………………………………………………………………………………………………………………………</w:t>
      </w:r>
    </w:p>
    <w:p w:rsidR="007965E4" w:rsidRPr="00C026CD" w:rsidRDefault="00D80B96" w:rsidP="007965E4">
      <w:pPr>
        <w:ind w:left="644"/>
        <w:rPr>
          <w:sz w:val="24"/>
          <w:szCs w:val="24"/>
          <w:lang w:val="fr-FR"/>
        </w:rPr>
      </w:pPr>
      <w:r w:rsidRPr="004F3CA1">
        <w:rPr>
          <w:color w:val="000000"/>
          <w:sz w:val="24"/>
          <w:szCs w:val="24"/>
          <w:lang w:val="en-GB"/>
        </w:rPr>
        <w:fldChar w:fldCharType="begin">
          <w:ffData>
            <w:name w:val=""/>
            <w:enabled/>
            <w:calcOnExit w:val="0"/>
            <w:checkBox>
              <w:sizeAuto/>
              <w:default w:val="0"/>
            </w:checkBox>
          </w:ffData>
        </w:fldChar>
      </w:r>
      <w:r w:rsidR="007965E4" w:rsidRPr="00C026CD">
        <w:rPr>
          <w:color w:val="000000"/>
          <w:sz w:val="24"/>
          <w:szCs w:val="24"/>
          <w:lang w:val="fr-FR"/>
        </w:rPr>
        <w:instrText xml:space="preserve"> FORMCHECKBOX </w:instrText>
      </w:r>
      <w:r>
        <w:rPr>
          <w:color w:val="000000"/>
          <w:sz w:val="24"/>
          <w:szCs w:val="24"/>
          <w:lang w:val="en-GB"/>
        </w:rPr>
      </w:r>
      <w:r>
        <w:rPr>
          <w:color w:val="000000"/>
          <w:sz w:val="24"/>
          <w:szCs w:val="24"/>
          <w:lang w:val="en-GB"/>
        </w:rPr>
        <w:fldChar w:fldCharType="separate"/>
      </w:r>
      <w:r w:rsidRPr="004F3CA1">
        <w:rPr>
          <w:color w:val="000000"/>
          <w:sz w:val="24"/>
          <w:szCs w:val="24"/>
          <w:lang w:val="en-GB"/>
        </w:rPr>
        <w:fldChar w:fldCharType="end"/>
      </w:r>
      <w:r w:rsidR="007965E4" w:rsidRPr="00C026CD">
        <w:rPr>
          <w:color w:val="000000"/>
          <w:sz w:val="24"/>
          <w:szCs w:val="24"/>
          <w:lang w:val="fr-FR"/>
        </w:rPr>
        <w:t xml:space="preserve">  Nu, </w:t>
      </w:r>
      <w:proofErr w:type="spellStart"/>
      <w:r w:rsidR="007965E4" w:rsidRPr="00C026CD">
        <w:rPr>
          <w:sz w:val="24"/>
          <w:szCs w:val="24"/>
          <w:lang w:val="fr-FR"/>
        </w:rPr>
        <w:t>vă</w:t>
      </w:r>
      <w:proofErr w:type="spellEnd"/>
      <w:r w:rsidR="007965E4" w:rsidRPr="00C026CD">
        <w:rPr>
          <w:sz w:val="24"/>
          <w:szCs w:val="24"/>
          <w:lang w:val="fr-FR"/>
        </w:rPr>
        <w:t xml:space="preserve"> </w:t>
      </w:r>
      <w:proofErr w:type="spellStart"/>
      <w:r w:rsidR="007965E4" w:rsidRPr="00C026CD">
        <w:rPr>
          <w:sz w:val="24"/>
          <w:szCs w:val="24"/>
          <w:lang w:val="fr-FR"/>
        </w:rPr>
        <w:t>rugăm</w:t>
      </w:r>
      <w:proofErr w:type="spellEnd"/>
      <w:r w:rsidR="007965E4" w:rsidRPr="00C026CD">
        <w:rPr>
          <w:sz w:val="24"/>
          <w:szCs w:val="24"/>
          <w:lang w:val="fr-FR"/>
        </w:rPr>
        <w:t xml:space="preserve"> </w:t>
      </w:r>
      <w:proofErr w:type="spellStart"/>
      <w:r w:rsidR="007965E4" w:rsidRPr="00C026CD">
        <w:rPr>
          <w:sz w:val="24"/>
          <w:szCs w:val="24"/>
          <w:lang w:val="fr-FR"/>
        </w:rPr>
        <w:t>specifica</w:t>
      </w:r>
      <w:proofErr w:type="spellEnd"/>
      <w:r w:rsidR="007965E4" w:rsidRPr="00C026CD">
        <w:rPr>
          <w:sz w:val="24"/>
          <w:szCs w:val="24"/>
          <w:lang w:val="fr-FR"/>
        </w:rPr>
        <w:t>ți de ce ………………………………………………………………</w:t>
      </w:r>
    </w:p>
    <w:p w:rsidR="007965E4" w:rsidRPr="00C026CD" w:rsidRDefault="007965E4" w:rsidP="007965E4">
      <w:pPr>
        <w:ind w:left="644"/>
        <w:rPr>
          <w:sz w:val="24"/>
          <w:szCs w:val="24"/>
          <w:lang w:val="fr-FR"/>
        </w:rPr>
      </w:pPr>
      <w:r w:rsidRPr="00C026CD">
        <w:rPr>
          <w:sz w:val="24"/>
          <w:szCs w:val="24"/>
          <w:lang w:val="fr-FR"/>
        </w:rPr>
        <w:t>………………………………………………………………………………………………………………………</w:t>
      </w:r>
    </w:p>
    <w:p w:rsidR="007965E4" w:rsidRPr="004F3CA1" w:rsidRDefault="007965E4" w:rsidP="001C0A18">
      <w:pPr>
        <w:ind w:left="644"/>
        <w:rPr>
          <w:b/>
          <w:sz w:val="24"/>
          <w:szCs w:val="24"/>
          <w:lang w:val="fr-FR"/>
        </w:rPr>
      </w:pPr>
      <w:r w:rsidRPr="00C026CD">
        <w:rPr>
          <w:b/>
          <w:sz w:val="24"/>
          <w:szCs w:val="24"/>
          <w:lang w:val="fr-FR"/>
        </w:rPr>
        <w:t xml:space="preserve">18. </w:t>
      </w:r>
      <w:r w:rsidRPr="00C026CD">
        <w:rPr>
          <w:sz w:val="24"/>
          <w:szCs w:val="24"/>
          <w:lang w:val="fr-FR"/>
        </w:rPr>
        <w:t xml:space="preserve"> </w:t>
      </w:r>
      <w:proofErr w:type="spellStart"/>
      <w:r w:rsidRPr="00C026CD">
        <w:rPr>
          <w:b/>
          <w:i/>
          <w:sz w:val="24"/>
          <w:szCs w:val="24"/>
          <w:lang w:val="fr-FR"/>
        </w:rPr>
        <w:t>În</w:t>
      </w:r>
      <w:proofErr w:type="spellEnd"/>
      <w:r w:rsidRPr="00C026CD">
        <w:rPr>
          <w:b/>
          <w:i/>
          <w:sz w:val="24"/>
          <w:szCs w:val="24"/>
          <w:lang w:val="fr-FR"/>
        </w:rPr>
        <w:t xml:space="preserve"> </w:t>
      </w:r>
      <w:proofErr w:type="spellStart"/>
      <w:r w:rsidRPr="00C026CD">
        <w:rPr>
          <w:b/>
          <w:i/>
          <w:sz w:val="24"/>
          <w:szCs w:val="24"/>
          <w:lang w:val="fr-FR"/>
        </w:rPr>
        <w:t>opinia</w:t>
      </w:r>
      <w:proofErr w:type="spellEnd"/>
      <w:r w:rsidRPr="00C026CD">
        <w:rPr>
          <w:b/>
          <w:i/>
          <w:sz w:val="24"/>
          <w:szCs w:val="24"/>
          <w:lang w:val="fr-FR"/>
        </w:rPr>
        <w:t xml:space="preserve"> </w:t>
      </w:r>
      <w:proofErr w:type="spellStart"/>
      <w:r w:rsidRPr="00C026CD">
        <w:rPr>
          <w:b/>
          <w:i/>
          <w:sz w:val="24"/>
          <w:szCs w:val="24"/>
          <w:lang w:val="fr-FR"/>
        </w:rPr>
        <w:t>dumneavoastră</w:t>
      </w:r>
      <w:proofErr w:type="spellEnd"/>
      <w:r w:rsidRPr="00C026CD">
        <w:rPr>
          <w:b/>
          <w:i/>
          <w:sz w:val="24"/>
          <w:szCs w:val="24"/>
          <w:lang w:val="fr-FR"/>
        </w:rPr>
        <w:t xml:space="preserve"> care </w:t>
      </w:r>
      <w:proofErr w:type="spellStart"/>
      <w:r w:rsidRPr="00C026CD">
        <w:rPr>
          <w:b/>
          <w:i/>
          <w:sz w:val="24"/>
          <w:szCs w:val="24"/>
          <w:lang w:val="fr-FR"/>
        </w:rPr>
        <w:t>sunt</w:t>
      </w:r>
      <w:proofErr w:type="spellEnd"/>
      <w:r w:rsidRPr="00C026CD">
        <w:rPr>
          <w:b/>
          <w:i/>
          <w:sz w:val="24"/>
          <w:szCs w:val="24"/>
          <w:lang w:val="fr-FR"/>
        </w:rPr>
        <w:t xml:space="preserve"> </w:t>
      </w:r>
      <w:proofErr w:type="spellStart"/>
      <w:r w:rsidRPr="00C026CD">
        <w:rPr>
          <w:b/>
          <w:i/>
          <w:sz w:val="24"/>
          <w:szCs w:val="24"/>
          <w:lang w:val="fr-FR"/>
        </w:rPr>
        <w:t>obstacolele</w:t>
      </w:r>
      <w:proofErr w:type="spellEnd"/>
      <w:r w:rsidRPr="00C026CD">
        <w:rPr>
          <w:b/>
          <w:i/>
          <w:sz w:val="24"/>
          <w:szCs w:val="24"/>
          <w:lang w:val="fr-FR"/>
        </w:rPr>
        <w:t xml:space="preserve"> </w:t>
      </w:r>
      <w:proofErr w:type="spellStart"/>
      <w:r w:rsidRPr="00C026CD">
        <w:rPr>
          <w:b/>
          <w:i/>
          <w:sz w:val="24"/>
          <w:szCs w:val="24"/>
          <w:lang w:val="fr-FR"/>
        </w:rPr>
        <w:t>generale</w:t>
      </w:r>
      <w:proofErr w:type="spellEnd"/>
      <w:r w:rsidRPr="00C026CD">
        <w:rPr>
          <w:b/>
          <w:i/>
          <w:sz w:val="24"/>
          <w:szCs w:val="24"/>
          <w:lang w:val="fr-FR"/>
        </w:rPr>
        <w:t xml:space="preserve"> </w:t>
      </w:r>
      <w:proofErr w:type="spellStart"/>
      <w:r w:rsidRPr="00C026CD">
        <w:rPr>
          <w:b/>
          <w:i/>
          <w:sz w:val="24"/>
          <w:szCs w:val="24"/>
          <w:lang w:val="fr-FR"/>
        </w:rPr>
        <w:t>existente</w:t>
      </w:r>
      <w:proofErr w:type="spellEnd"/>
      <w:r w:rsidRPr="00C026CD">
        <w:rPr>
          <w:b/>
          <w:i/>
          <w:sz w:val="24"/>
          <w:szCs w:val="24"/>
          <w:lang w:val="fr-FR"/>
        </w:rPr>
        <w:t xml:space="preserve"> la </w:t>
      </w:r>
      <w:proofErr w:type="spellStart"/>
      <w:r w:rsidRPr="00C026CD">
        <w:rPr>
          <w:b/>
          <w:i/>
          <w:sz w:val="24"/>
          <w:szCs w:val="24"/>
          <w:lang w:val="fr-FR"/>
        </w:rPr>
        <w:t>înfiin</w:t>
      </w:r>
      <w:proofErr w:type="spellEnd"/>
      <w:r w:rsidRPr="00C026CD">
        <w:rPr>
          <w:b/>
          <w:i/>
          <w:sz w:val="24"/>
          <w:szCs w:val="24"/>
          <w:lang w:val="fr-FR"/>
        </w:rPr>
        <w:t xml:space="preserve">țarea </w:t>
      </w:r>
      <w:proofErr w:type="spellStart"/>
      <w:r w:rsidRPr="00C026CD">
        <w:rPr>
          <w:b/>
          <w:i/>
          <w:sz w:val="24"/>
          <w:szCs w:val="24"/>
          <w:lang w:val="fr-FR"/>
        </w:rPr>
        <w:t>unei</w:t>
      </w:r>
      <w:proofErr w:type="spellEnd"/>
      <w:r w:rsidRPr="00C026CD">
        <w:rPr>
          <w:b/>
          <w:i/>
          <w:sz w:val="24"/>
          <w:szCs w:val="24"/>
          <w:lang w:val="fr-FR"/>
        </w:rPr>
        <w:t xml:space="preserve"> </w:t>
      </w:r>
      <w:proofErr w:type="spellStart"/>
      <w:r w:rsidRPr="00C026CD">
        <w:rPr>
          <w:b/>
          <w:i/>
          <w:sz w:val="24"/>
          <w:szCs w:val="24"/>
          <w:lang w:val="fr-FR"/>
        </w:rPr>
        <w:t>companii</w:t>
      </w:r>
      <w:proofErr w:type="spellEnd"/>
      <w:r w:rsidRPr="00C026CD">
        <w:rPr>
          <w:b/>
          <w:i/>
          <w:sz w:val="24"/>
          <w:szCs w:val="24"/>
          <w:lang w:val="fr-FR"/>
        </w:rPr>
        <w:t xml:space="preserve"> / </w:t>
      </w:r>
      <w:proofErr w:type="spellStart"/>
      <w:r w:rsidRPr="00C026CD">
        <w:rPr>
          <w:b/>
          <w:i/>
          <w:sz w:val="24"/>
          <w:szCs w:val="24"/>
          <w:lang w:val="fr-FR"/>
        </w:rPr>
        <w:t>pentru</w:t>
      </w:r>
      <w:proofErr w:type="spellEnd"/>
      <w:r w:rsidRPr="00C026CD">
        <w:rPr>
          <w:b/>
          <w:i/>
          <w:sz w:val="24"/>
          <w:szCs w:val="24"/>
          <w:lang w:val="fr-FR"/>
        </w:rPr>
        <w:t xml:space="preserve"> a </w:t>
      </w:r>
      <w:proofErr w:type="spellStart"/>
      <w:r w:rsidRPr="00C026CD">
        <w:rPr>
          <w:b/>
          <w:i/>
          <w:sz w:val="24"/>
          <w:szCs w:val="24"/>
          <w:lang w:val="fr-FR"/>
        </w:rPr>
        <w:t>deveni</w:t>
      </w:r>
      <w:proofErr w:type="spellEnd"/>
      <w:r w:rsidRPr="00C026CD">
        <w:rPr>
          <w:b/>
          <w:i/>
          <w:sz w:val="24"/>
          <w:szCs w:val="24"/>
          <w:lang w:val="fr-FR"/>
        </w:rPr>
        <w:t xml:space="preserve"> liber-</w:t>
      </w:r>
      <w:proofErr w:type="spellStart"/>
      <w:r w:rsidRPr="00C026CD">
        <w:rPr>
          <w:b/>
          <w:i/>
          <w:sz w:val="24"/>
          <w:szCs w:val="24"/>
          <w:lang w:val="fr-FR"/>
        </w:rPr>
        <w:t>profesionist</w:t>
      </w:r>
      <w:proofErr w:type="spellEnd"/>
      <w:r w:rsidRPr="00C026CD">
        <w:rPr>
          <w:b/>
          <w:i/>
          <w:sz w:val="24"/>
          <w:szCs w:val="24"/>
          <w:lang w:val="fr-FR"/>
        </w:rPr>
        <w:t xml:space="preserve">? </w:t>
      </w:r>
      <w:r w:rsidRPr="004F3CA1">
        <w:rPr>
          <w:b/>
          <w:i/>
          <w:sz w:val="24"/>
          <w:szCs w:val="24"/>
          <w:lang w:val="fr-FR"/>
        </w:rPr>
        <w:t xml:space="preserve">(mai </w:t>
      </w:r>
      <w:proofErr w:type="spellStart"/>
      <w:r w:rsidRPr="004F3CA1">
        <w:rPr>
          <w:b/>
          <w:i/>
          <w:sz w:val="24"/>
          <w:szCs w:val="24"/>
          <w:lang w:val="fr-FR"/>
        </w:rPr>
        <w:t>multe</w:t>
      </w:r>
      <w:proofErr w:type="spellEnd"/>
      <w:r w:rsidRPr="004F3CA1">
        <w:rPr>
          <w:b/>
          <w:i/>
          <w:sz w:val="24"/>
          <w:szCs w:val="24"/>
          <w:lang w:val="fr-FR"/>
        </w:rPr>
        <w:t xml:space="preserve"> opț</w:t>
      </w:r>
      <w:proofErr w:type="spellStart"/>
      <w:r w:rsidRPr="004F3CA1">
        <w:rPr>
          <w:b/>
          <w:i/>
          <w:sz w:val="24"/>
          <w:szCs w:val="24"/>
          <w:lang w:val="fr-FR"/>
        </w:rPr>
        <w:t>iuni</w:t>
      </w:r>
      <w:proofErr w:type="spellEnd"/>
      <w:r w:rsidRPr="004F3CA1">
        <w:rPr>
          <w:b/>
          <w:i/>
          <w:sz w:val="24"/>
          <w:szCs w:val="24"/>
          <w:lang w:val="fr-FR"/>
        </w:rPr>
        <w:t xml:space="preserve"> </w:t>
      </w:r>
      <w:proofErr w:type="spellStart"/>
      <w:r w:rsidRPr="004F3CA1">
        <w:rPr>
          <w:b/>
          <w:i/>
          <w:sz w:val="24"/>
          <w:szCs w:val="24"/>
          <w:lang w:val="fr-FR"/>
        </w:rPr>
        <w:t>posibile</w:t>
      </w:r>
      <w:proofErr w:type="spellEnd"/>
      <w:r w:rsidRPr="004F3CA1">
        <w:rPr>
          <w:b/>
          <w:i/>
          <w:sz w:val="24"/>
          <w:szCs w:val="24"/>
          <w:lang w:val="fr-FR"/>
        </w:rPr>
        <w:t>)</w:t>
      </w:r>
    </w:p>
    <w:p w:rsidR="007965E4" w:rsidRPr="004F3CA1" w:rsidRDefault="00D80B96" w:rsidP="007965E4">
      <w:pPr>
        <w:ind w:firstLine="720"/>
        <w:rPr>
          <w:sz w:val="24"/>
          <w:szCs w:val="24"/>
          <w:lang w:val="fr-FR"/>
        </w:rPr>
      </w:pPr>
      <w:r w:rsidRPr="004F3CA1">
        <w:rPr>
          <w:sz w:val="24"/>
          <w:szCs w:val="24"/>
          <w:lang w:val="en-GB"/>
        </w:rPr>
        <w:fldChar w:fldCharType="begin">
          <w:ffData>
            <w:name w:val="Zaškrtávací152"/>
            <w:enabled/>
            <w:calcOnExit w:val="0"/>
            <w:checkBox>
              <w:sizeAuto/>
              <w:default w:val="0"/>
            </w:checkBox>
          </w:ffData>
        </w:fldChar>
      </w:r>
      <w:bookmarkStart w:id="24" w:name="Zaškrtávací152"/>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24"/>
      <w:r w:rsidR="007965E4" w:rsidRPr="004F3CA1">
        <w:rPr>
          <w:sz w:val="24"/>
          <w:szCs w:val="24"/>
          <w:lang w:val="fr-FR"/>
        </w:rPr>
        <w:t xml:space="preserve"> </w:t>
      </w:r>
      <w:proofErr w:type="spellStart"/>
      <w:r w:rsidR="007965E4" w:rsidRPr="004F3CA1">
        <w:rPr>
          <w:sz w:val="24"/>
          <w:szCs w:val="24"/>
          <w:lang w:val="fr-FR"/>
        </w:rPr>
        <w:t>Nivel</w:t>
      </w:r>
      <w:proofErr w:type="spellEnd"/>
      <w:r w:rsidR="007965E4" w:rsidRPr="004F3CA1">
        <w:rPr>
          <w:sz w:val="24"/>
          <w:szCs w:val="24"/>
          <w:lang w:val="fr-FR"/>
        </w:rPr>
        <w:t xml:space="preserve"> </w:t>
      </w:r>
      <w:proofErr w:type="spellStart"/>
      <w:r w:rsidR="007965E4" w:rsidRPr="004F3CA1">
        <w:rPr>
          <w:sz w:val="24"/>
          <w:szCs w:val="24"/>
          <w:lang w:val="fr-FR"/>
        </w:rPr>
        <w:t>scăzut</w:t>
      </w:r>
      <w:proofErr w:type="spellEnd"/>
      <w:r w:rsidR="007965E4" w:rsidRPr="004F3CA1">
        <w:rPr>
          <w:sz w:val="24"/>
          <w:szCs w:val="24"/>
          <w:lang w:val="fr-FR"/>
        </w:rPr>
        <w:t xml:space="preserve"> de </w:t>
      </w:r>
      <w:proofErr w:type="spellStart"/>
      <w:r w:rsidR="007965E4" w:rsidRPr="004F3CA1">
        <w:rPr>
          <w:sz w:val="24"/>
          <w:szCs w:val="24"/>
          <w:lang w:val="fr-FR"/>
        </w:rPr>
        <w:t>cuno</w:t>
      </w:r>
      <w:proofErr w:type="spellEnd"/>
      <w:r w:rsidR="007965E4" w:rsidRPr="004F3CA1">
        <w:rPr>
          <w:sz w:val="24"/>
          <w:szCs w:val="24"/>
          <w:lang w:val="fr-FR"/>
        </w:rPr>
        <w:t xml:space="preserve">ștințe și </w:t>
      </w:r>
      <w:proofErr w:type="spellStart"/>
      <w:r w:rsidR="007965E4" w:rsidRPr="004F3CA1">
        <w:rPr>
          <w:sz w:val="24"/>
          <w:szCs w:val="24"/>
          <w:lang w:val="fr-FR"/>
        </w:rPr>
        <w:t>competen</w:t>
      </w:r>
      <w:proofErr w:type="spellEnd"/>
      <w:r w:rsidR="007965E4" w:rsidRPr="004F3CA1">
        <w:rPr>
          <w:sz w:val="24"/>
          <w:szCs w:val="24"/>
          <w:lang w:val="fr-FR"/>
        </w:rPr>
        <w:t xml:space="preserve">țe </w:t>
      </w:r>
      <w:proofErr w:type="spellStart"/>
      <w:r w:rsidR="007965E4" w:rsidRPr="004F3CA1">
        <w:rPr>
          <w:sz w:val="24"/>
          <w:szCs w:val="24"/>
          <w:lang w:val="fr-FR"/>
        </w:rPr>
        <w:t>în</w:t>
      </w:r>
      <w:proofErr w:type="spellEnd"/>
      <w:r w:rsidR="007965E4" w:rsidRPr="004F3CA1">
        <w:rPr>
          <w:sz w:val="24"/>
          <w:szCs w:val="24"/>
          <w:lang w:val="fr-FR"/>
        </w:rPr>
        <w:t xml:space="preserve"> </w:t>
      </w:r>
      <w:proofErr w:type="spellStart"/>
      <w:r w:rsidR="007965E4" w:rsidRPr="004F3CA1">
        <w:rPr>
          <w:sz w:val="24"/>
          <w:szCs w:val="24"/>
          <w:lang w:val="fr-FR"/>
        </w:rPr>
        <w:t>domeniul</w:t>
      </w:r>
      <w:proofErr w:type="spellEnd"/>
      <w:r w:rsidR="007965E4" w:rsidRPr="004F3CA1">
        <w:rPr>
          <w:sz w:val="24"/>
          <w:szCs w:val="24"/>
          <w:lang w:val="fr-FR"/>
        </w:rPr>
        <w:t xml:space="preserve"> </w:t>
      </w:r>
      <w:proofErr w:type="spellStart"/>
      <w:r w:rsidR="007965E4" w:rsidRPr="004F3CA1">
        <w:rPr>
          <w:sz w:val="24"/>
          <w:szCs w:val="24"/>
          <w:lang w:val="fr-FR"/>
        </w:rPr>
        <w:t>dorit</w:t>
      </w:r>
      <w:proofErr w:type="spellEnd"/>
    </w:p>
    <w:p w:rsidR="007965E4" w:rsidRPr="00C026CD" w:rsidRDefault="00D80B96" w:rsidP="007965E4">
      <w:pPr>
        <w:ind w:firstLine="720"/>
        <w:rPr>
          <w:sz w:val="24"/>
          <w:szCs w:val="24"/>
          <w:lang w:val="fr-FR"/>
        </w:rPr>
      </w:pPr>
      <w:r w:rsidRPr="004F3CA1">
        <w:rPr>
          <w:sz w:val="24"/>
          <w:szCs w:val="24"/>
          <w:lang w:val="en-GB"/>
        </w:rPr>
        <w:fldChar w:fldCharType="begin">
          <w:ffData>
            <w:name w:val="Zaškrtávací155"/>
            <w:enabled/>
            <w:calcOnExit w:val="0"/>
            <w:checkBox>
              <w:sizeAuto/>
              <w:default w:val="0"/>
            </w:checkBox>
          </w:ffData>
        </w:fldChar>
      </w:r>
      <w:bookmarkStart w:id="25" w:name="Zaškrtávací155"/>
      <w:r w:rsidR="007965E4" w:rsidRPr="00C026CD">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25"/>
      <w:r w:rsidR="007965E4" w:rsidRPr="00C026CD">
        <w:rPr>
          <w:sz w:val="24"/>
          <w:szCs w:val="24"/>
          <w:lang w:val="fr-FR"/>
        </w:rPr>
        <w:t xml:space="preserve"> </w:t>
      </w:r>
      <w:proofErr w:type="spellStart"/>
      <w:r w:rsidR="007965E4" w:rsidRPr="00C026CD">
        <w:rPr>
          <w:sz w:val="24"/>
          <w:szCs w:val="24"/>
          <w:lang w:val="fr-FR"/>
        </w:rPr>
        <w:t>Competen</w:t>
      </w:r>
      <w:proofErr w:type="spellEnd"/>
      <w:r w:rsidR="007965E4" w:rsidRPr="00C026CD">
        <w:rPr>
          <w:sz w:val="24"/>
          <w:szCs w:val="24"/>
          <w:lang w:val="fr-FR"/>
        </w:rPr>
        <w:t xml:space="preserve">țe </w:t>
      </w:r>
      <w:proofErr w:type="spellStart"/>
      <w:r w:rsidR="007965E4" w:rsidRPr="00C026CD">
        <w:rPr>
          <w:sz w:val="24"/>
          <w:szCs w:val="24"/>
          <w:lang w:val="fr-FR"/>
        </w:rPr>
        <w:t>reduse</w:t>
      </w:r>
      <w:proofErr w:type="spellEnd"/>
      <w:r w:rsidR="007965E4" w:rsidRPr="00C026CD">
        <w:rPr>
          <w:sz w:val="24"/>
          <w:szCs w:val="24"/>
          <w:lang w:val="fr-FR"/>
        </w:rPr>
        <w:t xml:space="preserve"> </w:t>
      </w:r>
      <w:proofErr w:type="spellStart"/>
      <w:r w:rsidR="007965E4" w:rsidRPr="00C026CD">
        <w:rPr>
          <w:sz w:val="24"/>
          <w:szCs w:val="24"/>
          <w:lang w:val="fr-FR"/>
        </w:rPr>
        <w:t>în</w:t>
      </w:r>
      <w:proofErr w:type="spellEnd"/>
      <w:r w:rsidR="007965E4" w:rsidRPr="00C026CD">
        <w:rPr>
          <w:sz w:val="24"/>
          <w:szCs w:val="24"/>
          <w:lang w:val="fr-FR"/>
        </w:rPr>
        <w:t xml:space="preserve"> </w:t>
      </w:r>
      <w:proofErr w:type="spellStart"/>
      <w:r w:rsidR="007965E4" w:rsidRPr="00C026CD">
        <w:rPr>
          <w:sz w:val="24"/>
          <w:szCs w:val="24"/>
          <w:lang w:val="fr-FR"/>
        </w:rPr>
        <w:t>utilizarea</w:t>
      </w:r>
      <w:proofErr w:type="spellEnd"/>
      <w:r w:rsidR="007965E4" w:rsidRPr="00C026CD">
        <w:rPr>
          <w:sz w:val="24"/>
          <w:szCs w:val="24"/>
          <w:lang w:val="fr-FR"/>
        </w:rPr>
        <w:t xml:space="preserve"> pc - </w:t>
      </w:r>
      <w:proofErr w:type="spellStart"/>
      <w:r w:rsidR="007965E4" w:rsidRPr="00C026CD">
        <w:rPr>
          <w:sz w:val="24"/>
          <w:szCs w:val="24"/>
          <w:lang w:val="fr-FR"/>
        </w:rPr>
        <w:t>ului</w:t>
      </w:r>
      <w:proofErr w:type="spellEnd"/>
      <w:r w:rsidR="007965E4" w:rsidRPr="00C026CD">
        <w:rPr>
          <w:sz w:val="24"/>
          <w:szCs w:val="24"/>
          <w:lang w:val="fr-FR"/>
        </w:rPr>
        <w:t xml:space="preserve"> </w:t>
      </w:r>
    </w:p>
    <w:p w:rsidR="007965E4" w:rsidRPr="004F3CA1" w:rsidRDefault="00D80B96" w:rsidP="007965E4">
      <w:pPr>
        <w:ind w:firstLine="720"/>
        <w:rPr>
          <w:sz w:val="24"/>
          <w:szCs w:val="24"/>
          <w:lang w:val="fr-FR"/>
        </w:rPr>
      </w:pPr>
      <w:r w:rsidRPr="004F3CA1">
        <w:rPr>
          <w:sz w:val="24"/>
          <w:szCs w:val="24"/>
          <w:lang w:val="en-GB"/>
        </w:rPr>
        <w:fldChar w:fldCharType="begin">
          <w:ffData>
            <w:name w:val="Zaškrtávací158"/>
            <w:enabled/>
            <w:calcOnExit w:val="0"/>
            <w:checkBox>
              <w:sizeAuto/>
              <w:default w:val="0"/>
            </w:checkBox>
          </w:ffData>
        </w:fldChar>
      </w:r>
      <w:bookmarkStart w:id="26" w:name="Zaškrtávací158"/>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26"/>
      <w:r w:rsidR="007965E4" w:rsidRPr="004F3CA1">
        <w:rPr>
          <w:sz w:val="24"/>
          <w:szCs w:val="24"/>
          <w:lang w:val="fr-FR"/>
        </w:rPr>
        <w:t xml:space="preserve"> </w:t>
      </w:r>
      <w:proofErr w:type="spellStart"/>
      <w:r w:rsidR="007965E4" w:rsidRPr="004F3CA1">
        <w:rPr>
          <w:sz w:val="24"/>
          <w:szCs w:val="24"/>
          <w:lang w:val="fr-FR"/>
        </w:rPr>
        <w:t>Probleme</w:t>
      </w:r>
      <w:proofErr w:type="spellEnd"/>
      <w:r w:rsidR="007965E4" w:rsidRPr="004F3CA1">
        <w:rPr>
          <w:sz w:val="24"/>
          <w:szCs w:val="24"/>
          <w:lang w:val="fr-FR"/>
        </w:rPr>
        <w:t xml:space="preserve"> de </w:t>
      </w:r>
      <w:proofErr w:type="spellStart"/>
      <w:r w:rsidR="007965E4" w:rsidRPr="004F3CA1">
        <w:rPr>
          <w:sz w:val="24"/>
          <w:szCs w:val="24"/>
          <w:lang w:val="fr-FR"/>
        </w:rPr>
        <w:t>sănătate</w:t>
      </w:r>
      <w:proofErr w:type="spellEnd"/>
    </w:p>
    <w:p w:rsidR="007965E4" w:rsidRPr="004F3CA1" w:rsidRDefault="00D80B96" w:rsidP="007965E4">
      <w:pPr>
        <w:ind w:firstLine="720"/>
        <w:rPr>
          <w:sz w:val="24"/>
          <w:szCs w:val="24"/>
          <w:lang w:val="fr-FR"/>
        </w:rPr>
      </w:pPr>
      <w:r w:rsidRPr="004F3CA1">
        <w:rPr>
          <w:sz w:val="24"/>
          <w:szCs w:val="24"/>
          <w:lang w:val="en-GB"/>
        </w:rPr>
        <w:fldChar w:fldCharType="begin">
          <w:ffData>
            <w:name w:val="Zaškrtávací157"/>
            <w:enabled/>
            <w:calcOnExit w:val="0"/>
            <w:checkBox>
              <w:sizeAuto/>
              <w:default w:val="0"/>
              <w:checked w:val="0"/>
            </w:checkBox>
          </w:ffData>
        </w:fldChar>
      </w:r>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 </w:t>
      </w:r>
      <w:proofErr w:type="spellStart"/>
      <w:r w:rsidR="007965E4" w:rsidRPr="004F3CA1">
        <w:rPr>
          <w:sz w:val="24"/>
          <w:szCs w:val="24"/>
          <w:lang w:val="fr-FR"/>
        </w:rPr>
        <w:t>Fonduri</w:t>
      </w:r>
      <w:proofErr w:type="spellEnd"/>
      <w:r w:rsidR="007965E4" w:rsidRPr="004F3CA1">
        <w:rPr>
          <w:sz w:val="24"/>
          <w:szCs w:val="24"/>
          <w:lang w:val="fr-FR"/>
        </w:rPr>
        <w:t xml:space="preserve"> </w:t>
      </w:r>
      <w:proofErr w:type="spellStart"/>
      <w:r w:rsidR="007965E4" w:rsidRPr="004F3CA1">
        <w:rPr>
          <w:sz w:val="24"/>
          <w:szCs w:val="24"/>
          <w:lang w:val="fr-FR"/>
        </w:rPr>
        <w:t>insuficiente</w:t>
      </w:r>
      <w:proofErr w:type="spellEnd"/>
      <w:r w:rsidR="007965E4" w:rsidRPr="004F3CA1">
        <w:rPr>
          <w:sz w:val="24"/>
          <w:szCs w:val="24"/>
          <w:lang w:val="fr-FR"/>
        </w:rPr>
        <w:t xml:space="preserve"> și </w:t>
      </w:r>
      <w:proofErr w:type="spellStart"/>
      <w:r w:rsidR="007965E4" w:rsidRPr="004F3CA1">
        <w:rPr>
          <w:sz w:val="24"/>
          <w:szCs w:val="24"/>
          <w:lang w:val="fr-FR"/>
        </w:rPr>
        <w:t>sprijin</w:t>
      </w:r>
      <w:proofErr w:type="spellEnd"/>
      <w:r w:rsidR="007965E4" w:rsidRPr="004F3CA1">
        <w:rPr>
          <w:sz w:val="24"/>
          <w:szCs w:val="24"/>
          <w:lang w:val="fr-FR"/>
        </w:rPr>
        <w:t xml:space="preserve"> </w:t>
      </w:r>
      <w:proofErr w:type="spellStart"/>
      <w:r w:rsidR="007965E4" w:rsidRPr="004F3CA1">
        <w:rPr>
          <w:sz w:val="24"/>
          <w:szCs w:val="24"/>
          <w:lang w:val="fr-FR"/>
        </w:rPr>
        <w:t>pentru</w:t>
      </w:r>
      <w:proofErr w:type="spellEnd"/>
      <w:r w:rsidR="007965E4" w:rsidRPr="004F3CA1">
        <w:rPr>
          <w:sz w:val="24"/>
          <w:szCs w:val="24"/>
          <w:lang w:val="fr-FR"/>
        </w:rPr>
        <w:t xml:space="preserve"> a </w:t>
      </w:r>
      <w:proofErr w:type="spellStart"/>
      <w:r w:rsidR="007965E4" w:rsidRPr="004F3CA1">
        <w:rPr>
          <w:sz w:val="24"/>
          <w:szCs w:val="24"/>
          <w:lang w:val="fr-FR"/>
        </w:rPr>
        <w:t>începe</w:t>
      </w:r>
      <w:proofErr w:type="spellEnd"/>
      <w:r w:rsidR="007965E4" w:rsidRPr="004F3CA1">
        <w:rPr>
          <w:sz w:val="24"/>
          <w:szCs w:val="24"/>
          <w:lang w:val="fr-FR"/>
        </w:rPr>
        <w:t xml:space="preserve"> o </w:t>
      </w:r>
      <w:proofErr w:type="spellStart"/>
      <w:r w:rsidR="007965E4" w:rsidRPr="004F3CA1">
        <w:rPr>
          <w:sz w:val="24"/>
          <w:szCs w:val="24"/>
          <w:lang w:val="fr-FR"/>
        </w:rPr>
        <w:t>afacere</w:t>
      </w:r>
      <w:proofErr w:type="spellEnd"/>
    </w:p>
    <w:p w:rsidR="007965E4" w:rsidRPr="004F3CA1" w:rsidRDefault="00D80B96" w:rsidP="007965E4">
      <w:pPr>
        <w:ind w:firstLine="720"/>
        <w:rPr>
          <w:sz w:val="24"/>
          <w:szCs w:val="24"/>
          <w:lang w:val="en-GB"/>
        </w:rPr>
      </w:pPr>
      <w:r w:rsidRPr="004F3CA1">
        <w:rPr>
          <w:sz w:val="24"/>
          <w:szCs w:val="24"/>
          <w:lang w:val="en-GB"/>
        </w:rPr>
        <w:fldChar w:fldCharType="begin">
          <w:ffData>
            <w:name w:val="Zaškrtávací157"/>
            <w:enabled/>
            <w:calcOnExit w:val="0"/>
            <w:checkBox>
              <w:sizeAuto/>
              <w:default w:val="0"/>
              <w:checked w:val="0"/>
            </w:checkBox>
          </w:ffData>
        </w:fldChar>
      </w:r>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en-GB"/>
        </w:rPr>
        <w:t xml:space="preserve"> </w:t>
      </w:r>
      <w:proofErr w:type="spellStart"/>
      <w:r w:rsidR="007965E4" w:rsidRPr="004F3CA1">
        <w:rPr>
          <w:sz w:val="24"/>
          <w:szCs w:val="24"/>
          <w:lang w:val="en-GB"/>
        </w:rPr>
        <w:t>Lipsa</w:t>
      </w:r>
      <w:proofErr w:type="spellEnd"/>
      <w:r w:rsidR="007965E4" w:rsidRPr="004F3CA1">
        <w:rPr>
          <w:sz w:val="24"/>
          <w:szCs w:val="24"/>
          <w:lang w:val="en-GB"/>
        </w:rPr>
        <w:t xml:space="preserve"> </w:t>
      </w:r>
      <w:proofErr w:type="spellStart"/>
      <w:r w:rsidR="007965E4" w:rsidRPr="004F3CA1">
        <w:rPr>
          <w:sz w:val="24"/>
          <w:szCs w:val="24"/>
          <w:lang w:val="en-GB"/>
        </w:rPr>
        <w:t>competențelor</w:t>
      </w:r>
      <w:proofErr w:type="spellEnd"/>
      <w:r w:rsidR="007965E4" w:rsidRPr="004F3CA1">
        <w:rPr>
          <w:sz w:val="24"/>
          <w:szCs w:val="24"/>
          <w:lang w:val="en-GB"/>
        </w:rPr>
        <w:t xml:space="preserve"> </w:t>
      </w:r>
      <w:proofErr w:type="spellStart"/>
      <w:r w:rsidR="007965E4" w:rsidRPr="004F3CA1">
        <w:rPr>
          <w:sz w:val="24"/>
          <w:szCs w:val="24"/>
          <w:lang w:val="en-GB"/>
        </w:rPr>
        <w:t>antreprenoriale</w:t>
      </w:r>
      <w:proofErr w:type="spellEnd"/>
    </w:p>
    <w:p w:rsidR="007965E4" w:rsidRPr="004F3CA1" w:rsidRDefault="007965E4" w:rsidP="007965E4">
      <w:pPr>
        <w:pStyle w:val="Listparagraf"/>
        <w:numPr>
          <w:ilvl w:val="0"/>
          <w:numId w:val="33"/>
        </w:numPr>
        <w:jc w:val="both"/>
        <w:rPr>
          <w:b/>
          <w:sz w:val="24"/>
          <w:szCs w:val="24"/>
          <w:lang w:val="fr-FR"/>
        </w:rPr>
      </w:pPr>
      <w:r w:rsidRPr="004F3CA1">
        <w:rPr>
          <w:b/>
          <w:sz w:val="24"/>
          <w:szCs w:val="24"/>
          <w:lang w:val="fr-FR"/>
        </w:rPr>
        <w:t xml:space="preserve"> </w:t>
      </w:r>
      <w:proofErr w:type="spellStart"/>
      <w:r w:rsidRPr="004F3CA1">
        <w:rPr>
          <w:b/>
          <w:sz w:val="24"/>
          <w:szCs w:val="24"/>
          <w:lang w:val="fr-FR"/>
        </w:rPr>
        <w:t>Dori</w:t>
      </w:r>
      <w:proofErr w:type="spellEnd"/>
      <w:r w:rsidRPr="004F3CA1">
        <w:rPr>
          <w:b/>
          <w:sz w:val="24"/>
          <w:szCs w:val="24"/>
          <w:lang w:val="fr-FR"/>
        </w:rPr>
        <w:t xml:space="preserve">ți </w:t>
      </w:r>
      <w:proofErr w:type="spellStart"/>
      <w:r w:rsidRPr="004F3CA1">
        <w:rPr>
          <w:b/>
          <w:sz w:val="24"/>
          <w:szCs w:val="24"/>
          <w:lang w:val="fr-FR"/>
        </w:rPr>
        <w:t>să</w:t>
      </w:r>
      <w:proofErr w:type="spellEnd"/>
      <w:r w:rsidRPr="004F3CA1">
        <w:rPr>
          <w:b/>
          <w:sz w:val="24"/>
          <w:szCs w:val="24"/>
          <w:lang w:val="fr-FR"/>
        </w:rPr>
        <w:t xml:space="preserve"> participați la un </w:t>
      </w:r>
      <w:proofErr w:type="spellStart"/>
      <w:r w:rsidRPr="004F3CA1">
        <w:rPr>
          <w:b/>
          <w:sz w:val="24"/>
          <w:szCs w:val="24"/>
          <w:lang w:val="fr-FR"/>
        </w:rPr>
        <w:t>curs</w:t>
      </w:r>
      <w:proofErr w:type="spellEnd"/>
      <w:r w:rsidRPr="004F3CA1">
        <w:rPr>
          <w:b/>
          <w:sz w:val="24"/>
          <w:szCs w:val="24"/>
          <w:lang w:val="fr-FR"/>
        </w:rPr>
        <w:t xml:space="preserve"> de </w:t>
      </w:r>
      <w:proofErr w:type="spellStart"/>
      <w:r w:rsidRPr="004F3CA1">
        <w:rPr>
          <w:b/>
          <w:sz w:val="24"/>
          <w:szCs w:val="24"/>
          <w:lang w:val="fr-FR"/>
        </w:rPr>
        <w:t>formare</w:t>
      </w:r>
      <w:proofErr w:type="spellEnd"/>
      <w:r w:rsidRPr="004F3CA1">
        <w:rPr>
          <w:b/>
          <w:sz w:val="24"/>
          <w:szCs w:val="24"/>
          <w:lang w:val="fr-FR"/>
        </w:rPr>
        <w:t xml:space="preserve"> </w:t>
      </w:r>
      <w:proofErr w:type="spellStart"/>
      <w:r w:rsidRPr="004F3CA1">
        <w:rPr>
          <w:b/>
          <w:sz w:val="24"/>
          <w:szCs w:val="24"/>
          <w:lang w:val="fr-FR"/>
        </w:rPr>
        <w:t>în</w:t>
      </w:r>
      <w:proofErr w:type="spellEnd"/>
      <w:r w:rsidRPr="004F3CA1">
        <w:rPr>
          <w:b/>
          <w:sz w:val="24"/>
          <w:szCs w:val="24"/>
          <w:lang w:val="fr-FR"/>
        </w:rPr>
        <w:t xml:space="preserve"> </w:t>
      </w:r>
      <w:proofErr w:type="spellStart"/>
      <w:r w:rsidRPr="004F3CA1">
        <w:rPr>
          <w:b/>
          <w:sz w:val="24"/>
          <w:szCs w:val="24"/>
          <w:lang w:val="fr-FR"/>
        </w:rPr>
        <w:t>domeniul</w:t>
      </w:r>
      <w:proofErr w:type="spellEnd"/>
      <w:r w:rsidRPr="004F3CA1">
        <w:rPr>
          <w:b/>
          <w:sz w:val="24"/>
          <w:szCs w:val="24"/>
          <w:lang w:val="fr-FR"/>
        </w:rPr>
        <w:t xml:space="preserve"> </w:t>
      </w:r>
      <w:proofErr w:type="spellStart"/>
      <w:r w:rsidRPr="004F3CA1">
        <w:rPr>
          <w:b/>
          <w:sz w:val="24"/>
          <w:szCs w:val="24"/>
          <w:lang w:val="fr-FR"/>
        </w:rPr>
        <w:t>antreprenoriatului</w:t>
      </w:r>
      <w:proofErr w:type="spellEnd"/>
      <w:r w:rsidRPr="004F3CA1">
        <w:rPr>
          <w:b/>
          <w:sz w:val="24"/>
          <w:szCs w:val="24"/>
          <w:lang w:val="fr-FR"/>
        </w:rPr>
        <w:t> ?</w:t>
      </w:r>
    </w:p>
    <w:p w:rsidR="007965E4" w:rsidRPr="004F3CA1" w:rsidRDefault="00D80B96" w:rsidP="007965E4">
      <w:pPr>
        <w:ind w:left="360" w:firstLine="360"/>
        <w:rPr>
          <w:sz w:val="24"/>
          <w:szCs w:val="24"/>
          <w:lang w:val="en-GB"/>
        </w:rPr>
      </w:pPr>
      <w:r w:rsidRPr="004F3CA1">
        <w:rPr>
          <w:sz w:val="24"/>
          <w:szCs w:val="24"/>
          <w:lang w:val="en-GB"/>
        </w:rPr>
        <w:fldChar w:fldCharType="begin">
          <w:ffData>
            <w:name w:val="Zaškrtávací14"/>
            <w:enabled/>
            <w:calcOnExit w:val="0"/>
            <w:checkBox>
              <w:sizeAuto/>
              <w:default w:val="0"/>
            </w:checkBox>
          </w:ffData>
        </w:fldChar>
      </w:r>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en-GB"/>
        </w:rPr>
        <w:t xml:space="preserve"> </w:t>
      </w:r>
      <w:proofErr w:type="spellStart"/>
      <w:r w:rsidR="007965E4" w:rsidRPr="004F3CA1">
        <w:rPr>
          <w:sz w:val="24"/>
          <w:szCs w:val="24"/>
          <w:lang w:val="en-GB"/>
        </w:rPr>
        <w:t>Da</w:t>
      </w:r>
      <w:proofErr w:type="spellEnd"/>
    </w:p>
    <w:p w:rsidR="007965E4" w:rsidRPr="004F3CA1" w:rsidRDefault="00D80B96" w:rsidP="007965E4">
      <w:pPr>
        <w:ind w:left="360" w:firstLine="360"/>
        <w:rPr>
          <w:sz w:val="24"/>
          <w:szCs w:val="24"/>
          <w:lang w:val="en-GB"/>
        </w:rPr>
      </w:pPr>
      <w:r w:rsidRPr="004F3CA1">
        <w:rPr>
          <w:sz w:val="24"/>
          <w:szCs w:val="24"/>
          <w:lang w:val="en-GB"/>
        </w:rPr>
        <w:fldChar w:fldCharType="begin">
          <w:ffData>
            <w:name w:val="Zaškrtávací14"/>
            <w:enabled/>
            <w:calcOnExit w:val="0"/>
            <w:checkBox>
              <w:sizeAuto/>
              <w:default w:val="0"/>
            </w:checkBox>
          </w:ffData>
        </w:fldChar>
      </w:r>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en-GB"/>
        </w:rPr>
        <w:t xml:space="preserve"> Nu</w:t>
      </w:r>
    </w:p>
    <w:p w:rsidR="007965E4" w:rsidRPr="004F3CA1" w:rsidRDefault="007965E4" w:rsidP="007965E4">
      <w:pPr>
        <w:numPr>
          <w:ilvl w:val="0"/>
          <w:numId w:val="33"/>
        </w:numPr>
        <w:jc w:val="both"/>
        <w:rPr>
          <w:b/>
          <w:sz w:val="24"/>
          <w:szCs w:val="24"/>
          <w:lang w:val="fr-FR"/>
        </w:rPr>
      </w:pPr>
      <w:r w:rsidRPr="004F3CA1">
        <w:rPr>
          <w:b/>
          <w:sz w:val="24"/>
          <w:szCs w:val="24"/>
          <w:lang w:val="fr-FR"/>
        </w:rPr>
        <w:lastRenderedPageBreak/>
        <w:t xml:space="preserve"> </w:t>
      </w:r>
      <w:proofErr w:type="spellStart"/>
      <w:r w:rsidRPr="004F3CA1">
        <w:rPr>
          <w:b/>
          <w:sz w:val="24"/>
          <w:szCs w:val="24"/>
          <w:lang w:val="fr-FR"/>
        </w:rPr>
        <w:t>Dacă</w:t>
      </w:r>
      <w:proofErr w:type="spellEnd"/>
      <w:r w:rsidRPr="004F3CA1">
        <w:rPr>
          <w:b/>
          <w:sz w:val="24"/>
          <w:szCs w:val="24"/>
          <w:lang w:val="fr-FR"/>
        </w:rPr>
        <w:t xml:space="preserve"> da, care </w:t>
      </w:r>
      <w:proofErr w:type="spellStart"/>
      <w:r w:rsidRPr="004F3CA1">
        <w:rPr>
          <w:b/>
          <w:sz w:val="24"/>
          <w:szCs w:val="24"/>
          <w:lang w:val="fr-FR"/>
        </w:rPr>
        <w:t>sunt</w:t>
      </w:r>
      <w:proofErr w:type="spellEnd"/>
      <w:r w:rsidRPr="004F3CA1">
        <w:rPr>
          <w:b/>
          <w:sz w:val="24"/>
          <w:szCs w:val="24"/>
          <w:lang w:val="fr-FR"/>
        </w:rPr>
        <w:t xml:space="preserve"> </w:t>
      </w:r>
      <w:proofErr w:type="spellStart"/>
      <w:r w:rsidRPr="004F3CA1">
        <w:rPr>
          <w:b/>
          <w:sz w:val="24"/>
          <w:szCs w:val="24"/>
          <w:lang w:val="fr-FR"/>
        </w:rPr>
        <w:t>motivele</w:t>
      </w:r>
      <w:proofErr w:type="spellEnd"/>
      <w:r w:rsidRPr="004F3CA1">
        <w:rPr>
          <w:b/>
          <w:sz w:val="24"/>
          <w:szCs w:val="24"/>
          <w:lang w:val="fr-FR"/>
        </w:rPr>
        <w:t xml:space="preserve"> </w:t>
      </w:r>
      <w:proofErr w:type="spellStart"/>
      <w:r w:rsidRPr="004F3CA1">
        <w:rPr>
          <w:b/>
          <w:sz w:val="24"/>
          <w:szCs w:val="24"/>
          <w:lang w:val="fr-FR"/>
        </w:rPr>
        <w:t>pentru</w:t>
      </w:r>
      <w:proofErr w:type="spellEnd"/>
      <w:r w:rsidRPr="004F3CA1">
        <w:rPr>
          <w:b/>
          <w:sz w:val="24"/>
          <w:szCs w:val="24"/>
          <w:lang w:val="fr-FR"/>
        </w:rPr>
        <w:t xml:space="preserve"> care </w:t>
      </w:r>
      <w:proofErr w:type="spellStart"/>
      <w:r w:rsidRPr="004F3CA1">
        <w:rPr>
          <w:b/>
          <w:sz w:val="24"/>
          <w:szCs w:val="24"/>
          <w:lang w:val="fr-FR"/>
        </w:rPr>
        <w:t>dori</w:t>
      </w:r>
      <w:proofErr w:type="spellEnd"/>
      <w:r w:rsidRPr="004F3CA1">
        <w:rPr>
          <w:b/>
          <w:sz w:val="24"/>
          <w:szCs w:val="24"/>
          <w:lang w:val="fr-FR"/>
        </w:rPr>
        <w:t xml:space="preserve">ți </w:t>
      </w:r>
      <w:proofErr w:type="spellStart"/>
      <w:r w:rsidRPr="004F3CA1">
        <w:rPr>
          <w:b/>
          <w:sz w:val="24"/>
          <w:szCs w:val="24"/>
          <w:lang w:val="fr-FR"/>
        </w:rPr>
        <w:t>să</w:t>
      </w:r>
      <w:proofErr w:type="spellEnd"/>
      <w:r w:rsidRPr="004F3CA1">
        <w:rPr>
          <w:b/>
          <w:sz w:val="24"/>
          <w:szCs w:val="24"/>
          <w:lang w:val="fr-FR"/>
        </w:rPr>
        <w:t xml:space="preserve"> </w:t>
      </w:r>
      <w:proofErr w:type="spellStart"/>
      <w:r w:rsidRPr="004F3CA1">
        <w:rPr>
          <w:b/>
          <w:sz w:val="24"/>
          <w:szCs w:val="24"/>
          <w:lang w:val="fr-FR"/>
        </w:rPr>
        <w:t>urma</w:t>
      </w:r>
      <w:proofErr w:type="spellEnd"/>
      <w:r w:rsidRPr="004F3CA1">
        <w:rPr>
          <w:b/>
          <w:sz w:val="24"/>
          <w:szCs w:val="24"/>
          <w:lang w:val="fr-FR"/>
        </w:rPr>
        <w:t xml:space="preserve">ți </w:t>
      </w:r>
      <w:proofErr w:type="spellStart"/>
      <w:r w:rsidRPr="004F3CA1">
        <w:rPr>
          <w:b/>
          <w:sz w:val="24"/>
          <w:szCs w:val="24"/>
          <w:lang w:val="fr-FR"/>
        </w:rPr>
        <w:t>cursurile</w:t>
      </w:r>
      <w:proofErr w:type="spellEnd"/>
      <w:r w:rsidRPr="004F3CA1">
        <w:rPr>
          <w:b/>
          <w:sz w:val="24"/>
          <w:szCs w:val="24"/>
          <w:lang w:val="fr-FR"/>
        </w:rPr>
        <w:t xml:space="preserve"> </w:t>
      </w:r>
      <w:proofErr w:type="gramStart"/>
      <w:r w:rsidRPr="004F3CA1">
        <w:rPr>
          <w:b/>
          <w:sz w:val="24"/>
          <w:szCs w:val="24"/>
          <w:lang w:val="fr-FR"/>
        </w:rPr>
        <w:t xml:space="preserve">de </w:t>
      </w:r>
      <w:proofErr w:type="spellStart"/>
      <w:r w:rsidRPr="004F3CA1">
        <w:rPr>
          <w:b/>
          <w:sz w:val="24"/>
          <w:szCs w:val="24"/>
          <w:lang w:val="fr-FR"/>
        </w:rPr>
        <w:t>antreprenoriat</w:t>
      </w:r>
      <w:proofErr w:type="spellEnd"/>
      <w:proofErr w:type="gramEnd"/>
      <w:r w:rsidRPr="004F3CA1">
        <w:rPr>
          <w:b/>
          <w:sz w:val="24"/>
          <w:szCs w:val="24"/>
          <w:lang w:val="fr-FR"/>
        </w:rPr>
        <w:t>?</w:t>
      </w:r>
    </w:p>
    <w:p w:rsidR="007965E4" w:rsidRPr="004F3CA1" w:rsidRDefault="007965E4" w:rsidP="007965E4">
      <w:pPr>
        <w:ind w:left="360"/>
        <w:jc w:val="both"/>
        <w:rPr>
          <w:sz w:val="24"/>
          <w:szCs w:val="24"/>
          <w:lang w:val="en-GB"/>
        </w:rPr>
      </w:pPr>
      <w:r w:rsidRPr="004F3CA1">
        <w:rPr>
          <w:sz w:val="24"/>
          <w:szCs w:val="24"/>
          <w:lang w:val="en-GB"/>
        </w:rPr>
        <w:t>..................................................................................................................................................................................................................</w:t>
      </w:r>
    </w:p>
    <w:p w:rsidR="007965E4" w:rsidRPr="004F3CA1" w:rsidRDefault="007965E4" w:rsidP="007965E4">
      <w:pPr>
        <w:ind w:left="360"/>
        <w:jc w:val="both"/>
        <w:rPr>
          <w:sz w:val="24"/>
          <w:szCs w:val="24"/>
          <w:lang w:val="en-GB"/>
        </w:rPr>
      </w:pPr>
      <w:r w:rsidRPr="004F3CA1">
        <w:rPr>
          <w:sz w:val="24"/>
          <w:szCs w:val="24"/>
          <w:lang w:val="en-GB"/>
        </w:rPr>
        <w:t>.........................................................................................................</w:t>
      </w:r>
    </w:p>
    <w:p w:rsidR="007965E4" w:rsidRPr="004F3CA1" w:rsidRDefault="007965E4" w:rsidP="007965E4">
      <w:pPr>
        <w:ind w:left="360"/>
        <w:jc w:val="both"/>
        <w:rPr>
          <w:sz w:val="24"/>
          <w:szCs w:val="24"/>
          <w:lang w:val="en-GB"/>
        </w:rPr>
      </w:pPr>
      <w:r w:rsidRPr="004F3CA1">
        <w:rPr>
          <w:sz w:val="24"/>
          <w:szCs w:val="24"/>
          <w:lang w:val="en-GB"/>
        </w:rPr>
        <w:t>.........................................................................................................</w:t>
      </w:r>
    </w:p>
    <w:p w:rsidR="007965E4" w:rsidRPr="004F3CA1" w:rsidRDefault="007965E4" w:rsidP="007965E4">
      <w:pPr>
        <w:numPr>
          <w:ilvl w:val="0"/>
          <w:numId w:val="33"/>
        </w:numPr>
        <w:jc w:val="both"/>
        <w:rPr>
          <w:sz w:val="24"/>
          <w:szCs w:val="24"/>
          <w:lang w:val="en-GB"/>
        </w:rPr>
      </w:pPr>
      <w:proofErr w:type="spellStart"/>
      <w:r w:rsidRPr="004F3CA1">
        <w:rPr>
          <w:b/>
          <w:sz w:val="24"/>
          <w:szCs w:val="24"/>
          <w:lang w:val="en-GB"/>
        </w:rPr>
        <w:t>Ce</w:t>
      </w:r>
      <w:proofErr w:type="spellEnd"/>
      <w:r w:rsidRPr="004F3CA1">
        <w:rPr>
          <w:b/>
          <w:sz w:val="24"/>
          <w:szCs w:val="24"/>
          <w:lang w:val="en-GB"/>
        </w:rPr>
        <w:t xml:space="preserve"> </w:t>
      </w:r>
      <w:proofErr w:type="spellStart"/>
      <w:r w:rsidRPr="004F3CA1">
        <w:rPr>
          <w:b/>
          <w:sz w:val="24"/>
          <w:szCs w:val="24"/>
          <w:lang w:val="en-GB"/>
        </w:rPr>
        <w:t>cunoștințe</w:t>
      </w:r>
      <w:proofErr w:type="spellEnd"/>
      <w:r w:rsidRPr="004F3CA1">
        <w:rPr>
          <w:b/>
          <w:sz w:val="24"/>
          <w:szCs w:val="24"/>
          <w:lang w:val="en-GB"/>
        </w:rPr>
        <w:t xml:space="preserve"> </w:t>
      </w:r>
      <w:proofErr w:type="spellStart"/>
      <w:r w:rsidRPr="004F3CA1">
        <w:rPr>
          <w:b/>
          <w:sz w:val="24"/>
          <w:szCs w:val="24"/>
          <w:lang w:val="en-GB"/>
        </w:rPr>
        <w:t>credeți</w:t>
      </w:r>
      <w:proofErr w:type="spellEnd"/>
      <w:r w:rsidRPr="004F3CA1">
        <w:rPr>
          <w:b/>
          <w:sz w:val="24"/>
          <w:szCs w:val="24"/>
          <w:lang w:val="en-GB"/>
        </w:rPr>
        <w:t xml:space="preserve"> </w:t>
      </w:r>
      <w:proofErr w:type="spellStart"/>
      <w:r w:rsidRPr="004F3CA1">
        <w:rPr>
          <w:b/>
          <w:sz w:val="24"/>
          <w:szCs w:val="24"/>
          <w:lang w:val="en-GB"/>
        </w:rPr>
        <w:t>că</w:t>
      </w:r>
      <w:proofErr w:type="spellEnd"/>
      <w:r w:rsidRPr="004F3CA1">
        <w:rPr>
          <w:b/>
          <w:sz w:val="24"/>
          <w:szCs w:val="24"/>
          <w:lang w:val="en-GB"/>
        </w:rPr>
        <w:t xml:space="preserve"> </w:t>
      </w:r>
      <w:proofErr w:type="spellStart"/>
      <w:r w:rsidRPr="004F3CA1">
        <w:rPr>
          <w:b/>
          <w:sz w:val="24"/>
          <w:szCs w:val="24"/>
          <w:lang w:val="en-GB"/>
        </w:rPr>
        <w:t>sunt</w:t>
      </w:r>
      <w:proofErr w:type="spellEnd"/>
      <w:r w:rsidRPr="004F3CA1">
        <w:rPr>
          <w:b/>
          <w:sz w:val="24"/>
          <w:szCs w:val="24"/>
          <w:lang w:val="en-GB"/>
        </w:rPr>
        <w:t xml:space="preserve"> </w:t>
      </w:r>
      <w:proofErr w:type="spellStart"/>
      <w:r w:rsidRPr="004F3CA1">
        <w:rPr>
          <w:b/>
          <w:sz w:val="24"/>
          <w:szCs w:val="24"/>
          <w:lang w:val="en-GB"/>
        </w:rPr>
        <w:t>necesare</w:t>
      </w:r>
      <w:proofErr w:type="spellEnd"/>
      <w:r w:rsidRPr="004F3CA1">
        <w:rPr>
          <w:b/>
          <w:sz w:val="24"/>
          <w:szCs w:val="24"/>
          <w:lang w:val="en-GB"/>
        </w:rPr>
        <w:t xml:space="preserve"> </w:t>
      </w:r>
      <w:proofErr w:type="spellStart"/>
      <w:r w:rsidRPr="004F3CA1">
        <w:rPr>
          <w:b/>
          <w:sz w:val="24"/>
          <w:szCs w:val="24"/>
          <w:lang w:val="en-GB"/>
        </w:rPr>
        <w:t>pentru</w:t>
      </w:r>
      <w:proofErr w:type="spellEnd"/>
      <w:r w:rsidRPr="004F3CA1">
        <w:rPr>
          <w:b/>
          <w:sz w:val="24"/>
          <w:szCs w:val="24"/>
          <w:lang w:val="en-GB"/>
        </w:rPr>
        <w:t xml:space="preserve"> a </w:t>
      </w:r>
      <w:proofErr w:type="spellStart"/>
      <w:proofErr w:type="gramStart"/>
      <w:r w:rsidRPr="004F3CA1">
        <w:rPr>
          <w:b/>
          <w:sz w:val="24"/>
          <w:szCs w:val="24"/>
          <w:lang w:val="en-GB"/>
        </w:rPr>
        <w:t>vă</w:t>
      </w:r>
      <w:proofErr w:type="spellEnd"/>
      <w:proofErr w:type="gramEnd"/>
      <w:r w:rsidRPr="004F3CA1">
        <w:rPr>
          <w:b/>
          <w:sz w:val="24"/>
          <w:szCs w:val="24"/>
          <w:lang w:val="en-GB"/>
        </w:rPr>
        <w:t xml:space="preserve"> </w:t>
      </w:r>
      <w:proofErr w:type="spellStart"/>
      <w:r w:rsidRPr="004F3CA1">
        <w:rPr>
          <w:b/>
          <w:sz w:val="24"/>
          <w:szCs w:val="24"/>
          <w:lang w:val="en-GB"/>
        </w:rPr>
        <w:t>dezvolta</w:t>
      </w:r>
      <w:proofErr w:type="spellEnd"/>
      <w:r w:rsidRPr="004F3CA1">
        <w:rPr>
          <w:b/>
          <w:sz w:val="24"/>
          <w:szCs w:val="24"/>
          <w:lang w:val="en-GB"/>
        </w:rPr>
        <w:t xml:space="preserve"> </w:t>
      </w:r>
      <w:proofErr w:type="spellStart"/>
      <w:r w:rsidRPr="004F3CA1">
        <w:rPr>
          <w:b/>
          <w:sz w:val="24"/>
          <w:szCs w:val="24"/>
          <w:lang w:val="en-GB"/>
        </w:rPr>
        <w:t>propria</w:t>
      </w:r>
      <w:proofErr w:type="spellEnd"/>
      <w:r w:rsidRPr="004F3CA1">
        <w:rPr>
          <w:b/>
          <w:sz w:val="24"/>
          <w:szCs w:val="24"/>
          <w:lang w:val="en-GB"/>
        </w:rPr>
        <w:t xml:space="preserve"> </w:t>
      </w:r>
      <w:proofErr w:type="spellStart"/>
      <w:r w:rsidRPr="004F3CA1">
        <w:rPr>
          <w:b/>
          <w:sz w:val="24"/>
          <w:szCs w:val="24"/>
          <w:lang w:val="en-GB"/>
        </w:rPr>
        <w:t>afacere</w:t>
      </w:r>
      <w:proofErr w:type="spellEnd"/>
      <w:r w:rsidRPr="004F3CA1">
        <w:rPr>
          <w:b/>
          <w:sz w:val="24"/>
          <w:szCs w:val="24"/>
          <w:lang w:val="en-GB"/>
        </w:rPr>
        <w:t xml:space="preserve"> </w:t>
      </w:r>
      <w:proofErr w:type="spellStart"/>
      <w:r w:rsidRPr="004F3CA1">
        <w:rPr>
          <w:b/>
          <w:sz w:val="24"/>
          <w:szCs w:val="24"/>
          <w:lang w:val="en-GB"/>
        </w:rPr>
        <w:t>în</w:t>
      </w:r>
      <w:proofErr w:type="spellEnd"/>
      <w:r w:rsidRPr="004F3CA1">
        <w:rPr>
          <w:b/>
          <w:sz w:val="24"/>
          <w:szCs w:val="24"/>
          <w:lang w:val="en-GB"/>
        </w:rPr>
        <w:t xml:space="preserve"> </w:t>
      </w:r>
      <w:proofErr w:type="spellStart"/>
      <w:r w:rsidRPr="004F3CA1">
        <w:rPr>
          <w:b/>
          <w:sz w:val="24"/>
          <w:szCs w:val="24"/>
          <w:lang w:val="en-GB"/>
        </w:rPr>
        <w:t>cadrul</w:t>
      </w:r>
      <w:proofErr w:type="spellEnd"/>
      <w:r w:rsidRPr="004F3CA1">
        <w:rPr>
          <w:b/>
          <w:sz w:val="24"/>
          <w:szCs w:val="24"/>
          <w:lang w:val="en-GB"/>
        </w:rPr>
        <w:t xml:space="preserve"> </w:t>
      </w:r>
      <w:proofErr w:type="spellStart"/>
      <w:r w:rsidRPr="004F3CA1">
        <w:rPr>
          <w:b/>
          <w:sz w:val="24"/>
          <w:szCs w:val="24"/>
          <w:lang w:val="en-GB"/>
        </w:rPr>
        <w:t>cursurilor</w:t>
      </w:r>
      <w:proofErr w:type="spellEnd"/>
      <w:r w:rsidRPr="004F3CA1">
        <w:rPr>
          <w:b/>
          <w:sz w:val="24"/>
          <w:szCs w:val="24"/>
          <w:lang w:val="en-GB"/>
        </w:rPr>
        <w:t xml:space="preserve"> de </w:t>
      </w:r>
      <w:proofErr w:type="spellStart"/>
      <w:r w:rsidRPr="004F3CA1">
        <w:rPr>
          <w:b/>
          <w:sz w:val="24"/>
          <w:szCs w:val="24"/>
          <w:lang w:val="en-GB"/>
        </w:rPr>
        <w:t>antreprenoriat</w:t>
      </w:r>
      <w:proofErr w:type="spellEnd"/>
      <w:r w:rsidRPr="004F3CA1">
        <w:rPr>
          <w:b/>
          <w:sz w:val="24"/>
          <w:szCs w:val="24"/>
          <w:lang w:val="en-GB"/>
        </w:rPr>
        <w:t>?</w:t>
      </w:r>
      <w:r w:rsidRPr="004F3CA1">
        <w:rPr>
          <w:i/>
          <w:sz w:val="24"/>
          <w:szCs w:val="24"/>
          <w:lang w:val="en-GB"/>
        </w:rPr>
        <w:t xml:space="preserve"> (</w:t>
      </w:r>
      <w:proofErr w:type="spellStart"/>
      <w:r w:rsidRPr="004F3CA1">
        <w:rPr>
          <w:i/>
          <w:sz w:val="24"/>
          <w:szCs w:val="24"/>
          <w:lang w:val="en-GB"/>
        </w:rPr>
        <w:t>selectați</w:t>
      </w:r>
      <w:proofErr w:type="spellEnd"/>
      <w:r w:rsidRPr="004F3CA1">
        <w:rPr>
          <w:i/>
          <w:sz w:val="24"/>
          <w:szCs w:val="24"/>
          <w:lang w:val="en-GB"/>
        </w:rPr>
        <w:t xml:space="preserve"> </w:t>
      </w:r>
      <w:proofErr w:type="spellStart"/>
      <w:r w:rsidRPr="004F3CA1">
        <w:rPr>
          <w:i/>
          <w:sz w:val="24"/>
          <w:szCs w:val="24"/>
          <w:lang w:val="en-GB"/>
        </w:rPr>
        <w:t>cel</w:t>
      </w:r>
      <w:proofErr w:type="spellEnd"/>
      <w:r w:rsidRPr="004F3CA1">
        <w:rPr>
          <w:i/>
          <w:sz w:val="24"/>
          <w:szCs w:val="24"/>
          <w:lang w:val="en-GB"/>
        </w:rPr>
        <w:t xml:space="preserve"> </w:t>
      </w:r>
      <w:proofErr w:type="spellStart"/>
      <w:r w:rsidRPr="004F3CA1">
        <w:rPr>
          <w:i/>
          <w:sz w:val="24"/>
          <w:szCs w:val="24"/>
          <w:lang w:val="en-GB"/>
        </w:rPr>
        <w:t>puțin</w:t>
      </w:r>
      <w:proofErr w:type="spellEnd"/>
      <w:r w:rsidRPr="004F3CA1">
        <w:rPr>
          <w:i/>
          <w:sz w:val="24"/>
          <w:szCs w:val="24"/>
          <w:lang w:val="en-GB"/>
        </w:rPr>
        <w:t xml:space="preserve"> 3 </w:t>
      </w:r>
      <w:proofErr w:type="spellStart"/>
      <w:r w:rsidRPr="004F3CA1">
        <w:rPr>
          <w:i/>
          <w:sz w:val="24"/>
          <w:szCs w:val="24"/>
          <w:lang w:val="en-GB"/>
        </w:rPr>
        <w:t>opțiuni</w:t>
      </w:r>
      <w:proofErr w:type="spellEnd"/>
      <w:r w:rsidRPr="004F3CA1">
        <w:rPr>
          <w:i/>
          <w:sz w:val="24"/>
          <w:szCs w:val="24"/>
          <w:lang w:val="en-GB"/>
        </w:rPr>
        <w:t>)</w:t>
      </w:r>
    </w:p>
    <w:p w:rsidR="007965E4" w:rsidRPr="004F3CA1" w:rsidRDefault="00D80B96" w:rsidP="007965E4">
      <w:pPr>
        <w:ind w:left="1440"/>
        <w:rPr>
          <w:sz w:val="24"/>
          <w:szCs w:val="24"/>
          <w:lang w:val="en-GB"/>
        </w:rPr>
      </w:pPr>
      <w:r w:rsidRPr="004F3CA1">
        <w:rPr>
          <w:sz w:val="24"/>
          <w:szCs w:val="24"/>
          <w:lang w:val="en-GB"/>
        </w:rPr>
        <w:fldChar w:fldCharType="begin">
          <w:ffData>
            <w:name w:val="Zaškrtávací120"/>
            <w:enabled/>
            <w:calcOnExit w:val="0"/>
            <w:checkBox>
              <w:sizeAuto/>
              <w:default w:val="0"/>
            </w:checkBox>
          </w:ffData>
        </w:fldChar>
      </w:r>
      <w:bookmarkStart w:id="27" w:name="Zaškrtávací120"/>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27"/>
      <w:r w:rsidR="007965E4" w:rsidRPr="004F3CA1">
        <w:rPr>
          <w:sz w:val="24"/>
          <w:szCs w:val="24"/>
          <w:lang w:val="en-GB"/>
        </w:rPr>
        <w:t xml:space="preserve"> </w:t>
      </w:r>
      <w:proofErr w:type="spellStart"/>
      <w:r w:rsidR="007965E4" w:rsidRPr="004F3CA1">
        <w:rPr>
          <w:sz w:val="24"/>
          <w:szCs w:val="24"/>
          <w:lang w:val="en-GB"/>
        </w:rPr>
        <w:t>Planificarea</w:t>
      </w:r>
      <w:proofErr w:type="spellEnd"/>
      <w:r w:rsidR="007965E4" w:rsidRPr="004F3CA1">
        <w:rPr>
          <w:sz w:val="24"/>
          <w:szCs w:val="24"/>
          <w:lang w:val="en-GB"/>
        </w:rPr>
        <w:t xml:space="preserve"> </w:t>
      </w:r>
      <w:proofErr w:type="spellStart"/>
      <w:r w:rsidR="007965E4" w:rsidRPr="004F3CA1">
        <w:rPr>
          <w:sz w:val="24"/>
          <w:szCs w:val="24"/>
          <w:lang w:val="en-GB"/>
        </w:rPr>
        <w:t>în</w:t>
      </w:r>
      <w:proofErr w:type="spellEnd"/>
      <w:r w:rsidR="007965E4" w:rsidRPr="004F3CA1">
        <w:rPr>
          <w:sz w:val="24"/>
          <w:szCs w:val="24"/>
          <w:lang w:val="en-GB"/>
        </w:rPr>
        <w:t xml:space="preserve"> </w:t>
      </w:r>
      <w:proofErr w:type="spellStart"/>
      <w:r w:rsidR="007965E4" w:rsidRPr="004F3CA1">
        <w:rPr>
          <w:sz w:val="24"/>
          <w:szCs w:val="24"/>
          <w:lang w:val="en-GB"/>
        </w:rPr>
        <w:t>afaceri</w:t>
      </w:r>
      <w:proofErr w:type="spellEnd"/>
      <w:r w:rsidR="007965E4" w:rsidRPr="004F3CA1">
        <w:rPr>
          <w:sz w:val="24"/>
          <w:szCs w:val="24"/>
          <w:lang w:val="en-GB"/>
        </w:rPr>
        <w:t xml:space="preserve"> </w:t>
      </w:r>
      <w:proofErr w:type="spellStart"/>
      <w:r w:rsidR="007965E4" w:rsidRPr="004F3CA1">
        <w:rPr>
          <w:sz w:val="24"/>
          <w:szCs w:val="24"/>
          <w:lang w:val="en-GB"/>
        </w:rPr>
        <w:t>și</w:t>
      </w:r>
      <w:proofErr w:type="spellEnd"/>
      <w:r w:rsidR="007965E4" w:rsidRPr="004F3CA1">
        <w:rPr>
          <w:sz w:val="24"/>
          <w:szCs w:val="24"/>
          <w:lang w:val="en-GB"/>
        </w:rPr>
        <w:t xml:space="preserve"> management</w:t>
      </w:r>
    </w:p>
    <w:p w:rsidR="007965E4" w:rsidRPr="004F3CA1" w:rsidRDefault="00D80B96" w:rsidP="007965E4">
      <w:pPr>
        <w:ind w:left="1440"/>
        <w:rPr>
          <w:sz w:val="24"/>
          <w:szCs w:val="24"/>
          <w:lang w:val="en-GB"/>
        </w:rPr>
      </w:pPr>
      <w:r w:rsidRPr="004F3CA1">
        <w:rPr>
          <w:sz w:val="24"/>
          <w:szCs w:val="24"/>
          <w:lang w:val="en-GB"/>
        </w:rPr>
        <w:fldChar w:fldCharType="begin">
          <w:ffData>
            <w:name w:val="Zaškrtávací121"/>
            <w:enabled/>
            <w:calcOnExit w:val="0"/>
            <w:checkBox>
              <w:sizeAuto/>
              <w:default w:val="0"/>
            </w:checkBox>
          </w:ffData>
        </w:fldChar>
      </w:r>
      <w:bookmarkStart w:id="28" w:name="Zaškrtávací121"/>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28"/>
      <w:r w:rsidR="007965E4" w:rsidRPr="004F3CA1">
        <w:rPr>
          <w:sz w:val="24"/>
          <w:szCs w:val="24"/>
          <w:lang w:val="en-GB"/>
        </w:rPr>
        <w:t xml:space="preserve"> </w:t>
      </w:r>
      <w:proofErr w:type="spellStart"/>
      <w:r w:rsidR="007965E4" w:rsidRPr="004F3CA1">
        <w:rPr>
          <w:sz w:val="24"/>
          <w:szCs w:val="24"/>
          <w:lang w:val="en-GB"/>
        </w:rPr>
        <w:t>Creativitate</w:t>
      </w:r>
      <w:proofErr w:type="spellEnd"/>
      <w:r w:rsidR="007965E4" w:rsidRPr="004F3CA1">
        <w:rPr>
          <w:sz w:val="24"/>
          <w:szCs w:val="24"/>
          <w:lang w:val="en-GB"/>
        </w:rPr>
        <w:t xml:space="preserve"> </w:t>
      </w:r>
      <w:proofErr w:type="spellStart"/>
      <w:r w:rsidR="007965E4" w:rsidRPr="004F3CA1">
        <w:rPr>
          <w:sz w:val="24"/>
          <w:szCs w:val="24"/>
          <w:lang w:val="en-GB"/>
        </w:rPr>
        <w:t>și</w:t>
      </w:r>
      <w:proofErr w:type="spellEnd"/>
      <w:r w:rsidR="007965E4" w:rsidRPr="004F3CA1">
        <w:rPr>
          <w:sz w:val="24"/>
          <w:szCs w:val="24"/>
          <w:lang w:val="en-GB"/>
        </w:rPr>
        <w:t xml:space="preserve"> </w:t>
      </w:r>
      <w:proofErr w:type="spellStart"/>
      <w:r w:rsidR="007965E4" w:rsidRPr="004F3CA1">
        <w:rPr>
          <w:sz w:val="24"/>
          <w:szCs w:val="24"/>
          <w:lang w:val="en-GB"/>
        </w:rPr>
        <w:t>inovare</w:t>
      </w:r>
      <w:proofErr w:type="spellEnd"/>
    </w:p>
    <w:p w:rsidR="007965E4" w:rsidRPr="004F3CA1" w:rsidRDefault="00D80B96" w:rsidP="007965E4">
      <w:pPr>
        <w:ind w:left="1440"/>
        <w:rPr>
          <w:sz w:val="24"/>
          <w:szCs w:val="24"/>
          <w:lang w:val="en-GB"/>
        </w:rPr>
      </w:pPr>
      <w:r w:rsidRPr="004F3CA1">
        <w:rPr>
          <w:sz w:val="24"/>
          <w:szCs w:val="24"/>
          <w:lang w:val="en-GB"/>
        </w:rPr>
        <w:fldChar w:fldCharType="begin">
          <w:ffData>
            <w:name w:val="Zaškrtávací122"/>
            <w:enabled/>
            <w:calcOnExit w:val="0"/>
            <w:checkBox>
              <w:sizeAuto/>
              <w:default w:val="0"/>
            </w:checkBox>
          </w:ffData>
        </w:fldChar>
      </w:r>
      <w:bookmarkStart w:id="29" w:name="Zaškrtávací122"/>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29"/>
      <w:r w:rsidR="007965E4" w:rsidRPr="004F3CA1">
        <w:rPr>
          <w:sz w:val="24"/>
          <w:szCs w:val="24"/>
          <w:lang w:val="en-GB"/>
        </w:rPr>
        <w:t xml:space="preserve"> </w:t>
      </w:r>
      <w:proofErr w:type="spellStart"/>
      <w:r w:rsidR="007965E4" w:rsidRPr="004F3CA1">
        <w:rPr>
          <w:sz w:val="24"/>
          <w:szCs w:val="24"/>
          <w:lang w:val="en-GB"/>
        </w:rPr>
        <w:t>Competențe</w:t>
      </w:r>
      <w:proofErr w:type="spellEnd"/>
      <w:r w:rsidR="007965E4" w:rsidRPr="004F3CA1">
        <w:rPr>
          <w:sz w:val="24"/>
          <w:szCs w:val="24"/>
          <w:lang w:val="en-GB"/>
        </w:rPr>
        <w:t xml:space="preserve"> cu </w:t>
      </w:r>
      <w:proofErr w:type="spellStart"/>
      <w:r w:rsidR="007965E4" w:rsidRPr="004F3CA1">
        <w:rPr>
          <w:sz w:val="24"/>
          <w:szCs w:val="24"/>
          <w:lang w:val="en-GB"/>
        </w:rPr>
        <w:t>caracter</w:t>
      </w:r>
      <w:proofErr w:type="spellEnd"/>
      <w:r w:rsidR="007965E4" w:rsidRPr="004F3CA1">
        <w:rPr>
          <w:sz w:val="24"/>
          <w:szCs w:val="24"/>
          <w:lang w:val="en-GB"/>
        </w:rPr>
        <w:t xml:space="preserve"> personal </w:t>
      </w:r>
      <w:proofErr w:type="spellStart"/>
      <w:r w:rsidR="007965E4" w:rsidRPr="004F3CA1">
        <w:rPr>
          <w:sz w:val="24"/>
          <w:szCs w:val="24"/>
          <w:lang w:val="en-GB"/>
        </w:rPr>
        <w:t>și</w:t>
      </w:r>
      <w:proofErr w:type="spellEnd"/>
      <w:r w:rsidR="007965E4" w:rsidRPr="004F3CA1">
        <w:rPr>
          <w:sz w:val="24"/>
          <w:szCs w:val="24"/>
          <w:lang w:val="en-GB"/>
        </w:rPr>
        <w:t xml:space="preserve"> </w:t>
      </w:r>
      <w:proofErr w:type="spellStart"/>
      <w:r w:rsidR="007965E4" w:rsidRPr="004F3CA1">
        <w:rPr>
          <w:sz w:val="24"/>
          <w:szCs w:val="24"/>
          <w:lang w:val="en-GB"/>
        </w:rPr>
        <w:t>interpersonale</w:t>
      </w:r>
      <w:proofErr w:type="spellEnd"/>
    </w:p>
    <w:p w:rsidR="007965E4" w:rsidRPr="004F3CA1" w:rsidRDefault="00D80B96" w:rsidP="007965E4">
      <w:pPr>
        <w:ind w:left="1440"/>
        <w:rPr>
          <w:sz w:val="24"/>
          <w:szCs w:val="24"/>
          <w:lang w:val="en-GB"/>
        </w:rPr>
      </w:pPr>
      <w:r w:rsidRPr="004F3CA1">
        <w:rPr>
          <w:sz w:val="24"/>
          <w:szCs w:val="24"/>
          <w:lang w:val="en-GB"/>
        </w:rPr>
        <w:fldChar w:fldCharType="begin">
          <w:ffData>
            <w:name w:val="Zaškrtávací123"/>
            <w:enabled/>
            <w:calcOnExit w:val="0"/>
            <w:checkBox>
              <w:sizeAuto/>
              <w:default w:val="0"/>
            </w:checkBox>
          </w:ffData>
        </w:fldChar>
      </w:r>
      <w:bookmarkStart w:id="30" w:name="Zaškrtávací123"/>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30"/>
      <w:r w:rsidR="007965E4" w:rsidRPr="004F3CA1">
        <w:rPr>
          <w:sz w:val="24"/>
          <w:szCs w:val="24"/>
          <w:lang w:val="en-GB"/>
        </w:rPr>
        <w:t xml:space="preserve"> </w:t>
      </w:r>
      <w:proofErr w:type="spellStart"/>
      <w:r w:rsidR="007965E4" w:rsidRPr="004F3CA1">
        <w:rPr>
          <w:sz w:val="24"/>
          <w:szCs w:val="24"/>
          <w:lang w:val="en-GB"/>
        </w:rPr>
        <w:t>Dezvoltarea</w:t>
      </w:r>
      <w:proofErr w:type="spellEnd"/>
      <w:r w:rsidR="007965E4" w:rsidRPr="004F3CA1">
        <w:rPr>
          <w:sz w:val="24"/>
          <w:szCs w:val="24"/>
          <w:lang w:val="en-GB"/>
        </w:rPr>
        <w:t xml:space="preserve"> </w:t>
      </w:r>
      <w:proofErr w:type="spellStart"/>
      <w:r w:rsidR="007965E4" w:rsidRPr="004F3CA1">
        <w:rPr>
          <w:sz w:val="24"/>
          <w:szCs w:val="24"/>
          <w:lang w:val="en-GB"/>
        </w:rPr>
        <w:t>spiritului</w:t>
      </w:r>
      <w:proofErr w:type="spellEnd"/>
      <w:r w:rsidR="007965E4" w:rsidRPr="004F3CA1">
        <w:rPr>
          <w:sz w:val="24"/>
          <w:szCs w:val="24"/>
          <w:lang w:val="en-GB"/>
        </w:rPr>
        <w:t xml:space="preserve"> </w:t>
      </w:r>
      <w:proofErr w:type="spellStart"/>
      <w:r w:rsidR="007965E4" w:rsidRPr="004F3CA1">
        <w:rPr>
          <w:sz w:val="24"/>
          <w:szCs w:val="24"/>
          <w:lang w:val="en-GB"/>
        </w:rPr>
        <w:t>antreprenorial</w:t>
      </w:r>
      <w:proofErr w:type="spellEnd"/>
    </w:p>
    <w:p w:rsidR="007965E4" w:rsidRPr="004F3CA1" w:rsidRDefault="00D80B96" w:rsidP="007965E4">
      <w:pPr>
        <w:ind w:left="1440"/>
        <w:rPr>
          <w:sz w:val="24"/>
          <w:szCs w:val="24"/>
          <w:lang w:val="en-GB"/>
        </w:rPr>
      </w:pPr>
      <w:r w:rsidRPr="004F3CA1">
        <w:rPr>
          <w:sz w:val="24"/>
          <w:szCs w:val="24"/>
          <w:lang w:val="en-GB"/>
        </w:rPr>
        <w:fldChar w:fldCharType="begin">
          <w:ffData>
            <w:name w:val="Zaškrtávací123"/>
            <w:enabled/>
            <w:calcOnExit w:val="0"/>
            <w:checkBox>
              <w:sizeAuto/>
              <w:default w:val="0"/>
            </w:checkBox>
          </w:ffData>
        </w:fldChar>
      </w:r>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en-GB"/>
        </w:rPr>
        <w:t xml:space="preserve"> </w:t>
      </w:r>
      <w:proofErr w:type="spellStart"/>
      <w:r w:rsidR="007965E4" w:rsidRPr="004F3CA1">
        <w:rPr>
          <w:sz w:val="24"/>
          <w:szCs w:val="24"/>
          <w:lang w:val="en-GB"/>
        </w:rPr>
        <w:t>Legislație</w:t>
      </w:r>
      <w:proofErr w:type="spellEnd"/>
      <w:r w:rsidR="007965E4" w:rsidRPr="004F3CA1">
        <w:rPr>
          <w:sz w:val="24"/>
          <w:szCs w:val="24"/>
          <w:lang w:val="en-GB"/>
        </w:rPr>
        <w:t xml:space="preserve"> </w:t>
      </w:r>
      <w:proofErr w:type="spellStart"/>
      <w:r w:rsidR="007965E4" w:rsidRPr="004F3CA1">
        <w:rPr>
          <w:sz w:val="24"/>
          <w:szCs w:val="24"/>
          <w:lang w:val="en-GB"/>
        </w:rPr>
        <w:t>și</w:t>
      </w:r>
      <w:proofErr w:type="spellEnd"/>
      <w:r w:rsidR="007965E4" w:rsidRPr="004F3CA1">
        <w:rPr>
          <w:sz w:val="24"/>
          <w:szCs w:val="24"/>
          <w:lang w:val="en-GB"/>
        </w:rPr>
        <w:t xml:space="preserve"> </w:t>
      </w:r>
      <w:proofErr w:type="spellStart"/>
      <w:r w:rsidR="007965E4" w:rsidRPr="004F3CA1">
        <w:rPr>
          <w:sz w:val="24"/>
          <w:szCs w:val="24"/>
          <w:lang w:val="en-GB"/>
        </w:rPr>
        <w:t>taxe</w:t>
      </w:r>
      <w:proofErr w:type="spellEnd"/>
    </w:p>
    <w:p w:rsidR="007965E4" w:rsidRPr="004F3CA1" w:rsidRDefault="00D80B96" w:rsidP="007965E4">
      <w:pPr>
        <w:ind w:left="1440"/>
        <w:rPr>
          <w:sz w:val="24"/>
          <w:szCs w:val="24"/>
          <w:lang w:val="en-GB"/>
        </w:rPr>
      </w:pPr>
      <w:r w:rsidRPr="004F3CA1">
        <w:rPr>
          <w:sz w:val="24"/>
          <w:szCs w:val="24"/>
          <w:lang w:val="en-GB"/>
        </w:rPr>
        <w:fldChar w:fldCharType="begin">
          <w:ffData>
            <w:name w:val="Zaškrtávací124"/>
            <w:enabled/>
            <w:calcOnExit w:val="0"/>
            <w:checkBox>
              <w:sizeAuto/>
              <w:default w:val="0"/>
            </w:checkBox>
          </w:ffData>
        </w:fldChar>
      </w:r>
      <w:bookmarkStart w:id="31" w:name="Zaškrtávací124"/>
      <w:r w:rsidR="007965E4" w:rsidRPr="004F3CA1">
        <w:rPr>
          <w:sz w:val="24"/>
          <w:szCs w:val="24"/>
          <w:lang w:val="en-GB"/>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bookmarkEnd w:id="31"/>
      <w:r w:rsidR="007965E4" w:rsidRPr="004F3CA1">
        <w:rPr>
          <w:sz w:val="24"/>
          <w:szCs w:val="24"/>
          <w:lang w:val="en-GB"/>
        </w:rPr>
        <w:t xml:space="preserve"> Marketing </w:t>
      </w:r>
      <w:proofErr w:type="spellStart"/>
      <w:r w:rsidR="007965E4" w:rsidRPr="004F3CA1">
        <w:rPr>
          <w:sz w:val="24"/>
          <w:szCs w:val="24"/>
          <w:lang w:val="en-GB"/>
        </w:rPr>
        <w:t>și</w:t>
      </w:r>
      <w:proofErr w:type="spellEnd"/>
      <w:r w:rsidR="007965E4" w:rsidRPr="004F3CA1">
        <w:rPr>
          <w:sz w:val="24"/>
          <w:szCs w:val="24"/>
          <w:lang w:val="en-GB"/>
        </w:rPr>
        <w:t xml:space="preserve"> Networking</w:t>
      </w:r>
    </w:p>
    <w:p w:rsidR="007965E4" w:rsidRPr="004F3CA1" w:rsidRDefault="00D80B96" w:rsidP="007965E4">
      <w:pPr>
        <w:ind w:left="1440"/>
        <w:rPr>
          <w:sz w:val="24"/>
          <w:szCs w:val="24"/>
          <w:lang w:val="fr-FR"/>
        </w:rPr>
      </w:pPr>
      <w:r w:rsidRPr="004F3CA1">
        <w:rPr>
          <w:sz w:val="24"/>
          <w:szCs w:val="24"/>
          <w:lang w:val="en-GB"/>
        </w:rPr>
        <w:fldChar w:fldCharType="begin">
          <w:ffData>
            <w:name w:val="Zaškrtávací124"/>
            <w:enabled/>
            <w:calcOnExit w:val="0"/>
            <w:checkBox>
              <w:sizeAuto/>
              <w:default w:val="0"/>
            </w:checkBox>
          </w:ffData>
        </w:fldChar>
      </w:r>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 </w:t>
      </w:r>
      <w:proofErr w:type="spellStart"/>
      <w:r w:rsidR="007965E4" w:rsidRPr="004F3CA1">
        <w:rPr>
          <w:sz w:val="24"/>
          <w:szCs w:val="24"/>
          <w:lang w:val="fr-FR"/>
        </w:rPr>
        <w:t>Logistică</w:t>
      </w:r>
      <w:proofErr w:type="spellEnd"/>
    </w:p>
    <w:p w:rsidR="007965E4" w:rsidRPr="004F3CA1" w:rsidRDefault="00D80B96" w:rsidP="007965E4">
      <w:pPr>
        <w:ind w:left="1440"/>
        <w:rPr>
          <w:sz w:val="24"/>
          <w:szCs w:val="24"/>
          <w:lang w:val="fr-FR"/>
        </w:rPr>
      </w:pPr>
      <w:r w:rsidRPr="004F3CA1">
        <w:rPr>
          <w:sz w:val="24"/>
          <w:szCs w:val="24"/>
          <w:lang w:val="en-GB"/>
        </w:rPr>
        <w:fldChar w:fldCharType="begin">
          <w:ffData>
            <w:name w:val="Zaškrtávací124"/>
            <w:enabled/>
            <w:calcOnExit w:val="0"/>
            <w:checkBox>
              <w:sizeAuto/>
              <w:default w:val="0"/>
            </w:checkBox>
          </w:ffData>
        </w:fldChar>
      </w:r>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 </w:t>
      </w:r>
      <w:proofErr w:type="spellStart"/>
      <w:r w:rsidR="007965E4" w:rsidRPr="004F3CA1">
        <w:rPr>
          <w:sz w:val="24"/>
          <w:szCs w:val="24"/>
          <w:lang w:val="fr-FR"/>
        </w:rPr>
        <w:t>Resurse</w:t>
      </w:r>
      <w:proofErr w:type="spellEnd"/>
      <w:r w:rsidR="007965E4" w:rsidRPr="004F3CA1">
        <w:rPr>
          <w:sz w:val="24"/>
          <w:szCs w:val="24"/>
          <w:lang w:val="fr-FR"/>
        </w:rPr>
        <w:t xml:space="preserve"> </w:t>
      </w:r>
      <w:proofErr w:type="spellStart"/>
      <w:r w:rsidR="007965E4" w:rsidRPr="004F3CA1">
        <w:rPr>
          <w:sz w:val="24"/>
          <w:szCs w:val="24"/>
          <w:lang w:val="fr-FR"/>
        </w:rPr>
        <w:t>Umane</w:t>
      </w:r>
      <w:proofErr w:type="spellEnd"/>
    </w:p>
    <w:p w:rsidR="007965E4" w:rsidRPr="004F3CA1" w:rsidRDefault="00D80B96" w:rsidP="007965E4">
      <w:pPr>
        <w:ind w:left="1440"/>
        <w:rPr>
          <w:sz w:val="24"/>
          <w:szCs w:val="24"/>
          <w:lang w:val="fr-FR"/>
        </w:rPr>
      </w:pPr>
      <w:r w:rsidRPr="004F3CA1">
        <w:rPr>
          <w:sz w:val="24"/>
          <w:szCs w:val="24"/>
          <w:lang w:val="en-GB"/>
        </w:rPr>
        <w:fldChar w:fldCharType="begin">
          <w:ffData>
            <w:name w:val="Zaškrtávací124"/>
            <w:enabled/>
            <w:calcOnExit w:val="0"/>
            <w:checkBox>
              <w:sizeAuto/>
              <w:default w:val="0"/>
            </w:checkBox>
          </w:ffData>
        </w:fldChar>
      </w:r>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 </w:t>
      </w:r>
      <w:proofErr w:type="spellStart"/>
      <w:r w:rsidR="007965E4" w:rsidRPr="004F3CA1">
        <w:rPr>
          <w:sz w:val="24"/>
          <w:szCs w:val="24"/>
          <w:lang w:val="fr-FR"/>
        </w:rPr>
        <w:t>Consiliere</w:t>
      </w:r>
      <w:proofErr w:type="spellEnd"/>
      <w:r w:rsidR="007965E4" w:rsidRPr="004F3CA1">
        <w:rPr>
          <w:sz w:val="24"/>
          <w:szCs w:val="24"/>
          <w:lang w:val="fr-FR"/>
        </w:rPr>
        <w:t xml:space="preserve"> și </w:t>
      </w:r>
      <w:proofErr w:type="spellStart"/>
      <w:r w:rsidR="007965E4" w:rsidRPr="004F3CA1">
        <w:rPr>
          <w:sz w:val="24"/>
          <w:szCs w:val="24"/>
          <w:lang w:val="fr-FR"/>
        </w:rPr>
        <w:t>informare</w:t>
      </w:r>
      <w:proofErr w:type="spellEnd"/>
      <w:r w:rsidR="007965E4" w:rsidRPr="004F3CA1">
        <w:rPr>
          <w:sz w:val="24"/>
          <w:szCs w:val="24"/>
          <w:lang w:val="fr-FR"/>
        </w:rPr>
        <w:t xml:space="preserve"> </w:t>
      </w:r>
      <w:proofErr w:type="spellStart"/>
      <w:r w:rsidR="007965E4" w:rsidRPr="004F3CA1">
        <w:rPr>
          <w:sz w:val="24"/>
          <w:szCs w:val="24"/>
          <w:lang w:val="fr-FR"/>
        </w:rPr>
        <w:t>privind</w:t>
      </w:r>
      <w:proofErr w:type="spellEnd"/>
      <w:r w:rsidR="007965E4" w:rsidRPr="004F3CA1">
        <w:rPr>
          <w:sz w:val="24"/>
          <w:szCs w:val="24"/>
          <w:lang w:val="fr-FR"/>
        </w:rPr>
        <w:t xml:space="preserve"> </w:t>
      </w:r>
      <w:proofErr w:type="spellStart"/>
      <w:r w:rsidR="007965E4" w:rsidRPr="004F3CA1">
        <w:rPr>
          <w:sz w:val="24"/>
          <w:szCs w:val="24"/>
          <w:lang w:val="fr-FR"/>
        </w:rPr>
        <w:t>sursele</w:t>
      </w:r>
      <w:proofErr w:type="spellEnd"/>
      <w:r w:rsidR="007965E4" w:rsidRPr="004F3CA1">
        <w:rPr>
          <w:sz w:val="24"/>
          <w:szCs w:val="24"/>
          <w:lang w:val="fr-FR"/>
        </w:rPr>
        <w:t xml:space="preserve"> de </w:t>
      </w:r>
      <w:proofErr w:type="spellStart"/>
      <w:r w:rsidR="007965E4" w:rsidRPr="004F3CA1">
        <w:rPr>
          <w:sz w:val="24"/>
          <w:szCs w:val="24"/>
          <w:lang w:val="fr-FR"/>
        </w:rPr>
        <w:t>finan</w:t>
      </w:r>
      <w:proofErr w:type="spellEnd"/>
      <w:r w:rsidR="007965E4" w:rsidRPr="004F3CA1">
        <w:rPr>
          <w:sz w:val="24"/>
          <w:szCs w:val="24"/>
          <w:lang w:val="fr-FR"/>
        </w:rPr>
        <w:t xml:space="preserve">țare a </w:t>
      </w:r>
      <w:proofErr w:type="spellStart"/>
      <w:r w:rsidR="007965E4" w:rsidRPr="004F3CA1">
        <w:rPr>
          <w:sz w:val="24"/>
          <w:szCs w:val="24"/>
          <w:lang w:val="fr-FR"/>
        </w:rPr>
        <w:t>unei</w:t>
      </w:r>
      <w:proofErr w:type="spellEnd"/>
      <w:r w:rsidR="007965E4" w:rsidRPr="004F3CA1">
        <w:rPr>
          <w:sz w:val="24"/>
          <w:szCs w:val="24"/>
          <w:lang w:val="fr-FR"/>
        </w:rPr>
        <w:t xml:space="preserve"> </w:t>
      </w:r>
      <w:proofErr w:type="spellStart"/>
      <w:r w:rsidR="007965E4" w:rsidRPr="004F3CA1">
        <w:rPr>
          <w:sz w:val="24"/>
          <w:szCs w:val="24"/>
          <w:lang w:val="fr-FR"/>
        </w:rPr>
        <w:t>afaceri</w:t>
      </w:r>
      <w:proofErr w:type="spellEnd"/>
    </w:p>
    <w:p w:rsidR="007965E4" w:rsidRPr="004F3CA1" w:rsidRDefault="00D80B96" w:rsidP="007965E4">
      <w:pPr>
        <w:ind w:left="1440"/>
        <w:rPr>
          <w:sz w:val="24"/>
          <w:szCs w:val="24"/>
          <w:lang w:val="fr-FR"/>
        </w:rPr>
      </w:pPr>
      <w:r w:rsidRPr="004F3CA1">
        <w:rPr>
          <w:sz w:val="24"/>
          <w:szCs w:val="24"/>
          <w:lang w:val="en-GB"/>
        </w:rPr>
        <w:fldChar w:fldCharType="begin">
          <w:ffData>
            <w:name w:val="Zaškrtávací124"/>
            <w:enabled/>
            <w:calcOnExit w:val="0"/>
            <w:checkBox>
              <w:sizeAuto/>
              <w:default w:val="0"/>
            </w:checkBox>
          </w:ffData>
        </w:fldChar>
      </w:r>
      <w:r w:rsidR="007965E4" w:rsidRPr="004F3CA1">
        <w:rPr>
          <w:sz w:val="24"/>
          <w:szCs w:val="24"/>
          <w:lang w:val="fr-FR"/>
        </w:rPr>
        <w:instrText xml:space="preserve"> FORMCHECKBOX </w:instrText>
      </w:r>
      <w:r>
        <w:rPr>
          <w:sz w:val="24"/>
          <w:szCs w:val="24"/>
          <w:lang w:val="en-GB"/>
        </w:rPr>
      </w:r>
      <w:r>
        <w:rPr>
          <w:sz w:val="24"/>
          <w:szCs w:val="24"/>
          <w:lang w:val="en-GB"/>
        </w:rPr>
        <w:fldChar w:fldCharType="separate"/>
      </w:r>
      <w:r w:rsidRPr="004F3CA1">
        <w:rPr>
          <w:sz w:val="24"/>
          <w:szCs w:val="24"/>
          <w:lang w:val="en-GB"/>
        </w:rPr>
        <w:fldChar w:fldCharType="end"/>
      </w:r>
      <w:r w:rsidR="007965E4" w:rsidRPr="004F3CA1">
        <w:rPr>
          <w:sz w:val="24"/>
          <w:szCs w:val="24"/>
          <w:lang w:val="fr-FR"/>
        </w:rPr>
        <w:t xml:space="preserve"> </w:t>
      </w:r>
      <w:proofErr w:type="spellStart"/>
      <w:r w:rsidR="007965E4" w:rsidRPr="004F3CA1">
        <w:rPr>
          <w:sz w:val="24"/>
          <w:szCs w:val="24"/>
          <w:lang w:val="fr-FR"/>
        </w:rPr>
        <w:t>Altele</w:t>
      </w:r>
      <w:proofErr w:type="spellEnd"/>
      <w:r w:rsidR="007965E4" w:rsidRPr="004F3CA1">
        <w:rPr>
          <w:sz w:val="24"/>
          <w:szCs w:val="24"/>
          <w:lang w:val="fr-FR"/>
        </w:rPr>
        <w:t xml:space="preserve">, </w:t>
      </w:r>
      <w:proofErr w:type="spellStart"/>
      <w:r w:rsidR="007965E4" w:rsidRPr="004F3CA1">
        <w:rPr>
          <w:sz w:val="24"/>
          <w:szCs w:val="24"/>
          <w:lang w:val="fr-FR"/>
        </w:rPr>
        <w:t>vă</w:t>
      </w:r>
      <w:proofErr w:type="spellEnd"/>
      <w:r w:rsidR="007965E4" w:rsidRPr="004F3CA1">
        <w:rPr>
          <w:sz w:val="24"/>
          <w:szCs w:val="24"/>
          <w:lang w:val="fr-FR"/>
        </w:rPr>
        <w:t xml:space="preserve"> </w:t>
      </w:r>
      <w:proofErr w:type="spellStart"/>
      <w:r w:rsidR="007965E4" w:rsidRPr="004F3CA1">
        <w:rPr>
          <w:sz w:val="24"/>
          <w:szCs w:val="24"/>
          <w:lang w:val="fr-FR"/>
        </w:rPr>
        <w:t>rugăm</w:t>
      </w:r>
      <w:proofErr w:type="spellEnd"/>
      <w:r w:rsidR="007965E4" w:rsidRPr="004F3CA1">
        <w:rPr>
          <w:sz w:val="24"/>
          <w:szCs w:val="24"/>
          <w:lang w:val="fr-FR"/>
        </w:rPr>
        <w:t xml:space="preserve"> </w:t>
      </w:r>
      <w:proofErr w:type="spellStart"/>
      <w:r w:rsidR="007965E4" w:rsidRPr="004F3CA1">
        <w:rPr>
          <w:sz w:val="24"/>
          <w:szCs w:val="24"/>
          <w:lang w:val="fr-FR"/>
        </w:rPr>
        <w:t>specifica</w:t>
      </w:r>
      <w:proofErr w:type="spellEnd"/>
      <w:r w:rsidR="007965E4" w:rsidRPr="004F3CA1">
        <w:rPr>
          <w:sz w:val="24"/>
          <w:szCs w:val="24"/>
          <w:lang w:val="fr-FR"/>
        </w:rPr>
        <w:t>ți..............................................................................</w:t>
      </w:r>
    </w:p>
    <w:p w:rsidR="007965E4" w:rsidRPr="004F3CA1" w:rsidRDefault="007965E4" w:rsidP="007965E4">
      <w:pPr>
        <w:jc w:val="both"/>
        <w:rPr>
          <w:sz w:val="24"/>
          <w:szCs w:val="24"/>
          <w:u w:val="single"/>
          <w:lang w:val="fr-FR"/>
        </w:rPr>
      </w:pPr>
      <w:proofErr w:type="spellStart"/>
      <w:r w:rsidRPr="004F3CA1">
        <w:rPr>
          <w:sz w:val="24"/>
          <w:szCs w:val="24"/>
          <w:u w:val="single"/>
          <w:lang w:val="fr-FR"/>
        </w:rPr>
        <w:t>Dacă</w:t>
      </w:r>
      <w:proofErr w:type="spellEnd"/>
      <w:r w:rsidRPr="004F3CA1">
        <w:rPr>
          <w:sz w:val="24"/>
          <w:szCs w:val="24"/>
          <w:u w:val="single"/>
          <w:lang w:val="fr-FR"/>
        </w:rPr>
        <w:t xml:space="preserve"> </w:t>
      </w:r>
      <w:proofErr w:type="spellStart"/>
      <w:r w:rsidRPr="004F3CA1">
        <w:rPr>
          <w:sz w:val="24"/>
          <w:szCs w:val="24"/>
          <w:u w:val="single"/>
          <w:lang w:val="fr-FR"/>
        </w:rPr>
        <w:t>dori</w:t>
      </w:r>
      <w:proofErr w:type="spellEnd"/>
      <w:r w:rsidRPr="004F3CA1">
        <w:rPr>
          <w:sz w:val="24"/>
          <w:szCs w:val="24"/>
          <w:u w:val="single"/>
          <w:lang w:val="fr-FR"/>
        </w:rPr>
        <w:t xml:space="preserve">ți </w:t>
      </w:r>
      <w:proofErr w:type="spellStart"/>
      <w:r w:rsidRPr="004F3CA1">
        <w:rPr>
          <w:sz w:val="24"/>
          <w:szCs w:val="24"/>
          <w:u w:val="single"/>
          <w:lang w:val="fr-FR"/>
        </w:rPr>
        <w:t>să</w:t>
      </w:r>
      <w:proofErr w:type="spellEnd"/>
      <w:r w:rsidRPr="004F3CA1">
        <w:rPr>
          <w:sz w:val="24"/>
          <w:szCs w:val="24"/>
          <w:u w:val="single"/>
          <w:lang w:val="fr-FR"/>
        </w:rPr>
        <w:t xml:space="preserve"> participați </w:t>
      </w:r>
      <w:proofErr w:type="spellStart"/>
      <w:r w:rsidRPr="004F3CA1">
        <w:rPr>
          <w:sz w:val="24"/>
          <w:szCs w:val="24"/>
          <w:u w:val="single"/>
          <w:lang w:val="fr-FR"/>
        </w:rPr>
        <w:t>în</w:t>
      </w:r>
      <w:proofErr w:type="spellEnd"/>
      <w:r w:rsidRPr="004F3CA1">
        <w:rPr>
          <w:sz w:val="24"/>
          <w:szCs w:val="24"/>
          <w:u w:val="single"/>
          <w:lang w:val="fr-FR"/>
        </w:rPr>
        <w:t xml:space="preserve"> </w:t>
      </w:r>
      <w:proofErr w:type="spellStart"/>
      <w:r w:rsidRPr="004F3CA1">
        <w:rPr>
          <w:sz w:val="24"/>
          <w:szCs w:val="24"/>
          <w:u w:val="single"/>
          <w:lang w:val="fr-FR"/>
        </w:rPr>
        <w:t>cadrul</w:t>
      </w:r>
      <w:proofErr w:type="spellEnd"/>
      <w:r w:rsidRPr="004F3CA1">
        <w:rPr>
          <w:sz w:val="24"/>
          <w:szCs w:val="24"/>
          <w:u w:val="single"/>
          <w:lang w:val="fr-FR"/>
        </w:rPr>
        <w:t xml:space="preserve"> </w:t>
      </w:r>
      <w:proofErr w:type="spellStart"/>
      <w:r w:rsidRPr="004F3CA1">
        <w:rPr>
          <w:sz w:val="24"/>
          <w:szCs w:val="24"/>
          <w:u w:val="single"/>
          <w:lang w:val="fr-FR"/>
        </w:rPr>
        <w:t>celorlalte</w:t>
      </w:r>
      <w:proofErr w:type="spellEnd"/>
      <w:r w:rsidRPr="004F3CA1">
        <w:rPr>
          <w:sz w:val="24"/>
          <w:szCs w:val="24"/>
          <w:u w:val="single"/>
          <w:lang w:val="fr-FR"/>
        </w:rPr>
        <w:t xml:space="preserve"> </w:t>
      </w:r>
      <w:proofErr w:type="spellStart"/>
      <w:r w:rsidRPr="004F3CA1">
        <w:rPr>
          <w:sz w:val="24"/>
          <w:szCs w:val="24"/>
          <w:u w:val="single"/>
          <w:lang w:val="fr-FR"/>
        </w:rPr>
        <w:t>activită</w:t>
      </w:r>
      <w:proofErr w:type="spellEnd"/>
      <w:r w:rsidRPr="004F3CA1">
        <w:rPr>
          <w:sz w:val="24"/>
          <w:szCs w:val="24"/>
          <w:u w:val="single"/>
          <w:lang w:val="fr-FR"/>
        </w:rPr>
        <w:t xml:space="preserve">ți ale </w:t>
      </w:r>
      <w:proofErr w:type="spellStart"/>
      <w:r w:rsidRPr="004F3CA1">
        <w:rPr>
          <w:sz w:val="24"/>
          <w:szCs w:val="24"/>
          <w:u w:val="single"/>
          <w:lang w:val="fr-FR"/>
        </w:rPr>
        <w:t>proiectului</w:t>
      </w:r>
      <w:proofErr w:type="spellEnd"/>
      <w:r w:rsidRPr="004F3CA1">
        <w:rPr>
          <w:sz w:val="24"/>
          <w:szCs w:val="24"/>
          <w:u w:val="single"/>
          <w:lang w:val="fr-FR"/>
        </w:rPr>
        <w:t xml:space="preserve"> (ex. </w:t>
      </w:r>
      <w:proofErr w:type="spellStart"/>
      <w:r w:rsidRPr="004F3CA1">
        <w:rPr>
          <w:sz w:val="24"/>
          <w:szCs w:val="24"/>
          <w:u w:val="single"/>
          <w:lang w:val="fr-FR"/>
        </w:rPr>
        <w:t>activită</w:t>
      </w:r>
      <w:proofErr w:type="spellEnd"/>
      <w:r w:rsidRPr="004F3CA1">
        <w:rPr>
          <w:sz w:val="24"/>
          <w:szCs w:val="24"/>
          <w:u w:val="single"/>
          <w:lang w:val="fr-FR"/>
        </w:rPr>
        <w:t xml:space="preserve">ți de </w:t>
      </w:r>
      <w:proofErr w:type="spellStart"/>
      <w:r w:rsidRPr="004F3CA1">
        <w:rPr>
          <w:sz w:val="24"/>
          <w:szCs w:val="24"/>
          <w:u w:val="single"/>
          <w:lang w:val="fr-FR"/>
        </w:rPr>
        <w:t>diseminare</w:t>
      </w:r>
      <w:proofErr w:type="spellEnd"/>
      <w:r w:rsidRPr="004F3CA1">
        <w:rPr>
          <w:sz w:val="24"/>
          <w:szCs w:val="24"/>
          <w:u w:val="single"/>
          <w:lang w:val="fr-FR"/>
        </w:rPr>
        <w:t xml:space="preserve">, la </w:t>
      </w:r>
      <w:proofErr w:type="spellStart"/>
      <w:r w:rsidRPr="004F3CA1">
        <w:rPr>
          <w:sz w:val="24"/>
          <w:szCs w:val="24"/>
          <w:u w:val="single"/>
          <w:lang w:val="fr-FR"/>
        </w:rPr>
        <w:t>elaborarea</w:t>
      </w:r>
      <w:proofErr w:type="spellEnd"/>
      <w:r w:rsidRPr="004F3CA1">
        <w:rPr>
          <w:sz w:val="24"/>
          <w:szCs w:val="24"/>
          <w:u w:val="single"/>
          <w:lang w:val="fr-FR"/>
        </w:rPr>
        <w:t xml:space="preserve"> </w:t>
      </w:r>
      <w:proofErr w:type="spellStart"/>
      <w:r w:rsidRPr="004F3CA1">
        <w:rPr>
          <w:sz w:val="24"/>
          <w:szCs w:val="24"/>
          <w:u w:val="single"/>
          <w:lang w:val="fr-FR"/>
        </w:rPr>
        <w:t>propunerii</w:t>
      </w:r>
      <w:proofErr w:type="spellEnd"/>
      <w:r w:rsidRPr="004F3CA1">
        <w:rPr>
          <w:sz w:val="24"/>
          <w:szCs w:val="24"/>
          <w:u w:val="single"/>
          <w:lang w:val="fr-FR"/>
        </w:rPr>
        <w:t xml:space="preserve"> de </w:t>
      </w:r>
      <w:proofErr w:type="spellStart"/>
      <w:r w:rsidRPr="004F3CA1">
        <w:rPr>
          <w:sz w:val="24"/>
          <w:szCs w:val="24"/>
          <w:u w:val="single"/>
          <w:lang w:val="fr-FR"/>
        </w:rPr>
        <w:t>curiculă</w:t>
      </w:r>
      <w:proofErr w:type="spellEnd"/>
      <w:r w:rsidRPr="004F3CA1">
        <w:rPr>
          <w:sz w:val="24"/>
          <w:szCs w:val="24"/>
          <w:u w:val="single"/>
          <w:lang w:val="fr-FR"/>
        </w:rPr>
        <w:t xml:space="preserve"> a </w:t>
      </w:r>
      <w:proofErr w:type="spellStart"/>
      <w:r w:rsidRPr="004F3CA1">
        <w:rPr>
          <w:sz w:val="24"/>
          <w:szCs w:val="24"/>
          <w:u w:val="single"/>
          <w:lang w:val="fr-FR"/>
        </w:rPr>
        <w:t>cursurilor</w:t>
      </w:r>
      <w:proofErr w:type="spellEnd"/>
      <w:r w:rsidRPr="004F3CA1">
        <w:rPr>
          <w:sz w:val="24"/>
          <w:szCs w:val="24"/>
          <w:u w:val="single"/>
          <w:lang w:val="fr-FR"/>
        </w:rPr>
        <w:t xml:space="preserve"> pilot, </w:t>
      </w:r>
      <w:proofErr w:type="spellStart"/>
      <w:r w:rsidRPr="004F3CA1">
        <w:rPr>
          <w:sz w:val="24"/>
          <w:szCs w:val="24"/>
          <w:u w:val="single"/>
          <w:lang w:val="fr-FR"/>
        </w:rPr>
        <w:t>vă</w:t>
      </w:r>
      <w:proofErr w:type="spellEnd"/>
      <w:r w:rsidRPr="004F3CA1">
        <w:rPr>
          <w:sz w:val="24"/>
          <w:szCs w:val="24"/>
          <w:u w:val="single"/>
          <w:lang w:val="fr-FR"/>
        </w:rPr>
        <w:t xml:space="preserve"> </w:t>
      </w:r>
      <w:proofErr w:type="spellStart"/>
      <w:r w:rsidRPr="004F3CA1">
        <w:rPr>
          <w:sz w:val="24"/>
          <w:szCs w:val="24"/>
          <w:u w:val="single"/>
          <w:lang w:val="fr-FR"/>
        </w:rPr>
        <w:t>rugăm</w:t>
      </w:r>
      <w:proofErr w:type="spellEnd"/>
      <w:r w:rsidRPr="004F3CA1">
        <w:rPr>
          <w:sz w:val="24"/>
          <w:szCs w:val="24"/>
          <w:u w:val="single"/>
          <w:lang w:val="fr-FR"/>
        </w:rPr>
        <w:t xml:space="preserve"> </w:t>
      </w:r>
      <w:proofErr w:type="spellStart"/>
      <w:r w:rsidRPr="004F3CA1">
        <w:rPr>
          <w:sz w:val="24"/>
          <w:szCs w:val="24"/>
          <w:u w:val="single"/>
          <w:lang w:val="fr-FR"/>
        </w:rPr>
        <w:t>să</w:t>
      </w:r>
      <w:proofErr w:type="spellEnd"/>
      <w:r w:rsidRPr="004F3CA1">
        <w:rPr>
          <w:sz w:val="24"/>
          <w:szCs w:val="24"/>
          <w:u w:val="single"/>
          <w:lang w:val="fr-FR"/>
        </w:rPr>
        <w:t xml:space="preserve"> ne dați </w:t>
      </w:r>
      <w:proofErr w:type="spellStart"/>
      <w:r w:rsidRPr="004F3CA1">
        <w:rPr>
          <w:sz w:val="24"/>
          <w:szCs w:val="24"/>
          <w:u w:val="single"/>
          <w:lang w:val="fr-FR"/>
        </w:rPr>
        <w:t>datele</w:t>
      </w:r>
      <w:proofErr w:type="spellEnd"/>
      <w:r w:rsidRPr="004F3CA1">
        <w:rPr>
          <w:sz w:val="24"/>
          <w:szCs w:val="24"/>
          <w:u w:val="single"/>
          <w:lang w:val="fr-FR"/>
        </w:rPr>
        <w:t xml:space="preserve"> </w:t>
      </w:r>
      <w:proofErr w:type="spellStart"/>
      <w:r w:rsidRPr="004F3CA1">
        <w:rPr>
          <w:sz w:val="24"/>
          <w:szCs w:val="24"/>
          <w:u w:val="single"/>
          <w:lang w:val="fr-FR"/>
        </w:rPr>
        <w:t>dumneavoastră</w:t>
      </w:r>
      <w:proofErr w:type="spellEnd"/>
      <w:r w:rsidRPr="004F3CA1">
        <w:rPr>
          <w:sz w:val="24"/>
          <w:szCs w:val="24"/>
          <w:u w:val="single"/>
          <w:lang w:val="fr-FR"/>
        </w:rPr>
        <w:t xml:space="preserve"> de contact:</w:t>
      </w:r>
    </w:p>
    <w:p w:rsidR="007965E4" w:rsidRPr="004F3CA1" w:rsidRDefault="007965E4" w:rsidP="007965E4">
      <w:pPr>
        <w:numPr>
          <w:ilvl w:val="0"/>
          <w:numId w:val="26"/>
        </w:numPr>
        <w:jc w:val="both"/>
        <w:rPr>
          <w:i/>
          <w:sz w:val="24"/>
          <w:szCs w:val="24"/>
          <w:u w:val="single"/>
          <w:lang w:val="en-GB"/>
        </w:rPr>
      </w:pPr>
      <w:proofErr w:type="spellStart"/>
      <w:r w:rsidRPr="004F3CA1">
        <w:rPr>
          <w:i/>
          <w:sz w:val="24"/>
          <w:szCs w:val="24"/>
          <w:u w:val="single"/>
          <w:lang w:val="en-GB"/>
        </w:rPr>
        <w:t>Nume</w:t>
      </w:r>
      <w:proofErr w:type="spellEnd"/>
      <w:proofErr w:type="gramStart"/>
      <w:r w:rsidRPr="004F3CA1">
        <w:rPr>
          <w:i/>
          <w:sz w:val="24"/>
          <w:szCs w:val="24"/>
          <w:u w:val="single"/>
          <w:lang w:val="en-GB"/>
        </w:rPr>
        <w:t>:...........................................................................................</w:t>
      </w:r>
      <w:proofErr w:type="gramEnd"/>
    </w:p>
    <w:p w:rsidR="007965E4" w:rsidRPr="004F3CA1" w:rsidRDefault="007965E4" w:rsidP="007965E4">
      <w:pPr>
        <w:numPr>
          <w:ilvl w:val="0"/>
          <w:numId w:val="26"/>
        </w:numPr>
        <w:jc w:val="both"/>
        <w:rPr>
          <w:sz w:val="24"/>
          <w:szCs w:val="24"/>
          <w:lang w:val="en-GB"/>
        </w:rPr>
      </w:pPr>
      <w:proofErr w:type="spellStart"/>
      <w:r w:rsidRPr="004F3CA1">
        <w:rPr>
          <w:i/>
          <w:sz w:val="24"/>
          <w:szCs w:val="24"/>
          <w:u w:val="single"/>
          <w:lang w:val="en-GB"/>
        </w:rPr>
        <w:t>Adresa</w:t>
      </w:r>
      <w:proofErr w:type="spellEnd"/>
      <w:r w:rsidRPr="004F3CA1">
        <w:rPr>
          <w:i/>
          <w:sz w:val="24"/>
          <w:szCs w:val="24"/>
          <w:u w:val="single"/>
          <w:lang w:val="en-GB"/>
        </w:rPr>
        <w:t xml:space="preserve"> de email: ............................................................................</w:t>
      </w:r>
    </w:p>
    <w:p w:rsidR="00885195" w:rsidRPr="004F3CA1" w:rsidRDefault="007965E4" w:rsidP="007965E4">
      <w:pPr>
        <w:rPr>
          <w:sz w:val="24"/>
          <w:szCs w:val="24"/>
          <w:lang w:val="en-GB"/>
        </w:rPr>
      </w:pPr>
      <w:r w:rsidRPr="004F3CA1">
        <w:rPr>
          <w:i/>
          <w:sz w:val="24"/>
          <w:szCs w:val="24"/>
          <w:u w:val="single"/>
          <w:lang w:val="ro-RO"/>
        </w:rPr>
        <w:t>Vă mulțumim foarte mult pentru timpul acordat</w:t>
      </w:r>
      <w:r w:rsidRPr="004F3CA1">
        <w:rPr>
          <w:i/>
          <w:sz w:val="24"/>
          <w:szCs w:val="24"/>
          <w:u w:val="single"/>
          <w:lang w:val="fr-FR"/>
        </w:rPr>
        <w:t>!</w:t>
      </w:r>
      <w:r w:rsidR="00885195" w:rsidRPr="004F3CA1">
        <w:rPr>
          <w:sz w:val="24"/>
          <w:szCs w:val="24"/>
          <w:lang w:val="en-GB"/>
        </w:rPr>
        <w:br w:type="page"/>
      </w:r>
    </w:p>
    <w:p w:rsidR="00CA3626" w:rsidRPr="000C3F82" w:rsidRDefault="00CA3626" w:rsidP="000C3F82">
      <w:pPr>
        <w:spacing w:after="0" w:line="360" w:lineRule="auto"/>
        <w:rPr>
          <w:sz w:val="24"/>
          <w:szCs w:val="24"/>
          <w:lang w:val="en-GB"/>
        </w:rPr>
      </w:pPr>
    </w:p>
    <w:p w:rsidR="00885195" w:rsidRDefault="00CA3626" w:rsidP="00303ECA">
      <w:pPr>
        <w:pStyle w:val="Titlu2"/>
      </w:pPr>
      <w:bookmarkStart w:id="32" w:name="_Toc419124065"/>
      <w:r w:rsidRPr="000C3F82">
        <w:t xml:space="preserve">2. </w:t>
      </w:r>
      <w:bookmarkEnd w:id="32"/>
      <w:proofErr w:type="spellStart"/>
      <w:r w:rsidR="009333F7" w:rsidRPr="009333F7">
        <w:t>Grafice</w:t>
      </w:r>
      <w:proofErr w:type="spellEnd"/>
      <w:r w:rsidR="009333F7" w:rsidRPr="009333F7">
        <w:t xml:space="preserve"> ale </w:t>
      </w:r>
      <w:proofErr w:type="spellStart"/>
      <w:r w:rsidR="009333F7" w:rsidRPr="009333F7">
        <w:t>analizei</w:t>
      </w:r>
      <w:proofErr w:type="spellEnd"/>
      <w:r w:rsidR="009333F7" w:rsidRPr="009333F7">
        <w:t xml:space="preserve"> </w:t>
      </w:r>
      <w:proofErr w:type="spellStart"/>
      <w:r w:rsidR="009333F7" w:rsidRPr="009333F7">
        <w:t>individuale</w:t>
      </w:r>
      <w:proofErr w:type="spellEnd"/>
      <w:r w:rsidR="009333F7" w:rsidRPr="009333F7">
        <w:t xml:space="preserve">, </w:t>
      </w:r>
      <w:proofErr w:type="spellStart"/>
      <w:r w:rsidR="009333F7" w:rsidRPr="009333F7">
        <w:t>pe</w:t>
      </w:r>
      <w:proofErr w:type="spellEnd"/>
      <w:r w:rsidR="009333F7" w:rsidRPr="009333F7">
        <w:t xml:space="preserve"> </w:t>
      </w:r>
      <w:proofErr w:type="spellStart"/>
      <w:r w:rsidR="009333F7" w:rsidRPr="009333F7">
        <w:t>baza</w:t>
      </w:r>
      <w:proofErr w:type="spellEnd"/>
      <w:r w:rsidR="009333F7" w:rsidRPr="009333F7">
        <w:t xml:space="preserve"> </w:t>
      </w:r>
      <w:proofErr w:type="spellStart"/>
      <w:r w:rsidR="009333F7" w:rsidRPr="009333F7">
        <w:t>chestionarelor</w:t>
      </w:r>
      <w:proofErr w:type="spellEnd"/>
      <w:r w:rsidR="009333F7" w:rsidRPr="009333F7">
        <w:t xml:space="preserve"> </w:t>
      </w:r>
      <w:proofErr w:type="spellStart"/>
      <w:r w:rsidR="009333F7" w:rsidRPr="009333F7">
        <w:t>colectate</w:t>
      </w:r>
      <w:proofErr w:type="spellEnd"/>
    </w:p>
    <w:p w:rsidR="0028315D" w:rsidRDefault="0028315D">
      <w:pPr>
        <w:rPr>
          <w:sz w:val="24"/>
          <w:szCs w:val="24"/>
          <w:lang w:val="en-GB"/>
        </w:rPr>
      </w:pPr>
    </w:p>
    <w:p w:rsidR="009D67DE" w:rsidRDefault="009D67DE">
      <w:pPr>
        <w:rPr>
          <w:sz w:val="24"/>
          <w:szCs w:val="24"/>
          <w:lang w:val="en-GB"/>
        </w:rPr>
      </w:pPr>
    </w:p>
    <w:p w:rsidR="009D67DE" w:rsidRDefault="00C026CD">
      <w:pPr>
        <w:rPr>
          <w:sz w:val="24"/>
          <w:szCs w:val="24"/>
          <w:lang w:val="en-GB"/>
        </w:rPr>
      </w:pPr>
      <w:r w:rsidRPr="00C026CD">
        <w:rPr>
          <w:noProof/>
          <w:sz w:val="24"/>
          <w:szCs w:val="24"/>
        </w:rPr>
        <w:drawing>
          <wp:inline distT="0" distB="0" distL="0" distR="0">
            <wp:extent cx="5168900" cy="1892300"/>
            <wp:effectExtent l="19050" t="0" r="1270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D67DE" w:rsidRDefault="009D67DE">
      <w:pPr>
        <w:rPr>
          <w:sz w:val="24"/>
          <w:szCs w:val="24"/>
          <w:lang w:val="en-GB"/>
        </w:rPr>
      </w:pPr>
    </w:p>
    <w:p w:rsidR="009D67DE" w:rsidRDefault="00C026CD">
      <w:pPr>
        <w:rPr>
          <w:sz w:val="24"/>
          <w:szCs w:val="24"/>
          <w:lang w:val="en-GB"/>
        </w:rPr>
      </w:pPr>
      <w:r w:rsidRPr="00C026CD">
        <w:rPr>
          <w:noProof/>
          <w:sz w:val="24"/>
          <w:szCs w:val="24"/>
        </w:rPr>
        <w:drawing>
          <wp:inline distT="0" distB="0" distL="0" distR="0">
            <wp:extent cx="5168900" cy="1790700"/>
            <wp:effectExtent l="19050" t="0" r="12700" b="0"/>
            <wp:docPr id="2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67DE" w:rsidRDefault="009D67DE">
      <w:pPr>
        <w:rPr>
          <w:sz w:val="24"/>
          <w:szCs w:val="24"/>
          <w:lang w:val="en-GB"/>
        </w:rPr>
      </w:pPr>
    </w:p>
    <w:p w:rsidR="009D67DE" w:rsidRDefault="009D67DE">
      <w:pPr>
        <w:rPr>
          <w:sz w:val="24"/>
          <w:szCs w:val="24"/>
          <w:lang w:val="en-GB"/>
        </w:rPr>
      </w:pPr>
    </w:p>
    <w:p w:rsidR="009D67DE" w:rsidRDefault="009D67DE">
      <w:pPr>
        <w:rPr>
          <w:sz w:val="24"/>
          <w:szCs w:val="24"/>
          <w:lang w:val="en-GB"/>
        </w:rPr>
      </w:pPr>
    </w:p>
    <w:p w:rsidR="009D67DE" w:rsidRDefault="009D67DE">
      <w:pPr>
        <w:rPr>
          <w:sz w:val="24"/>
          <w:szCs w:val="24"/>
          <w:lang w:val="en-GB"/>
        </w:rPr>
      </w:pPr>
    </w:p>
    <w:p w:rsidR="009D67DE" w:rsidRDefault="00D336AF">
      <w:pPr>
        <w:rPr>
          <w:sz w:val="24"/>
          <w:szCs w:val="24"/>
          <w:lang w:val="en-GB"/>
        </w:rPr>
      </w:pPr>
      <w:r w:rsidRPr="00D336AF">
        <w:rPr>
          <w:noProof/>
          <w:sz w:val="24"/>
          <w:szCs w:val="24"/>
        </w:rPr>
        <w:lastRenderedPageBreak/>
        <w:drawing>
          <wp:inline distT="0" distB="0" distL="0" distR="0">
            <wp:extent cx="5600700" cy="1758950"/>
            <wp:effectExtent l="19050" t="0" r="19050" b="0"/>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D67DE" w:rsidRDefault="00D336AF">
      <w:pPr>
        <w:rPr>
          <w:sz w:val="24"/>
          <w:szCs w:val="24"/>
          <w:lang w:val="en-GB"/>
        </w:rPr>
      </w:pPr>
      <w:r w:rsidRPr="00D336AF">
        <w:rPr>
          <w:noProof/>
          <w:sz w:val="24"/>
          <w:szCs w:val="24"/>
        </w:rPr>
        <w:drawing>
          <wp:inline distT="0" distB="0" distL="0" distR="0">
            <wp:extent cx="5892800" cy="2012950"/>
            <wp:effectExtent l="19050" t="0" r="12700" b="6350"/>
            <wp:docPr id="2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D67DE" w:rsidRDefault="00D336AF">
      <w:pPr>
        <w:rPr>
          <w:sz w:val="24"/>
          <w:szCs w:val="24"/>
          <w:lang w:val="en-GB"/>
        </w:rPr>
      </w:pPr>
      <w:r w:rsidRPr="00D336AF">
        <w:rPr>
          <w:noProof/>
          <w:sz w:val="24"/>
          <w:szCs w:val="24"/>
        </w:rPr>
        <w:drawing>
          <wp:inline distT="0" distB="0" distL="0" distR="0">
            <wp:extent cx="5892800" cy="4381500"/>
            <wp:effectExtent l="19050" t="0" r="12700" b="0"/>
            <wp:docPr id="2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336AF" w:rsidRDefault="00D336AF">
      <w:pPr>
        <w:rPr>
          <w:sz w:val="24"/>
          <w:szCs w:val="24"/>
          <w:lang w:val="en-GB"/>
        </w:rPr>
      </w:pPr>
    </w:p>
    <w:p w:rsidR="00D336AF" w:rsidRDefault="00D336AF">
      <w:pPr>
        <w:rPr>
          <w:sz w:val="24"/>
          <w:szCs w:val="24"/>
          <w:lang w:val="en-GB"/>
        </w:rPr>
      </w:pPr>
    </w:p>
    <w:p w:rsidR="00D336AF" w:rsidRDefault="00D336AF">
      <w:pPr>
        <w:rPr>
          <w:sz w:val="24"/>
          <w:szCs w:val="24"/>
          <w:lang w:val="en-GB"/>
        </w:rPr>
      </w:pPr>
    </w:p>
    <w:p w:rsidR="00D336AF" w:rsidRDefault="00D336AF">
      <w:pPr>
        <w:rPr>
          <w:sz w:val="24"/>
          <w:szCs w:val="24"/>
          <w:lang w:val="en-GB"/>
        </w:rPr>
      </w:pPr>
    </w:p>
    <w:p w:rsidR="00D336AF" w:rsidRDefault="00D336AF">
      <w:pPr>
        <w:rPr>
          <w:sz w:val="24"/>
          <w:szCs w:val="24"/>
          <w:lang w:val="en-GB"/>
        </w:rPr>
      </w:pPr>
    </w:p>
    <w:p w:rsidR="00D336AF" w:rsidRDefault="00D336AF">
      <w:pPr>
        <w:rPr>
          <w:sz w:val="24"/>
          <w:szCs w:val="24"/>
          <w:lang w:val="en-GB"/>
        </w:rPr>
      </w:pPr>
    </w:p>
    <w:p w:rsidR="00D336AF" w:rsidRDefault="00D336AF">
      <w:pPr>
        <w:rPr>
          <w:sz w:val="24"/>
          <w:szCs w:val="24"/>
          <w:lang w:val="en-GB"/>
        </w:rPr>
      </w:pPr>
    </w:p>
    <w:p w:rsidR="009D67DE" w:rsidRDefault="0043227C">
      <w:pPr>
        <w:rPr>
          <w:sz w:val="24"/>
          <w:szCs w:val="24"/>
          <w:lang w:val="en-GB"/>
        </w:rPr>
      </w:pPr>
      <w:r w:rsidRPr="0043227C">
        <w:rPr>
          <w:noProof/>
          <w:sz w:val="24"/>
          <w:szCs w:val="24"/>
        </w:rPr>
        <w:drawing>
          <wp:inline distT="0" distB="0" distL="0" distR="0">
            <wp:extent cx="5600700" cy="2074533"/>
            <wp:effectExtent l="19050" t="0" r="19050" b="1917"/>
            <wp:docPr id="2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37EBD" w:rsidRDefault="0043227C">
      <w:pPr>
        <w:rPr>
          <w:sz w:val="24"/>
          <w:szCs w:val="24"/>
          <w:lang w:val="en-GB"/>
        </w:rPr>
      </w:pPr>
      <w:r w:rsidRPr="0043227C">
        <w:rPr>
          <w:noProof/>
          <w:sz w:val="24"/>
          <w:szCs w:val="24"/>
        </w:rPr>
        <w:lastRenderedPageBreak/>
        <w:drawing>
          <wp:inline distT="0" distB="0" distL="0" distR="0">
            <wp:extent cx="5600700" cy="4408158"/>
            <wp:effectExtent l="19050" t="0" r="19050" b="0"/>
            <wp:docPr id="2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37EBD" w:rsidRDefault="0043227C">
      <w:pPr>
        <w:rPr>
          <w:sz w:val="24"/>
          <w:szCs w:val="24"/>
          <w:lang w:val="en-GB"/>
        </w:rPr>
      </w:pPr>
      <w:r w:rsidRPr="0043227C">
        <w:rPr>
          <w:noProof/>
          <w:sz w:val="24"/>
          <w:szCs w:val="24"/>
        </w:rPr>
        <w:drawing>
          <wp:inline distT="0" distB="0" distL="0" distR="0">
            <wp:extent cx="5600700" cy="3550700"/>
            <wp:effectExtent l="19050" t="0" r="19050" b="0"/>
            <wp:docPr id="2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37EBD" w:rsidRDefault="0043227C">
      <w:pPr>
        <w:rPr>
          <w:sz w:val="24"/>
          <w:szCs w:val="24"/>
          <w:lang w:val="en-GB"/>
        </w:rPr>
      </w:pPr>
      <w:r w:rsidRPr="0043227C">
        <w:rPr>
          <w:noProof/>
          <w:sz w:val="24"/>
          <w:szCs w:val="24"/>
        </w:rPr>
        <w:lastRenderedPageBreak/>
        <w:drawing>
          <wp:inline distT="0" distB="0" distL="0" distR="0">
            <wp:extent cx="5600700" cy="2677087"/>
            <wp:effectExtent l="19050" t="0" r="19050" b="8963"/>
            <wp:docPr id="2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37EBD" w:rsidRDefault="0043227C">
      <w:pPr>
        <w:rPr>
          <w:sz w:val="24"/>
          <w:szCs w:val="24"/>
          <w:lang w:val="en-GB"/>
        </w:rPr>
      </w:pPr>
      <w:r w:rsidRPr="0043227C">
        <w:rPr>
          <w:noProof/>
          <w:sz w:val="24"/>
          <w:szCs w:val="24"/>
        </w:rPr>
        <w:drawing>
          <wp:inline distT="0" distB="0" distL="0" distR="0">
            <wp:extent cx="5608320" cy="2724150"/>
            <wp:effectExtent l="19050" t="0" r="11430" b="0"/>
            <wp:docPr id="30"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37EBD" w:rsidRDefault="0043227C">
      <w:pPr>
        <w:rPr>
          <w:sz w:val="24"/>
          <w:szCs w:val="24"/>
          <w:lang w:val="en-GB"/>
        </w:rPr>
      </w:pPr>
      <w:r w:rsidRPr="0043227C">
        <w:rPr>
          <w:noProof/>
          <w:sz w:val="24"/>
          <w:szCs w:val="24"/>
        </w:rPr>
        <w:lastRenderedPageBreak/>
        <w:drawing>
          <wp:inline distT="0" distB="0" distL="0" distR="0">
            <wp:extent cx="5608320" cy="3138170"/>
            <wp:effectExtent l="19050" t="0" r="11430" b="5080"/>
            <wp:docPr id="3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3227C" w:rsidRDefault="0043227C">
      <w:pPr>
        <w:rPr>
          <w:sz w:val="24"/>
          <w:szCs w:val="24"/>
          <w:lang w:val="en-GB"/>
        </w:rPr>
      </w:pPr>
    </w:p>
    <w:p w:rsidR="0043227C" w:rsidRDefault="0043227C">
      <w:pPr>
        <w:rPr>
          <w:sz w:val="24"/>
          <w:szCs w:val="24"/>
          <w:lang w:val="en-GB"/>
        </w:rPr>
      </w:pPr>
    </w:p>
    <w:p w:rsidR="00637EBD" w:rsidRDefault="0043227C">
      <w:pPr>
        <w:rPr>
          <w:sz w:val="24"/>
          <w:szCs w:val="24"/>
          <w:lang w:val="en-GB"/>
        </w:rPr>
      </w:pPr>
      <w:r w:rsidRPr="0043227C">
        <w:rPr>
          <w:noProof/>
          <w:sz w:val="24"/>
          <w:szCs w:val="24"/>
        </w:rPr>
        <w:drawing>
          <wp:inline distT="0" distB="0" distL="0" distR="0">
            <wp:extent cx="5600700" cy="2511340"/>
            <wp:effectExtent l="19050" t="0" r="19050" b="3260"/>
            <wp:docPr id="3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37EBD" w:rsidRDefault="0043227C">
      <w:pPr>
        <w:rPr>
          <w:sz w:val="24"/>
          <w:szCs w:val="24"/>
          <w:lang w:val="en-GB"/>
        </w:rPr>
      </w:pPr>
      <w:r w:rsidRPr="0043227C">
        <w:rPr>
          <w:noProof/>
          <w:sz w:val="24"/>
          <w:szCs w:val="24"/>
        </w:rPr>
        <w:lastRenderedPageBreak/>
        <w:drawing>
          <wp:inline distT="0" distB="0" distL="0" distR="0">
            <wp:extent cx="5600700" cy="2743200"/>
            <wp:effectExtent l="19050" t="0" r="19050" b="0"/>
            <wp:docPr id="3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23FB6" w:rsidRPr="001C0A18" w:rsidRDefault="0043227C" w:rsidP="00FF02EC">
      <w:pPr>
        <w:rPr>
          <w:sz w:val="24"/>
          <w:szCs w:val="24"/>
          <w:lang w:val="en-GB"/>
        </w:rPr>
      </w:pPr>
      <w:r w:rsidRPr="0043227C">
        <w:rPr>
          <w:noProof/>
          <w:sz w:val="24"/>
          <w:szCs w:val="24"/>
        </w:rPr>
        <w:drawing>
          <wp:inline distT="0" distB="0" distL="0" distR="0">
            <wp:extent cx="5600700" cy="3839112"/>
            <wp:effectExtent l="19050" t="0" r="19050" b="8988"/>
            <wp:docPr id="34"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885195">
        <w:rPr>
          <w:sz w:val="24"/>
          <w:szCs w:val="24"/>
          <w:lang w:val="en-GB"/>
        </w:rPr>
        <w:br w:type="page"/>
      </w:r>
      <w:r w:rsidR="00CA3626" w:rsidRPr="000C3F82">
        <w:lastRenderedPageBreak/>
        <w:t>3. A</w:t>
      </w:r>
      <w:r w:rsidR="00C026CD">
        <w:t xml:space="preserve">NEXA </w:t>
      </w:r>
      <w:proofErr w:type="spellStart"/>
      <w:r w:rsidR="00C026CD">
        <w:t>Informatii</w:t>
      </w:r>
      <w:proofErr w:type="spellEnd"/>
      <w:r w:rsidR="00C026CD">
        <w:t xml:space="preserve"> </w:t>
      </w:r>
      <w:proofErr w:type="spellStart"/>
      <w:r w:rsidR="00C026CD">
        <w:t>despre</w:t>
      </w:r>
      <w:proofErr w:type="spellEnd"/>
      <w:r w:rsidR="00C026CD">
        <w:t xml:space="preserve"> focus </w:t>
      </w:r>
      <w:proofErr w:type="spellStart"/>
      <w:r w:rsidR="00C026CD">
        <w:t>grupuri</w:t>
      </w:r>
      <w:proofErr w:type="spellEnd"/>
      <w:r w:rsidR="00CA3626" w:rsidRPr="000C3F82">
        <w:t xml:space="preserve"> </w:t>
      </w:r>
    </w:p>
    <w:p w:rsidR="006464DE" w:rsidRDefault="00A23FB6" w:rsidP="00FF02EC">
      <w:pPr>
        <w:spacing w:after="0" w:line="360" w:lineRule="auto"/>
        <w:ind w:left="709" w:hanging="709"/>
        <w:rPr>
          <w:color w:val="FF0000"/>
          <w:sz w:val="24"/>
          <w:szCs w:val="24"/>
          <w:lang w:val="en-GB"/>
        </w:rPr>
      </w:pPr>
      <w:r>
        <w:rPr>
          <w:sz w:val="24"/>
          <w:szCs w:val="24"/>
          <w:lang w:val="en-GB"/>
        </w:rPr>
        <w:t xml:space="preserve">  </w:t>
      </w:r>
    </w:p>
    <w:p w:rsidR="00F43848" w:rsidRDefault="00F43848" w:rsidP="004E7452">
      <w:pPr>
        <w:spacing w:after="0" w:line="360" w:lineRule="auto"/>
        <w:ind w:left="709" w:hanging="709"/>
        <w:rPr>
          <w:color w:val="FF0000"/>
          <w:sz w:val="24"/>
          <w:szCs w:val="24"/>
          <w:lang w:val="en-GB"/>
        </w:rPr>
      </w:pPr>
    </w:p>
    <w:p w:rsidR="00F43848" w:rsidRPr="00C026CD" w:rsidRDefault="00C026CD" w:rsidP="004E7452">
      <w:pPr>
        <w:spacing w:after="0" w:line="360" w:lineRule="auto"/>
        <w:ind w:left="709" w:hanging="709"/>
        <w:rPr>
          <w:b/>
          <w:sz w:val="24"/>
          <w:szCs w:val="24"/>
          <w:lang w:val="es-ES"/>
        </w:rPr>
      </w:pPr>
      <w:r w:rsidRPr="00C026CD">
        <w:rPr>
          <w:b/>
          <w:sz w:val="24"/>
          <w:szCs w:val="24"/>
          <w:lang w:val="es-ES"/>
        </w:rPr>
        <w:t>Primul focus grup cu somerii peste 50 de ani</w:t>
      </w:r>
    </w:p>
    <w:tbl>
      <w:tblPr>
        <w:tblStyle w:val="Grilmedie1-Accentuare1"/>
        <w:tblW w:w="0" w:type="auto"/>
        <w:tblLook w:val="04A0"/>
      </w:tblPr>
      <w:tblGrid>
        <w:gridCol w:w="828"/>
        <w:gridCol w:w="2160"/>
        <w:gridCol w:w="2124"/>
        <w:gridCol w:w="1705"/>
        <w:gridCol w:w="1705"/>
      </w:tblGrid>
      <w:tr w:rsidR="00F43848" w:rsidTr="00FF02EC">
        <w:trPr>
          <w:cnfStyle w:val="100000000000"/>
        </w:trPr>
        <w:tc>
          <w:tcPr>
            <w:cnfStyle w:val="001000000000"/>
            <w:tcW w:w="828" w:type="dxa"/>
          </w:tcPr>
          <w:p w:rsidR="00F43848" w:rsidRDefault="00F43848" w:rsidP="00C026CD">
            <w:pPr>
              <w:spacing w:line="360" w:lineRule="auto"/>
              <w:jc w:val="center"/>
              <w:rPr>
                <w:sz w:val="24"/>
                <w:szCs w:val="24"/>
                <w:lang w:val="en-GB"/>
              </w:rPr>
            </w:pPr>
            <w:r>
              <w:rPr>
                <w:sz w:val="24"/>
                <w:szCs w:val="24"/>
                <w:lang w:val="en-GB"/>
              </w:rPr>
              <w:t>N</w:t>
            </w:r>
            <w:r w:rsidR="00C026CD">
              <w:rPr>
                <w:sz w:val="24"/>
                <w:szCs w:val="24"/>
                <w:lang w:val="en-GB"/>
              </w:rPr>
              <w:t>r</w:t>
            </w:r>
            <w:r>
              <w:rPr>
                <w:sz w:val="24"/>
                <w:szCs w:val="24"/>
                <w:lang w:val="en-GB"/>
              </w:rPr>
              <w:t xml:space="preserve">. </w:t>
            </w:r>
            <w:proofErr w:type="spellStart"/>
            <w:r>
              <w:rPr>
                <w:sz w:val="24"/>
                <w:szCs w:val="24"/>
                <w:lang w:val="en-GB"/>
              </w:rPr>
              <w:t>crt</w:t>
            </w:r>
            <w:proofErr w:type="spellEnd"/>
          </w:p>
        </w:tc>
        <w:tc>
          <w:tcPr>
            <w:tcW w:w="2160" w:type="dxa"/>
          </w:tcPr>
          <w:p w:rsidR="00F43848" w:rsidRDefault="00F43848" w:rsidP="00C026CD">
            <w:pPr>
              <w:spacing w:line="360" w:lineRule="auto"/>
              <w:jc w:val="center"/>
              <w:cnfStyle w:val="100000000000"/>
              <w:rPr>
                <w:sz w:val="24"/>
                <w:szCs w:val="24"/>
                <w:lang w:val="en-GB"/>
              </w:rPr>
            </w:pPr>
            <w:proofErr w:type="spellStart"/>
            <w:r>
              <w:rPr>
                <w:sz w:val="24"/>
                <w:szCs w:val="24"/>
                <w:lang w:val="en-GB"/>
              </w:rPr>
              <w:t>Locat</w:t>
            </w:r>
            <w:r w:rsidR="00C026CD">
              <w:rPr>
                <w:sz w:val="24"/>
                <w:szCs w:val="24"/>
                <w:lang w:val="en-GB"/>
              </w:rPr>
              <w:t>ie</w:t>
            </w:r>
            <w:proofErr w:type="spellEnd"/>
          </w:p>
        </w:tc>
        <w:tc>
          <w:tcPr>
            <w:tcW w:w="2124" w:type="dxa"/>
          </w:tcPr>
          <w:p w:rsidR="00F43848" w:rsidRDefault="00F43848" w:rsidP="00C026CD">
            <w:pPr>
              <w:spacing w:line="360" w:lineRule="auto"/>
              <w:jc w:val="center"/>
              <w:cnfStyle w:val="100000000000"/>
              <w:rPr>
                <w:sz w:val="24"/>
                <w:szCs w:val="24"/>
                <w:lang w:val="en-GB"/>
              </w:rPr>
            </w:pPr>
            <w:r>
              <w:rPr>
                <w:sz w:val="24"/>
                <w:szCs w:val="24"/>
                <w:lang w:val="en-GB"/>
              </w:rPr>
              <w:t>Dat</w:t>
            </w:r>
            <w:r w:rsidR="00C026CD">
              <w:rPr>
                <w:sz w:val="24"/>
                <w:szCs w:val="24"/>
                <w:lang w:val="en-GB"/>
              </w:rPr>
              <w:t>a</w:t>
            </w:r>
          </w:p>
        </w:tc>
        <w:tc>
          <w:tcPr>
            <w:tcW w:w="1705" w:type="dxa"/>
          </w:tcPr>
          <w:p w:rsidR="00F43848" w:rsidRDefault="00F43848" w:rsidP="00C026CD">
            <w:pPr>
              <w:spacing w:line="360" w:lineRule="auto"/>
              <w:jc w:val="center"/>
              <w:cnfStyle w:val="100000000000"/>
              <w:rPr>
                <w:sz w:val="24"/>
                <w:szCs w:val="24"/>
                <w:lang w:val="en-GB"/>
              </w:rPr>
            </w:pPr>
            <w:r>
              <w:rPr>
                <w:sz w:val="24"/>
                <w:szCs w:val="24"/>
                <w:lang w:val="en-GB"/>
              </w:rPr>
              <w:t>N</w:t>
            </w:r>
            <w:r w:rsidR="00C026CD">
              <w:rPr>
                <w:sz w:val="24"/>
                <w:szCs w:val="24"/>
                <w:lang w:val="en-GB"/>
              </w:rPr>
              <w:t>r</w:t>
            </w:r>
            <w:r>
              <w:rPr>
                <w:sz w:val="24"/>
                <w:szCs w:val="24"/>
                <w:lang w:val="en-GB"/>
              </w:rPr>
              <w:t xml:space="preserve">. </w:t>
            </w:r>
            <w:r w:rsidR="00C026CD">
              <w:rPr>
                <w:sz w:val="24"/>
                <w:szCs w:val="24"/>
                <w:lang w:val="en-GB"/>
              </w:rPr>
              <w:t>de</w:t>
            </w:r>
            <w:r>
              <w:rPr>
                <w:sz w:val="24"/>
                <w:szCs w:val="24"/>
                <w:lang w:val="en-GB"/>
              </w:rPr>
              <w:t xml:space="preserve"> </w:t>
            </w:r>
            <w:proofErr w:type="spellStart"/>
            <w:r>
              <w:rPr>
                <w:sz w:val="24"/>
                <w:szCs w:val="24"/>
                <w:lang w:val="en-GB"/>
              </w:rPr>
              <w:t>participant</w:t>
            </w:r>
            <w:r w:rsidR="00C026CD">
              <w:rPr>
                <w:sz w:val="24"/>
                <w:szCs w:val="24"/>
                <w:lang w:val="en-GB"/>
              </w:rPr>
              <w:t>i</w:t>
            </w:r>
            <w:proofErr w:type="spellEnd"/>
          </w:p>
        </w:tc>
        <w:tc>
          <w:tcPr>
            <w:tcW w:w="1705" w:type="dxa"/>
          </w:tcPr>
          <w:p w:rsidR="00F43848" w:rsidRDefault="00807872" w:rsidP="00C026CD">
            <w:pPr>
              <w:spacing w:line="360" w:lineRule="auto"/>
              <w:jc w:val="center"/>
              <w:cnfStyle w:val="100000000000"/>
              <w:rPr>
                <w:sz w:val="24"/>
                <w:szCs w:val="24"/>
                <w:lang w:val="en-GB"/>
              </w:rPr>
            </w:pPr>
            <w:r>
              <w:rPr>
                <w:sz w:val="24"/>
                <w:szCs w:val="24"/>
                <w:lang w:val="en-GB"/>
              </w:rPr>
              <w:t>N</w:t>
            </w:r>
            <w:r w:rsidR="00C026CD">
              <w:rPr>
                <w:sz w:val="24"/>
                <w:szCs w:val="24"/>
                <w:lang w:val="en-GB"/>
              </w:rPr>
              <w:t>r</w:t>
            </w:r>
            <w:r>
              <w:rPr>
                <w:sz w:val="24"/>
                <w:szCs w:val="24"/>
                <w:lang w:val="en-GB"/>
              </w:rPr>
              <w:t xml:space="preserve">. </w:t>
            </w:r>
            <w:r w:rsidR="00C026CD">
              <w:rPr>
                <w:sz w:val="24"/>
                <w:szCs w:val="24"/>
                <w:lang w:val="en-GB"/>
              </w:rPr>
              <w:t xml:space="preserve">de </w:t>
            </w:r>
            <w:proofErr w:type="spellStart"/>
            <w:r w:rsidR="00C026CD">
              <w:rPr>
                <w:sz w:val="24"/>
                <w:szCs w:val="24"/>
                <w:lang w:val="en-GB"/>
              </w:rPr>
              <w:t>chestionare</w:t>
            </w:r>
            <w:proofErr w:type="spellEnd"/>
          </w:p>
        </w:tc>
      </w:tr>
      <w:tr w:rsidR="00F43848" w:rsidTr="00FF02EC">
        <w:trPr>
          <w:cnfStyle w:val="000000100000"/>
        </w:trPr>
        <w:tc>
          <w:tcPr>
            <w:cnfStyle w:val="001000000000"/>
            <w:tcW w:w="828" w:type="dxa"/>
          </w:tcPr>
          <w:p w:rsidR="00F43848" w:rsidRDefault="00F43848">
            <w:pPr>
              <w:spacing w:line="360" w:lineRule="auto"/>
              <w:rPr>
                <w:sz w:val="24"/>
                <w:szCs w:val="24"/>
                <w:lang w:val="en-GB"/>
              </w:rPr>
            </w:pPr>
            <w:r>
              <w:rPr>
                <w:sz w:val="24"/>
                <w:szCs w:val="24"/>
                <w:lang w:val="en-GB"/>
              </w:rPr>
              <w:t>1</w:t>
            </w:r>
          </w:p>
        </w:tc>
        <w:tc>
          <w:tcPr>
            <w:tcW w:w="2160" w:type="dxa"/>
          </w:tcPr>
          <w:p w:rsidR="00F43848" w:rsidRDefault="00F43848" w:rsidP="00C026CD">
            <w:pPr>
              <w:spacing w:line="360" w:lineRule="auto"/>
              <w:cnfStyle w:val="000000100000"/>
              <w:rPr>
                <w:sz w:val="24"/>
                <w:szCs w:val="24"/>
                <w:lang w:val="en-GB"/>
              </w:rPr>
            </w:pPr>
            <w:proofErr w:type="spellStart"/>
            <w:r>
              <w:rPr>
                <w:sz w:val="24"/>
                <w:szCs w:val="24"/>
                <w:lang w:val="en-GB"/>
              </w:rPr>
              <w:t>Cuza</w:t>
            </w:r>
            <w:proofErr w:type="spellEnd"/>
            <w:r>
              <w:rPr>
                <w:sz w:val="24"/>
                <w:szCs w:val="24"/>
                <w:lang w:val="en-GB"/>
              </w:rPr>
              <w:t xml:space="preserve"> </w:t>
            </w:r>
            <w:proofErr w:type="spellStart"/>
            <w:r>
              <w:rPr>
                <w:sz w:val="24"/>
                <w:szCs w:val="24"/>
                <w:lang w:val="en-GB"/>
              </w:rPr>
              <w:t>Vodă</w:t>
            </w:r>
            <w:proofErr w:type="spellEnd"/>
            <w:r>
              <w:rPr>
                <w:sz w:val="24"/>
                <w:szCs w:val="24"/>
                <w:lang w:val="en-GB"/>
              </w:rPr>
              <w:t xml:space="preserve">, </w:t>
            </w:r>
            <w:proofErr w:type="spellStart"/>
            <w:r>
              <w:rPr>
                <w:sz w:val="24"/>
                <w:szCs w:val="24"/>
                <w:lang w:val="en-GB"/>
              </w:rPr>
              <w:t>Călărași</w:t>
            </w:r>
            <w:proofErr w:type="spellEnd"/>
            <w:r>
              <w:rPr>
                <w:sz w:val="24"/>
                <w:szCs w:val="24"/>
                <w:lang w:val="en-GB"/>
              </w:rPr>
              <w:t>, Romania</w:t>
            </w:r>
          </w:p>
        </w:tc>
        <w:tc>
          <w:tcPr>
            <w:tcW w:w="2124" w:type="dxa"/>
          </w:tcPr>
          <w:p w:rsidR="00F43848" w:rsidRDefault="00C026CD" w:rsidP="00C026CD">
            <w:pPr>
              <w:spacing w:line="360" w:lineRule="auto"/>
              <w:cnfStyle w:val="000000100000"/>
              <w:rPr>
                <w:sz w:val="24"/>
                <w:szCs w:val="24"/>
                <w:lang w:val="en-GB"/>
              </w:rPr>
            </w:pPr>
            <w:r>
              <w:rPr>
                <w:sz w:val="24"/>
                <w:szCs w:val="24"/>
                <w:lang w:val="en-GB"/>
              </w:rPr>
              <w:t xml:space="preserve">29 </w:t>
            </w:r>
            <w:proofErr w:type="spellStart"/>
            <w:r>
              <w:rPr>
                <w:sz w:val="24"/>
                <w:szCs w:val="24"/>
                <w:lang w:val="en-GB"/>
              </w:rPr>
              <w:t>Ianuarie</w:t>
            </w:r>
            <w:proofErr w:type="spellEnd"/>
            <w:r w:rsidR="00F43848">
              <w:rPr>
                <w:sz w:val="24"/>
                <w:szCs w:val="24"/>
                <w:lang w:val="en-GB"/>
              </w:rPr>
              <w:t>, 2015</w:t>
            </w:r>
          </w:p>
        </w:tc>
        <w:tc>
          <w:tcPr>
            <w:tcW w:w="1705" w:type="dxa"/>
          </w:tcPr>
          <w:p w:rsidR="00F43848" w:rsidRDefault="00F43848" w:rsidP="00F43848">
            <w:pPr>
              <w:spacing w:line="360" w:lineRule="auto"/>
              <w:jc w:val="right"/>
              <w:cnfStyle w:val="000000100000"/>
              <w:rPr>
                <w:sz w:val="24"/>
                <w:szCs w:val="24"/>
                <w:lang w:val="en-GB"/>
              </w:rPr>
            </w:pPr>
            <w:r>
              <w:rPr>
                <w:sz w:val="24"/>
                <w:szCs w:val="24"/>
                <w:lang w:val="en-GB"/>
              </w:rPr>
              <w:t>13</w:t>
            </w:r>
          </w:p>
        </w:tc>
        <w:tc>
          <w:tcPr>
            <w:tcW w:w="1705" w:type="dxa"/>
          </w:tcPr>
          <w:p w:rsidR="00F43848" w:rsidRDefault="00807872" w:rsidP="00F43848">
            <w:pPr>
              <w:spacing w:line="360" w:lineRule="auto"/>
              <w:jc w:val="right"/>
              <w:cnfStyle w:val="000000100000"/>
              <w:rPr>
                <w:sz w:val="24"/>
                <w:szCs w:val="24"/>
                <w:lang w:val="en-GB"/>
              </w:rPr>
            </w:pPr>
            <w:r>
              <w:rPr>
                <w:sz w:val="24"/>
                <w:szCs w:val="24"/>
                <w:lang w:val="en-GB"/>
              </w:rPr>
              <w:t>15</w:t>
            </w:r>
          </w:p>
        </w:tc>
      </w:tr>
    </w:tbl>
    <w:p w:rsidR="000C3F82" w:rsidRDefault="000C3F82">
      <w:pPr>
        <w:spacing w:after="0" w:line="360" w:lineRule="auto"/>
        <w:rPr>
          <w:sz w:val="24"/>
          <w:szCs w:val="24"/>
          <w:lang w:val="en-GB"/>
        </w:rPr>
      </w:pPr>
    </w:p>
    <w:p w:rsidR="00121A3B" w:rsidRDefault="00121A3B">
      <w:pPr>
        <w:spacing w:after="0" w:line="360" w:lineRule="auto"/>
        <w:rPr>
          <w:sz w:val="24"/>
          <w:szCs w:val="24"/>
          <w:lang w:val="en-GB"/>
        </w:rPr>
      </w:pPr>
    </w:p>
    <w:p w:rsidR="00121A3B" w:rsidRPr="00C026CD" w:rsidRDefault="00C026CD">
      <w:pPr>
        <w:spacing w:after="0" w:line="360" w:lineRule="auto"/>
        <w:rPr>
          <w:b/>
          <w:sz w:val="24"/>
          <w:szCs w:val="24"/>
          <w:lang w:val="es-ES"/>
        </w:rPr>
      </w:pPr>
      <w:r w:rsidRPr="00C026CD">
        <w:rPr>
          <w:b/>
          <w:sz w:val="24"/>
          <w:szCs w:val="24"/>
          <w:lang w:val="es-ES"/>
        </w:rPr>
        <w:t>Primul focus grup cu echipa regionala consultativa</w:t>
      </w:r>
    </w:p>
    <w:tbl>
      <w:tblPr>
        <w:tblStyle w:val="Grilmedie1-Accentuare1"/>
        <w:tblW w:w="0" w:type="auto"/>
        <w:tblLook w:val="04A0"/>
      </w:tblPr>
      <w:tblGrid>
        <w:gridCol w:w="828"/>
        <w:gridCol w:w="2160"/>
        <w:gridCol w:w="2124"/>
        <w:gridCol w:w="1705"/>
      </w:tblGrid>
      <w:tr w:rsidR="00807872" w:rsidTr="00FF02EC">
        <w:trPr>
          <w:cnfStyle w:val="100000000000"/>
        </w:trPr>
        <w:tc>
          <w:tcPr>
            <w:cnfStyle w:val="001000000000"/>
            <w:tcW w:w="828" w:type="dxa"/>
          </w:tcPr>
          <w:p w:rsidR="00807872" w:rsidRPr="00FF02EC" w:rsidRDefault="00807872" w:rsidP="00C026CD">
            <w:pPr>
              <w:spacing w:line="360" w:lineRule="auto"/>
              <w:jc w:val="center"/>
              <w:rPr>
                <w:sz w:val="24"/>
                <w:szCs w:val="24"/>
                <w:lang w:val="en-GB"/>
              </w:rPr>
            </w:pPr>
            <w:r w:rsidRPr="00FF02EC">
              <w:rPr>
                <w:sz w:val="24"/>
                <w:szCs w:val="24"/>
                <w:lang w:val="en-GB"/>
              </w:rPr>
              <w:t>N</w:t>
            </w:r>
            <w:r w:rsidR="00C026CD">
              <w:rPr>
                <w:sz w:val="24"/>
                <w:szCs w:val="24"/>
                <w:lang w:val="en-GB"/>
              </w:rPr>
              <w:t>r</w:t>
            </w:r>
            <w:r w:rsidRPr="00FF02EC">
              <w:rPr>
                <w:sz w:val="24"/>
                <w:szCs w:val="24"/>
                <w:lang w:val="en-GB"/>
              </w:rPr>
              <w:t xml:space="preserve">. </w:t>
            </w:r>
            <w:proofErr w:type="spellStart"/>
            <w:r w:rsidRPr="00FF02EC">
              <w:rPr>
                <w:sz w:val="24"/>
                <w:szCs w:val="24"/>
                <w:lang w:val="en-GB"/>
              </w:rPr>
              <w:t>crt</w:t>
            </w:r>
            <w:proofErr w:type="spellEnd"/>
          </w:p>
        </w:tc>
        <w:tc>
          <w:tcPr>
            <w:tcW w:w="2160" w:type="dxa"/>
          </w:tcPr>
          <w:p w:rsidR="00807872" w:rsidRPr="00FF02EC" w:rsidRDefault="00807872" w:rsidP="00C026CD">
            <w:pPr>
              <w:spacing w:line="360" w:lineRule="auto"/>
              <w:jc w:val="center"/>
              <w:cnfStyle w:val="100000000000"/>
              <w:rPr>
                <w:sz w:val="24"/>
                <w:szCs w:val="24"/>
                <w:lang w:val="en-GB"/>
              </w:rPr>
            </w:pPr>
            <w:proofErr w:type="spellStart"/>
            <w:r w:rsidRPr="00FF02EC">
              <w:rPr>
                <w:sz w:val="24"/>
                <w:szCs w:val="24"/>
                <w:lang w:val="en-GB"/>
              </w:rPr>
              <w:t>Locati</w:t>
            </w:r>
            <w:r w:rsidR="00C026CD">
              <w:rPr>
                <w:sz w:val="24"/>
                <w:szCs w:val="24"/>
                <w:lang w:val="en-GB"/>
              </w:rPr>
              <w:t>e</w:t>
            </w:r>
            <w:proofErr w:type="spellEnd"/>
          </w:p>
        </w:tc>
        <w:tc>
          <w:tcPr>
            <w:tcW w:w="2124" w:type="dxa"/>
          </w:tcPr>
          <w:p w:rsidR="00807872" w:rsidRPr="00FF02EC" w:rsidRDefault="00807872" w:rsidP="00C026CD">
            <w:pPr>
              <w:spacing w:line="360" w:lineRule="auto"/>
              <w:jc w:val="center"/>
              <w:cnfStyle w:val="100000000000"/>
              <w:rPr>
                <w:sz w:val="24"/>
                <w:szCs w:val="24"/>
                <w:lang w:val="en-GB"/>
              </w:rPr>
            </w:pPr>
            <w:r w:rsidRPr="00FF02EC">
              <w:rPr>
                <w:sz w:val="24"/>
                <w:szCs w:val="24"/>
                <w:lang w:val="en-GB"/>
              </w:rPr>
              <w:t>Dat</w:t>
            </w:r>
            <w:r w:rsidR="00C026CD">
              <w:rPr>
                <w:sz w:val="24"/>
                <w:szCs w:val="24"/>
                <w:lang w:val="en-GB"/>
              </w:rPr>
              <w:t>a</w:t>
            </w:r>
          </w:p>
        </w:tc>
        <w:tc>
          <w:tcPr>
            <w:tcW w:w="1705" w:type="dxa"/>
          </w:tcPr>
          <w:p w:rsidR="00807872" w:rsidRPr="00FF02EC" w:rsidRDefault="00807872" w:rsidP="00C026CD">
            <w:pPr>
              <w:spacing w:line="360" w:lineRule="auto"/>
              <w:jc w:val="center"/>
              <w:cnfStyle w:val="100000000000"/>
              <w:rPr>
                <w:sz w:val="24"/>
                <w:szCs w:val="24"/>
                <w:lang w:val="en-GB"/>
              </w:rPr>
            </w:pPr>
            <w:r w:rsidRPr="00FF02EC">
              <w:rPr>
                <w:sz w:val="24"/>
                <w:szCs w:val="24"/>
                <w:lang w:val="en-GB"/>
              </w:rPr>
              <w:t>N</w:t>
            </w:r>
            <w:r w:rsidR="00C026CD">
              <w:rPr>
                <w:sz w:val="24"/>
                <w:szCs w:val="24"/>
                <w:lang w:val="en-GB"/>
              </w:rPr>
              <w:t>r</w:t>
            </w:r>
            <w:r w:rsidRPr="00FF02EC">
              <w:rPr>
                <w:sz w:val="24"/>
                <w:szCs w:val="24"/>
                <w:lang w:val="en-GB"/>
              </w:rPr>
              <w:t xml:space="preserve">. </w:t>
            </w:r>
            <w:r w:rsidR="00C026CD">
              <w:rPr>
                <w:sz w:val="24"/>
                <w:szCs w:val="24"/>
                <w:lang w:val="en-GB"/>
              </w:rPr>
              <w:t>de</w:t>
            </w:r>
            <w:r w:rsidRPr="00FF02EC">
              <w:rPr>
                <w:sz w:val="24"/>
                <w:szCs w:val="24"/>
                <w:lang w:val="en-GB"/>
              </w:rPr>
              <w:t xml:space="preserve"> </w:t>
            </w:r>
            <w:proofErr w:type="spellStart"/>
            <w:r w:rsidRPr="00FF02EC">
              <w:rPr>
                <w:sz w:val="24"/>
                <w:szCs w:val="24"/>
                <w:lang w:val="en-GB"/>
              </w:rPr>
              <w:t>participant</w:t>
            </w:r>
            <w:r w:rsidR="00C026CD">
              <w:rPr>
                <w:sz w:val="24"/>
                <w:szCs w:val="24"/>
                <w:lang w:val="en-GB"/>
              </w:rPr>
              <w:t>i</w:t>
            </w:r>
            <w:proofErr w:type="spellEnd"/>
          </w:p>
        </w:tc>
      </w:tr>
      <w:tr w:rsidR="00807872" w:rsidTr="00FF02EC">
        <w:trPr>
          <w:cnfStyle w:val="000000100000"/>
        </w:trPr>
        <w:tc>
          <w:tcPr>
            <w:cnfStyle w:val="001000000000"/>
            <w:tcW w:w="828" w:type="dxa"/>
          </w:tcPr>
          <w:p w:rsidR="00807872" w:rsidRDefault="00807872" w:rsidP="00731ADE">
            <w:pPr>
              <w:spacing w:line="360" w:lineRule="auto"/>
              <w:rPr>
                <w:sz w:val="24"/>
                <w:szCs w:val="24"/>
                <w:lang w:val="en-GB"/>
              </w:rPr>
            </w:pPr>
            <w:r>
              <w:rPr>
                <w:sz w:val="24"/>
                <w:szCs w:val="24"/>
                <w:lang w:val="en-GB"/>
              </w:rPr>
              <w:t>1</w:t>
            </w:r>
          </w:p>
        </w:tc>
        <w:tc>
          <w:tcPr>
            <w:tcW w:w="2160" w:type="dxa"/>
          </w:tcPr>
          <w:p w:rsidR="00807872" w:rsidRDefault="00807872" w:rsidP="00C026CD">
            <w:pPr>
              <w:spacing w:line="360" w:lineRule="auto"/>
              <w:cnfStyle w:val="000000100000"/>
              <w:rPr>
                <w:sz w:val="24"/>
                <w:szCs w:val="24"/>
                <w:lang w:val="en-GB"/>
              </w:rPr>
            </w:pPr>
            <w:proofErr w:type="spellStart"/>
            <w:r>
              <w:rPr>
                <w:sz w:val="24"/>
                <w:szCs w:val="24"/>
                <w:lang w:val="en-GB"/>
              </w:rPr>
              <w:t>Călărași</w:t>
            </w:r>
            <w:proofErr w:type="spellEnd"/>
            <w:r>
              <w:rPr>
                <w:sz w:val="24"/>
                <w:szCs w:val="24"/>
                <w:lang w:val="en-GB"/>
              </w:rPr>
              <w:t>, Romania</w:t>
            </w:r>
          </w:p>
        </w:tc>
        <w:tc>
          <w:tcPr>
            <w:tcW w:w="2124" w:type="dxa"/>
          </w:tcPr>
          <w:p w:rsidR="00807872" w:rsidRDefault="00C026CD" w:rsidP="00C026CD">
            <w:pPr>
              <w:spacing w:line="360" w:lineRule="auto"/>
              <w:cnfStyle w:val="000000100000"/>
              <w:rPr>
                <w:sz w:val="24"/>
                <w:szCs w:val="24"/>
                <w:lang w:val="en-GB"/>
              </w:rPr>
            </w:pPr>
            <w:r>
              <w:rPr>
                <w:sz w:val="24"/>
                <w:szCs w:val="24"/>
                <w:lang w:val="en-GB"/>
              </w:rPr>
              <w:t xml:space="preserve">27 </w:t>
            </w:r>
            <w:proofErr w:type="spellStart"/>
            <w:r w:rsidR="00807872">
              <w:rPr>
                <w:sz w:val="24"/>
                <w:szCs w:val="24"/>
                <w:lang w:val="en-GB"/>
              </w:rPr>
              <w:t>April</w:t>
            </w:r>
            <w:r>
              <w:rPr>
                <w:sz w:val="24"/>
                <w:szCs w:val="24"/>
                <w:lang w:val="en-GB"/>
              </w:rPr>
              <w:t>ie</w:t>
            </w:r>
            <w:proofErr w:type="spellEnd"/>
            <w:r w:rsidR="00807872">
              <w:rPr>
                <w:sz w:val="24"/>
                <w:szCs w:val="24"/>
                <w:lang w:val="en-GB"/>
              </w:rPr>
              <w:t>, 2015</w:t>
            </w:r>
          </w:p>
        </w:tc>
        <w:tc>
          <w:tcPr>
            <w:tcW w:w="1705" w:type="dxa"/>
          </w:tcPr>
          <w:p w:rsidR="00807872" w:rsidRDefault="00807872" w:rsidP="00731ADE">
            <w:pPr>
              <w:spacing w:line="360" w:lineRule="auto"/>
              <w:jc w:val="right"/>
              <w:cnfStyle w:val="000000100000"/>
              <w:rPr>
                <w:sz w:val="24"/>
                <w:szCs w:val="24"/>
                <w:lang w:val="en-GB"/>
              </w:rPr>
            </w:pPr>
            <w:r>
              <w:rPr>
                <w:sz w:val="24"/>
                <w:szCs w:val="24"/>
                <w:lang w:val="en-GB"/>
              </w:rPr>
              <w:t>10</w:t>
            </w:r>
          </w:p>
        </w:tc>
      </w:tr>
    </w:tbl>
    <w:p w:rsidR="00121A3B" w:rsidRPr="000C3F82" w:rsidRDefault="00121A3B">
      <w:pPr>
        <w:spacing w:after="0" w:line="360" w:lineRule="auto"/>
        <w:rPr>
          <w:sz w:val="24"/>
          <w:szCs w:val="24"/>
          <w:lang w:val="en-GB"/>
        </w:rPr>
      </w:pPr>
    </w:p>
    <w:sectPr w:rsidR="00121A3B" w:rsidRPr="000C3F82" w:rsidSect="00EE1C33">
      <w:headerReference w:type="default" r:id="rId32"/>
      <w:footerReference w:type="default" r:id="rId33"/>
      <w:headerReference w:type="first" r:id="rId34"/>
      <w:footerReference w:type="first" r:id="rId35"/>
      <w:pgSz w:w="11906" w:h="16838"/>
      <w:pgMar w:top="1538" w:right="1286"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6B2" w:rsidRDefault="00CB66B2" w:rsidP="000C3F82">
      <w:pPr>
        <w:spacing w:after="0" w:line="240" w:lineRule="auto"/>
      </w:pPr>
      <w:r>
        <w:separator/>
      </w:r>
    </w:p>
  </w:endnote>
  <w:endnote w:type="continuationSeparator" w:id="0">
    <w:p w:rsidR="00CB66B2" w:rsidRDefault="00CB66B2" w:rsidP="000C3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rebuchetMS">
    <w:altName w:val="Arial"/>
    <w:panose1 w:val="00000000000000000000"/>
    <w:charset w:val="00"/>
    <w:family w:val="swiss"/>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Arial-BoldItalicMT">
    <w:altName w:val="Arial"/>
    <w:panose1 w:val="00000000000000000000"/>
    <w:charset w:val="00"/>
    <w:family w:val="swiss"/>
    <w:notTrueType/>
    <w:pitch w:val="default"/>
    <w:sig w:usb0="00000001"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yriadPro-Regular">
    <w:panose1 w:val="00000000000000000000"/>
    <w:charset w:val="00"/>
    <w:family w:val="auto"/>
    <w:notTrueType/>
    <w:pitch w:val="default"/>
    <w:sig w:usb0="00000003" w:usb1="00000000" w:usb2="00000000" w:usb3="00000000" w:csb0="00000001" w:csb1="00000000"/>
  </w:font>
  <w:font w:name="Tunga">
    <w:panose1 w:val="020B0502040204020203"/>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1488"/>
      <w:docPartObj>
        <w:docPartGallery w:val="Page Numbers (Bottom of Page)"/>
        <w:docPartUnique/>
      </w:docPartObj>
    </w:sdtPr>
    <w:sdtContent>
      <w:p w:rsidR="007311DA" w:rsidRDefault="007311DA">
        <w:pPr>
          <w:pStyle w:val="Subsol"/>
          <w:jc w:val="center"/>
        </w:pPr>
        <w:r>
          <w:t>[</w:t>
        </w:r>
        <w:r w:rsidR="00D80B96">
          <w:fldChar w:fldCharType="begin"/>
        </w:r>
        <w:r>
          <w:instrText xml:space="preserve"> PAGE   \* MERGEFORMAT </w:instrText>
        </w:r>
        <w:r w:rsidR="00D80B96">
          <w:fldChar w:fldCharType="separate"/>
        </w:r>
        <w:r w:rsidR="00757777">
          <w:rPr>
            <w:noProof/>
          </w:rPr>
          <w:t>47</w:t>
        </w:r>
        <w:r w:rsidR="00D80B96">
          <w:rPr>
            <w:noProof/>
          </w:rPr>
          <w:fldChar w:fldCharType="end"/>
        </w:r>
        <w:r>
          <w:t>]</w:t>
        </w:r>
      </w:p>
    </w:sdtContent>
  </w:sdt>
  <w:p w:rsidR="007311DA" w:rsidRDefault="007311DA">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DA" w:rsidRDefault="007311DA" w:rsidP="009653E8">
    <w:pPr>
      <w:pStyle w:val="Subsol"/>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6B2" w:rsidRDefault="00CB66B2" w:rsidP="000C3F82">
      <w:pPr>
        <w:spacing w:after="0" w:line="240" w:lineRule="auto"/>
      </w:pPr>
      <w:r>
        <w:separator/>
      </w:r>
    </w:p>
  </w:footnote>
  <w:footnote w:type="continuationSeparator" w:id="0">
    <w:p w:rsidR="00CB66B2" w:rsidRDefault="00CB66B2" w:rsidP="000C3F82">
      <w:pPr>
        <w:spacing w:after="0" w:line="240" w:lineRule="auto"/>
      </w:pPr>
      <w:r>
        <w:continuationSeparator/>
      </w:r>
    </w:p>
  </w:footnote>
  <w:footnote w:id="1">
    <w:p w:rsidR="007311DA" w:rsidRPr="00C026CD" w:rsidRDefault="007311DA">
      <w:pPr>
        <w:pStyle w:val="Textnotdesubsol"/>
        <w:rPr>
          <w:lang w:val="fr-FR"/>
        </w:rPr>
      </w:pPr>
      <w:r>
        <w:rPr>
          <w:rStyle w:val="Referinnotdesubsol"/>
        </w:rPr>
        <w:footnoteRef/>
      </w:r>
      <w:r w:rsidRPr="00C026CD">
        <w:rPr>
          <w:lang w:val="fr-FR"/>
        </w:rPr>
        <w:t xml:space="preserve"> La </w:t>
      </w:r>
      <w:proofErr w:type="spellStart"/>
      <w:r w:rsidRPr="00C026CD">
        <w:rPr>
          <w:lang w:val="fr-FR"/>
        </w:rPr>
        <w:t>sondajul</w:t>
      </w:r>
      <w:proofErr w:type="spellEnd"/>
      <w:r w:rsidRPr="00C026CD">
        <w:rPr>
          <w:lang w:val="fr-FR"/>
        </w:rPr>
        <w:t xml:space="preserve"> </w:t>
      </w:r>
      <w:proofErr w:type="spellStart"/>
      <w:r w:rsidRPr="00C026CD">
        <w:rPr>
          <w:lang w:val="fr-FR"/>
        </w:rPr>
        <w:t>individual</w:t>
      </w:r>
      <w:proofErr w:type="spellEnd"/>
      <w:r w:rsidRPr="00C026CD">
        <w:rPr>
          <w:lang w:val="fr-FR"/>
        </w:rPr>
        <w:t xml:space="preserve"> și la focus </w:t>
      </w:r>
      <w:proofErr w:type="spellStart"/>
      <w:r w:rsidRPr="00C026CD">
        <w:rPr>
          <w:lang w:val="fr-FR"/>
        </w:rPr>
        <w:t>grup</w:t>
      </w:r>
      <w:proofErr w:type="spellEnd"/>
      <w:r w:rsidRPr="00C026CD">
        <w:rPr>
          <w:lang w:val="fr-FR"/>
        </w:rPr>
        <w:t xml:space="preserve">, au </w:t>
      </w:r>
      <w:proofErr w:type="spellStart"/>
      <w:r w:rsidRPr="00C026CD">
        <w:rPr>
          <w:lang w:val="fr-FR"/>
        </w:rPr>
        <w:t>participat</w:t>
      </w:r>
      <w:proofErr w:type="spellEnd"/>
      <w:r w:rsidRPr="00C026CD">
        <w:rPr>
          <w:lang w:val="fr-FR"/>
        </w:rPr>
        <w:t xml:space="preserve"> mai </w:t>
      </w:r>
      <w:proofErr w:type="spellStart"/>
      <w:r w:rsidRPr="00C026CD">
        <w:rPr>
          <w:lang w:val="fr-FR"/>
        </w:rPr>
        <w:t>multe</w:t>
      </w:r>
      <w:proofErr w:type="spellEnd"/>
      <w:r w:rsidRPr="00C026CD">
        <w:rPr>
          <w:lang w:val="fr-FR"/>
        </w:rPr>
        <w:t xml:space="preserve"> </w:t>
      </w:r>
      <w:proofErr w:type="spellStart"/>
      <w:r w:rsidRPr="00C026CD">
        <w:rPr>
          <w:lang w:val="fr-FR"/>
        </w:rPr>
        <w:t>femei</w:t>
      </w:r>
      <w:proofErr w:type="spellEnd"/>
      <w:r w:rsidRPr="00C026CD">
        <w:rPr>
          <w:lang w:val="fr-FR"/>
        </w:rPr>
        <w:t xml:space="preserve">, </w:t>
      </w:r>
      <w:proofErr w:type="spellStart"/>
      <w:r w:rsidRPr="00C026CD">
        <w:rPr>
          <w:lang w:val="fr-FR"/>
        </w:rPr>
        <w:t>însă</w:t>
      </w:r>
      <w:proofErr w:type="spellEnd"/>
      <w:r w:rsidRPr="00C026CD">
        <w:rPr>
          <w:lang w:val="fr-FR"/>
        </w:rPr>
        <w:t xml:space="preserve"> </w:t>
      </w:r>
      <w:proofErr w:type="spellStart"/>
      <w:r w:rsidRPr="00C026CD">
        <w:rPr>
          <w:lang w:val="fr-FR"/>
        </w:rPr>
        <w:t>statisticile</w:t>
      </w:r>
      <w:proofErr w:type="spellEnd"/>
      <w:r w:rsidRPr="00C026CD">
        <w:rPr>
          <w:lang w:val="fr-FR"/>
        </w:rPr>
        <w:t xml:space="preserve"> au </w:t>
      </w:r>
      <w:proofErr w:type="spellStart"/>
      <w:r w:rsidRPr="00C026CD">
        <w:rPr>
          <w:lang w:val="fr-FR"/>
        </w:rPr>
        <w:t>arătat</w:t>
      </w:r>
      <w:proofErr w:type="spellEnd"/>
      <w:r w:rsidRPr="00C026CD">
        <w:rPr>
          <w:lang w:val="fr-FR"/>
        </w:rPr>
        <w:t xml:space="preserve"> </w:t>
      </w:r>
      <w:proofErr w:type="spellStart"/>
      <w:r w:rsidRPr="00C026CD">
        <w:rPr>
          <w:lang w:val="fr-FR"/>
        </w:rPr>
        <w:t>că</w:t>
      </w:r>
      <w:proofErr w:type="spellEnd"/>
      <w:r w:rsidRPr="00C026CD">
        <w:rPr>
          <w:lang w:val="fr-FR"/>
        </w:rPr>
        <w:t xml:space="preserve"> </w:t>
      </w:r>
      <w:proofErr w:type="spellStart"/>
      <w:r w:rsidRPr="00C026CD">
        <w:rPr>
          <w:lang w:val="fr-FR"/>
        </w:rPr>
        <w:t>bărba</w:t>
      </w:r>
      <w:proofErr w:type="spellEnd"/>
      <w:r w:rsidRPr="00C026CD">
        <w:rPr>
          <w:lang w:val="fr-FR"/>
        </w:rPr>
        <w:t xml:space="preserve">ții </w:t>
      </w:r>
      <w:proofErr w:type="spellStart"/>
      <w:r w:rsidRPr="00C026CD">
        <w:rPr>
          <w:lang w:val="fr-FR"/>
        </w:rPr>
        <w:t>sunt</w:t>
      </w:r>
      <w:proofErr w:type="spellEnd"/>
      <w:r w:rsidRPr="00C026CD">
        <w:rPr>
          <w:lang w:val="fr-FR"/>
        </w:rPr>
        <w:t xml:space="preserve"> </w:t>
      </w:r>
      <w:proofErr w:type="spellStart"/>
      <w:r w:rsidRPr="00C026CD">
        <w:rPr>
          <w:lang w:val="fr-FR"/>
        </w:rPr>
        <w:t>majoritari</w:t>
      </w:r>
      <w:proofErr w:type="spellEnd"/>
      <w:r w:rsidRPr="00C026CD">
        <w:rPr>
          <w:lang w:val="fr-FR"/>
        </w:rPr>
        <w:t xml:space="preserve"> </w:t>
      </w:r>
      <w:proofErr w:type="spellStart"/>
      <w:r w:rsidRPr="00C026CD">
        <w:rPr>
          <w:lang w:val="fr-FR"/>
        </w:rPr>
        <w:t>în</w:t>
      </w:r>
      <w:proofErr w:type="spellEnd"/>
      <w:r w:rsidRPr="00C026CD">
        <w:rPr>
          <w:lang w:val="fr-FR"/>
        </w:rPr>
        <w:t xml:space="preserve"> </w:t>
      </w:r>
      <w:proofErr w:type="spellStart"/>
      <w:r w:rsidRPr="00C026CD">
        <w:rPr>
          <w:lang w:val="fr-FR"/>
        </w:rPr>
        <w:t>această</w:t>
      </w:r>
      <w:proofErr w:type="spellEnd"/>
      <w:r w:rsidRPr="00C026CD">
        <w:rPr>
          <w:lang w:val="fr-FR"/>
        </w:rPr>
        <w:t xml:space="preserve"> situaț</w:t>
      </w:r>
      <w:proofErr w:type="spellStart"/>
      <w:r w:rsidRPr="00C026CD">
        <w:rPr>
          <w:lang w:val="fr-FR"/>
        </w:rPr>
        <w:t>ie</w:t>
      </w:r>
      <w:proofErr w:type="spellEnd"/>
      <w:r w:rsidRPr="00C026CD">
        <w:rPr>
          <w:lang w:val="fr-FR"/>
        </w:rPr>
        <w:t>.</w:t>
      </w:r>
    </w:p>
  </w:footnote>
  <w:footnote w:id="2">
    <w:p w:rsidR="007311DA" w:rsidRPr="002C0B9D" w:rsidRDefault="007311DA">
      <w:pPr>
        <w:pStyle w:val="Textnotdesubsol"/>
        <w:rPr>
          <w:lang w:val="ro-RO"/>
        </w:rPr>
      </w:pPr>
      <w:r>
        <w:rPr>
          <w:rStyle w:val="Referinnotdesubsol"/>
        </w:rPr>
        <w:footnoteRef/>
      </w:r>
      <w:r w:rsidRPr="00C026CD">
        <w:rPr>
          <w:lang w:val="es-ES"/>
        </w:rPr>
        <w:t xml:space="preserve"> </w:t>
      </w:r>
      <w:r>
        <w:rPr>
          <w:lang w:val="ro-RO"/>
        </w:rPr>
        <w:t>Șomer pe termen lung – este o persoană șomeră de peste 12 luni, conform legislației românești.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DA" w:rsidRPr="00EE1C33" w:rsidRDefault="007311DA" w:rsidP="00F96A39">
    <w:pPr>
      <w:pStyle w:val="Textcomentariu"/>
      <w:jc w:val="center"/>
      <w:rPr>
        <w:sz w:val="16"/>
        <w:szCs w:val="16"/>
      </w:rPr>
    </w:pPr>
    <w:r w:rsidRPr="00F96A39">
      <w:rPr>
        <w:b/>
        <w:bCs/>
        <w:color w:val="333399"/>
        <w:sz w:val="28"/>
        <w:szCs w:val="28"/>
      </w:rPr>
      <w:t xml:space="preserve"> </w:t>
    </w:r>
    <w:r>
      <w:rPr>
        <w:b/>
        <w:bCs/>
        <w:color w:val="333399"/>
        <w:sz w:val="28"/>
        <w:szCs w:val="28"/>
      </w:rPr>
      <w:t xml:space="preserve">ANALIZA INDIVIDUALĂ – ROMÂNIA </w:t>
    </w:r>
  </w:p>
  <w:p w:rsidR="007311DA" w:rsidRPr="00F96A39" w:rsidRDefault="007311DA" w:rsidP="009653E8">
    <w:pPr>
      <w:tabs>
        <w:tab w:val="left" w:pos="720"/>
        <w:tab w:val="left" w:pos="1440"/>
        <w:tab w:val="left" w:pos="3630"/>
      </w:tabs>
      <w:spacing w:after="0"/>
      <w:jc w:val="center"/>
      <w:rPr>
        <w:color w:val="FF0000"/>
      </w:rPr>
    </w:pPr>
  </w:p>
  <w:p w:rsidR="007311DA" w:rsidRPr="000C3F82" w:rsidRDefault="007311DA">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DA" w:rsidRDefault="00D80B96" w:rsidP="002404E0">
    <w:pPr>
      <w:tabs>
        <w:tab w:val="left" w:pos="720"/>
        <w:tab w:val="left" w:pos="1440"/>
        <w:tab w:val="left" w:pos="3630"/>
      </w:tabs>
      <w:spacing w:after="0"/>
      <w:ind w:hanging="142"/>
    </w:pPr>
    <w:r>
      <w:rPr>
        <w:noProof/>
      </w:rPr>
      <w:pict>
        <v:shapetype id="_x0000_t202" coordsize="21600,21600" o:spt="202" path="m,l,21600r21600,l21600,xe">
          <v:stroke joinstyle="miter"/>
          <v:path gradientshapeok="t" o:connecttype="rect"/>
        </v:shapetype>
        <v:shape id="Text Box 1" o:spid="_x0000_s2049" type="#_x0000_t202" style="position:absolute;margin-left:237.8pt;margin-top:-32.1pt;width:189.8pt;height:133.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" filled="f" stroked="f" strokeweight="0">
          <v:textbox>
            <w:txbxContent>
              <w:p w:rsidR="007311DA" w:rsidRPr="00A55BF8" w:rsidRDefault="007311DA" w:rsidP="002404E0">
                <w:pPr>
                  <w:spacing w:after="0"/>
                  <w:ind w:left="851" w:hanging="709"/>
                  <w:jc w:val="center"/>
                  <w:rPr>
                    <w:color w:val="000099"/>
                    <w:sz w:val="24"/>
                    <w:szCs w:val="24"/>
                  </w:rPr>
                </w:pPr>
                <w:r w:rsidRPr="002404E0">
                  <w:rPr>
                    <w:noProof/>
                    <w:color w:val="000099"/>
                  </w:rPr>
                  <w:drawing>
                    <wp:inline distT="0" distB="0" distL="0" distR="0">
                      <wp:extent cx="1306772" cy="927458"/>
                      <wp:effectExtent l="19050" t="0" r="7678" b="0"/>
                      <wp:docPr id="11" name="Εικόνα 1" descr="G:\Dimitra-Files\EU_PROJECTS\5.ERASMUS+\14-15_MyBusiness-KA2\5_DISSEMINATION\LOGOS\logo_mybusi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mitra-Files\EU_PROJECTS\5.ERASMUS+\14-15_MyBusiness-KA2\5_DISSEMINATION\LOGOS\logo_mybusiness.png"/>
                              <pic:cNvPicPr>
                                <a:picLocks noChangeAspect="1" noChangeArrowheads="1"/>
                              </pic:cNvPicPr>
                            </pic:nvPicPr>
                            <pic:blipFill>
                              <a:blip r:embed="rId1" cstate="print"/>
                              <a:srcRect/>
                              <a:stretch>
                                <a:fillRect/>
                              </a:stretch>
                            </pic:blipFill>
                            <pic:spPr bwMode="auto">
                              <a:xfrm>
                                <a:off x="0" y="0"/>
                                <a:ext cx="1310080" cy="929805"/>
                              </a:xfrm>
                              <a:prstGeom prst="rect">
                                <a:avLst/>
                              </a:prstGeom>
                              <a:noFill/>
                              <a:ln w="9525">
                                <a:noFill/>
                                <a:miter lim="800000"/>
                                <a:headEnd/>
                                <a:tailEnd/>
                              </a:ln>
                            </pic:spPr>
                          </pic:pic>
                        </a:graphicData>
                      </a:graphic>
                    </wp:inline>
                  </w:drawing>
                </w:r>
              </w:p>
            </w:txbxContent>
          </v:textbox>
        </v:shape>
      </w:pict>
    </w:r>
    <w:r w:rsidR="007311DA" w:rsidRPr="002404E0">
      <w:rPr>
        <w:noProof/>
      </w:rPr>
      <w:drawing>
        <wp:inline distT="0" distB="0" distL="0" distR="0">
          <wp:extent cx="1711499" cy="539993"/>
          <wp:effectExtent l="19050" t="0" r="3001" b="0"/>
          <wp:docPr id="8" name="Picture 1" descr="D:\proiecte\documente proiect mybusiness\identitate vizuala\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iecte\documente proiect mybusiness\identitate vizuala\EU flag-Erasmus+_vect_POS.jpg"/>
                  <pic:cNvPicPr>
                    <a:picLocks noChangeAspect="1" noChangeArrowheads="1"/>
                  </pic:cNvPicPr>
                </pic:nvPicPr>
                <pic:blipFill>
                  <a:blip r:embed="rId2"/>
                  <a:srcRect/>
                  <a:stretch>
                    <a:fillRect/>
                  </a:stretch>
                </pic:blipFill>
                <pic:spPr bwMode="auto">
                  <a:xfrm>
                    <a:off x="0" y="0"/>
                    <a:ext cx="1714542" cy="540953"/>
                  </a:xfrm>
                  <a:prstGeom prst="rect">
                    <a:avLst/>
                  </a:prstGeom>
                  <a:noFill/>
                  <a:ln w="9525">
                    <a:noFill/>
                    <a:miter lim="800000"/>
                    <a:headEnd/>
                    <a:tailEnd/>
                  </a:ln>
                </pic:spPr>
              </pic:pic>
            </a:graphicData>
          </a:graphic>
        </wp:inline>
      </w:drawing>
    </w:r>
  </w:p>
  <w:p w:rsidR="007311DA" w:rsidRDefault="007311DA">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609E"/>
    <w:multiLevelType w:val="hybridMultilevel"/>
    <w:tmpl w:val="E9D8C034"/>
    <w:lvl w:ilvl="0" w:tplc="2278C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073D2"/>
    <w:multiLevelType w:val="hybridMultilevel"/>
    <w:tmpl w:val="19BE11F6"/>
    <w:lvl w:ilvl="0" w:tplc="7C207710">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858FB"/>
    <w:multiLevelType w:val="hybridMultilevel"/>
    <w:tmpl w:val="C7767642"/>
    <w:lvl w:ilvl="0" w:tplc="BCE06318">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3">
    <w:nsid w:val="140D60B8"/>
    <w:multiLevelType w:val="multilevel"/>
    <w:tmpl w:val="70A0217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7C5657"/>
    <w:multiLevelType w:val="hybridMultilevel"/>
    <w:tmpl w:val="10F62352"/>
    <w:lvl w:ilvl="0" w:tplc="BCE063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83428C"/>
    <w:multiLevelType w:val="hybridMultilevel"/>
    <w:tmpl w:val="C5A4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F7666"/>
    <w:multiLevelType w:val="hybridMultilevel"/>
    <w:tmpl w:val="13CE06F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96148F4"/>
    <w:multiLevelType w:val="hybridMultilevel"/>
    <w:tmpl w:val="BBF40582"/>
    <w:lvl w:ilvl="0" w:tplc="CA70E452">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E12A5"/>
    <w:multiLevelType w:val="hybridMultilevel"/>
    <w:tmpl w:val="C0923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7072F"/>
    <w:multiLevelType w:val="hybridMultilevel"/>
    <w:tmpl w:val="A7EC7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A1A8E"/>
    <w:multiLevelType w:val="hybridMultilevel"/>
    <w:tmpl w:val="D8C6CF2E"/>
    <w:lvl w:ilvl="0" w:tplc="0DF6EF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73018"/>
    <w:multiLevelType w:val="hybridMultilevel"/>
    <w:tmpl w:val="1C949C68"/>
    <w:lvl w:ilvl="0" w:tplc="0C36B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F0889"/>
    <w:multiLevelType w:val="multilevel"/>
    <w:tmpl w:val="1BD066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2E401689"/>
    <w:multiLevelType w:val="hybridMultilevel"/>
    <w:tmpl w:val="23EC6050"/>
    <w:lvl w:ilvl="0" w:tplc="0162874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56E081C"/>
    <w:multiLevelType w:val="hybridMultilevel"/>
    <w:tmpl w:val="960CF410"/>
    <w:lvl w:ilvl="0" w:tplc="C6B24F96">
      <w:start w:val="1"/>
      <w:numFmt w:val="decimal"/>
      <w:lvlText w:val="%1."/>
      <w:lvlJc w:val="left"/>
      <w:pPr>
        <w:ind w:left="720" w:hanging="360"/>
      </w:pPr>
      <w:rPr>
        <w:rFonts w:asciiTheme="minorHAnsi" w:hAnsiTheme="minorHAnsi" w:hint="default"/>
        <w:b w:val="0"/>
        <w:i w:val="0"/>
        <w:sz w:val="24"/>
        <w:szCs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A297C12"/>
    <w:multiLevelType w:val="hybridMultilevel"/>
    <w:tmpl w:val="944A4160"/>
    <w:lvl w:ilvl="0" w:tplc="B2782568">
      <w:start w:val="19"/>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039D9"/>
    <w:multiLevelType w:val="hybridMultilevel"/>
    <w:tmpl w:val="E1AE799A"/>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4C7621FA"/>
    <w:multiLevelType w:val="hybridMultilevel"/>
    <w:tmpl w:val="CF048400"/>
    <w:lvl w:ilvl="0" w:tplc="75AA5426">
      <w:numFmt w:val="bullet"/>
      <w:lvlText w:val="-"/>
      <w:lvlJc w:val="left"/>
      <w:pPr>
        <w:ind w:left="644" w:hanging="360"/>
      </w:pPr>
      <w:rPr>
        <w:rFonts w:ascii="Calibri" w:eastAsiaTheme="minorEastAsia" w:hAnsi="Calibri" w:cs="Times New Roman" w:hint="default"/>
        <w:b w:val="0"/>
        <w:u w:val="no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4D895240"/>
    <w:multiLevelType w:val="hybridMultilevel"/>
    <w:tmpl w:val="6E0C2DEA"/>
    <w:lvl w:ilvl="0" w:tplc="CB9486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067F95"/>
    <w:multiLevelType w:val="hybridMultilevel"/>
    <w:tmpl w:val="B4C0BC86"/>
    <w:lvl w:ilvl="0" w:tplc="04090001">
      <w:start w:val="1"/>
      <w:numFmt w:val="bullet"/>
      <w:lvlText w:val=""/>
      <w:lvlJc w:val="left"/>
      <w:pPr>
        <w:ind w:left="644" w:hanging="360"/>
      </w:pPr>
      <w:rPr>
        <w:rFonts w:ascii="Symbol" w:hAnsi="Symbol" w:hint="default"/>
        <w:b w:val="0"/>
        <w:u w:val="no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1FB530A"/>
    <w:multiLevelType w:val="hybridMultilevel"/>
    <w:tmpl w:val="B7B05032"/>
    <w:lvl w:ilvl="0" w:tplc="FDECFE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64E2903"/>
    <w:multiLevelType w:val="hybridMultilevel"/>
    <w:tmpl w:val="82BE5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6689C"/>
    <w:multiLevelType w:val="hybridMultilevel"/>
    <w:tmpl w:val="BD1EE06E"/>
    <w:lvl w:ilvl="0" w:tplc="813693DE">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56850144"/>
    <w:multiLevelType w:val="hybridMultilevel"/>
    <w:tmpl w:val="2D0A3594"/>
    <w:lvl w:ilvl="0" w:tplc="3C1C724C">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C8B0460"/>
    <w:multiLevelType w:val="hybridMultilevel"/>
    <w:tmpl w:val="FDDEB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1D6F1C"/>
    <w:multiLevelType w:val="hybridMultilevel"/>
    <w:tmpl w:val="A8AE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86416"/>
    <w:multiLevelType w:val="hybridMultilevel"/>
    <w:tmpl w:val="C4CE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3E44F4"/>
    <w:multiLevelType w:val="hybridMultilevel"/>
    <w:tmpl w:val="9810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5A305E"/>
    <w:multiLevelType w:val="hybridMultilevel"/>
    <w:tmpl w:val="BB2657E4"/>
    <w:lvl w:ilvl="0" w:tplc="5358EBE8">
      <w:start w:val="1"/>
      <w:numFmt w:val="upp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nsid w:val="74727D28"/>
    <w:multiLevelType w:val="hybridMultilevel"/>
    <w:tmpl w:val="98C4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3F1A46"/>
    <w:multiLevelType w:val="hybridMultilevel"/>
    <w:tmpl w:val="BF964D44"/>
    <w:lvl w:ilvl="0" w:tplc="9D0A37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79546945"/>
    <w:multiLevelType w:val="multilevel"/>
    <w:tmpl w:val="8DD489C8"/>
    <w:lvl w:ilvl="0">
      <w:start w:val="4"/>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9C53B91"/>
    <w:multiLevelType w:val="hybridMultilevel"/>
    <w:tmpl w:val="F58EFC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EFB3755"/>
    <w:multiLevelType w:val="hybridMultilevel"/>
    <w:tmpl w:val="40046F4C"/>
    <w:lvl w:ilvl="0" w:tplc="11206738">
      <w:start w:val="4"/>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4"/>
  </w:num>
  <w:num w:numId="4">
    <w:abstractNumId w:val="8"/>
  </w:num>
  <w:num w:numId="5">
    <w:abstractNumId w:val="28"/>
  </w:num>
  <w:num w:numId="6">
    <w:abstractNumId w:val="12"/>
  </w:num>
  <w:num w:numId="7">
    <w:abstractNumId w:val="2"/>
  </w:num>
  <w:num w:numId="8">
    <w:abstractNumId w:val="32"/>
  </w:num>
  <w:num w:numId="9">
    <w:abstractNumId w:val="6"/>
  </w:num>
  <w:num w:numId="10">
    <w:abstractNumId w:val="22"/>
  </w:num>
  <w:num w:numId="11">
    <w:abstractNumId w:val="26"/>
  </w:num>
  <w:num w:numId="12">
    <w:abstractNumId w:val="27"/>
  </w:num>
  <w:num w:numId="13">
    <w:abstractNumId w:val="10"/>
  </w:num>
  <w:num w:numId="14">
    <w:abstractNumId w:val="18"/>
  </w:num>
  <w:num w:numId="15">
    <w:abstractNumId w:val="29"/>
  </w:num>
  <w:num w:numId="16">
    <w:abstractNumId w:val="25"/>
  </w:num>
  <w:num w:numId="17">
    <w:abstractNumId w:val="24"/>
  </w:num>
  <w:num w:numId="18">
    <w:abstractNumId w:val="17"/>
  </w:num>
  <w:num w:numId="19">
    <w:abstractNumId w:val="19"/>
  </w:num>
  <w:num w:numId="20">
    <w:abstractNumId w:val="20"/>
  </w:num>
  <w:num w:numId="21">
    <w:abstractNumId w:val="33"/>
  </w:num>
  <w:num w:numId="22">
    <w:abstractNumId w:val="13"/>
  </w:num>
  <w:num w:numId="23">
    <w:abstractNumId w:val="21"/>
  </w:num>
  <w:num w:numId="24">
    <w:abstractNumId w:val="11"/>
  </w:num>
  <w:num w:numId="25">
    <w:abstractNumId w:val="23"/>
  </w:num>
  <w:num w:numId="26">
    <w:abstractNumId w:val="5"/>
  </w:num>
  <w:num w:numId="27">
    <w:abstractNumId w:val="1"/>
  </w:num>
  <w:num w:numId="28">
    <w:abstractNumId w:val="30"/>
  </w:num>
  <w:num w:numId="29">
    <w:abstractNumId w:val="0"/>
  </w:num>
  <w:num w:numId="30">
    <w:abstractNumId w:val="9"/>
  </w:num>
  <w:num w:numId="31">
    <w:abstractNumId w:val="3"/>
  </w:num>
  <w:num w:numId="32">
    <w:abstractNumId w:val="7"/>
  </w:num>
  <w:num w:numId="33">
    <w:abstractNumId w:val="15"/>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CA3626"/>
    <w:rsid w:val="000010DE"/>
    <w:rsid w:val="00004810"/>
    <w:rsid w:val="00005448"/>
    <w:rsid w:val="00013809"/>
    <w:rsid w:val="0001674D"/>
    <w:rsid w:val="000378A6"/>
    <w:rsid w:val="00040B1F"/>
    <w:rsid w:val="00042BDF"/>
    <w:rsid w:val="00044E29"/>
    <w:rsid w:val="00052B61"/>
    <w:rsid w:val="00062941"/>
    <w:rsid w:val="00062DB9"/>
    <w:rsid w:val="00063C06"/>
    <w:rsid w:val="0007222A"/>
    <w:rsid w:val="0007227B"/>
    <w:rsid w:val="0007231F"/>
    <w:rsid w:val="000771C4"/>
    <w:rsid w:val="00096CAC"/>
    <w:rsid w:val="000A2BBF"/>
    <w:rsid w:val="000A5AFD"/>
    <w:rsid w:val="000B14DB"/>
    <w:rsid w:val="000B1FB2"/>
    <w:rsid w:val="000C0945"/>
    <w:rsid w:val="000C3F82"/>
    <w:rsid w:val="000C604D"/>
    <w:rsid w:val="000E1860"/>
    <w:rsid w:val="000E296E"/>
    <w:rsid w:val="00104127"/>
    <w:rsid w:val="00110426"/>
    <w:rsid w:val="0011082B"/>
    <w:rsid w:val="00115206"/>
    <w:rsid w:val="00117482"/>
    <w:rsid w:val="00121A3B"/>
    <w:rsid w:val="001224A4"/>
    <w:rsid w:val="00125250"/>
    <w:rsid w:val="00151161"/>
    <w:rsid w:val="00152F3B"/>
    <w:rsid w:val="00153DF3"/>
    <w:rsid w:val="0015412B"/>
    <w:rsid w:val="001573D8"/>
    <w:rsid w:val="00160B81"/>
    <w:rsid w:val="00181E2F"/>
    <w:rsid w:val="00187D99"/>
    <w:rsid w:val="00196DA2"/>
    <w:rsid w:val="001A0719"/>
    <w:rsid w:val="001A5A7E"/>
    <w:rsid w:val="001B3417"/>
    <w:rsid w:val="001B3631"/>
    <w:rsid w:val="001B6CED"/>
    <w:rsid w:val="001C0A18"/>
    <w:rsid w:val="001C3B6D"/>
    <w:rsid w:val="001D0CEF"/>
    <w:rsid w:val="001D5EBC"/>
    <w:rsid w:val="001E332A"/>
    <w:rsid w:val="001F3FAE"/>
    <w:rsid w:val="001F5F20"/>
    <w:rsid w:val="00200B9E"/>
    <w:rsid w:val="00202595"/>
    <w:rsid w:val="00207C26"/>
    <w:rsid w:val="002100DA"/>
    <w:rsid w:val="002123A8"/>
    <w:rsid w:val="00220BBC"/>
    <w:rsid w:val="002404E0"/>
    <w:rsid w:val="002513D0"/>
    <w:rsid w:val="00252ED5"/>
    <w:rsid w:val="00266E0B"/>
    <w:rsid w:val="0027095C"/>
    <w:rsid w:val="002746FA"/>
    <w:rsid w:val="0028315D"/>
    <w:rsid w:val="00286520"/>
    <w:rsid w:val="00292025"/>
    <w:rsid w:val="0029244E"/>
    <w:rsid w:val="002A1C3E"/>
    <w:rsid w:val="002B2BB9"/>
    <w:rsid w:val="002B4C5C"/>
    <w:rsid w:val="002C0B9D"/>
    <w:rsid w:val="002C0EDF"/>
    <w:rsid w:val="002C4616"/>
    <w:rsid w:val="002D0879"/>
    <w:rsid w:val="002D0ED6"/>
    <w:rsid w:val="002D2F7C"/>
    <w:rsid w:val="002E02DB"/>
    <w:rsid w:val="002E22D8"/>
    <w:rsid w:val="002F070C"/>
    <w:rsid w:val="002F59A0"/>
    <w:rsid w:val="002F5D8A"/>
    <w:rsid w:val="002F6E1B"/>
    <w:rsid w:val="00303ECA"/>
    <w:rsid w:val="00307323"/>
    <w:rsid w:val="00310D80"/>
    <w:rsid w:val="00310F93"/>
    <w:rsid w:val="00321B7C"/>
    <w:rsid w:val="00323853"/>
    <w:rsid w:val="0034256F"/>
    <w:rsid w:val="00353BC2"/>
    <w:rsid w:val="00363F47"/>
    <w:rsid w:val="00382D8F"/>
    <w:rsid w:val="0038340B"/>
    <w:rsid w:val="003838F7"/>
    <w:rsid w:val="0039117D"/>
    <w:rsid w:val="003959CF"/>
    <w:rsid w:val="003A0D4A"/>
    <w:rsid w:val="003A5255"/>
    <w:rsid w:val="003B146F"/>
    <w:rsid w:val="003B2AB4"/>
    <w:rsid w:val="003B4222"/>
    <w:rsid w:val="003B54F3"/>
    <w:rsid w:val="003B652B"/>
    <w:rsid w:val="003B6AD1"/>
    <w:rsid w:val="003C1BF1"/>
    <w:rsid w:val="003C4022"/>
    <w:rsid w:val="003C5A9D"/>
    <w:rsid w:val="003D341B"/>
    <w:rsid w:val="003E2221"/>
    <w:rsid w:val="003E31E8"/>
    <w:rsid w:val="003E6AD5"/>
    <w:rsid w:val="003F001A"/>
    <w:rsid w:val="003F1E0F"/>
    <w:rsid w:val="003F43A3"/>
    <w:rsid w:val="003F47AF"/>
    <w:rsid w:val="004222B4"/>
    <w:rsid w:val="00422C13"/>
    <w:rsid w:val="0042335D"/>
    <w:rsid w:val="00427C62"/>
    <w:rsid w:val="0043227C"/>
    <w:rsid w:val="004324DF"/>
    <w:rsid w:val="00432B14"/>
    <w:rsid w:val="00441621"/>
    <w:rsid w:val="0044209A"/>
    <w:rsid w:val="004453DA"/>
    <w:rsid w:val="00446050"/>
    <w:rsid w:val="0045146E"/>
    <w:rsid w:val="004874BF"/>
    <w:rsid w:val="00492723"/>
    <w:rsid w:val="004B150B"/>
    <w:rsid w:val="004B55F8"/>
    <w:rsid w:val="004B6D08"/>
    <w:rsid w:val="004D6CF1"/>
    <w:rsid w:val="004D7984"/>
    <w:rsid w:val="004E7452"/>
    <w:rsid w:val="004F0C7F"/>
    <w:rsid w:val="004F1873"/>
    <w:rsid w:val="004F3CA1"/>
    <w:rsid w:val="00507F52"/>
    <w:rsid w:val="00510702"/>
    <w:rsid w:val="0051560D"/>
    <w:rsid w:val="00527212"/>
    <w:rsid w:val="005272F5"/>
    <w:rsid w:val="00564F99"/>
    <w:rsid w:val="005653B1"/>
    <w:rsid w:val="00571317"/>
    <w:rsid w:val="00574CF4"/>
    <w:rsid w:val="005764A5"/>
    <w:rsid w:val="0058086D"/>
    <w:rsid w:val="00581990"/>
    <w:rsid w:val="00581B9E"/>
    <w:rsid w:val="00590093"/>
    <w:rsid w:val="005A190F"/>
    <w:rsid w:val="005A1F75"/>
    <w:rsid w:val="005B0531"/>
    <w:rsid w:val="005B785D"/>
    <w:rsid w:val="005C04E4"/>
    <w:rsid w:val="005C42C9"/>
    <w:rsid w:val="005D4F0A"/>
    <w:rsid w:val="005D7264"/>
    <w:rsid w:val="005E03A5"/>
    <w:rsid w:val="005E105C"/>
    <w:rsid w:val="005E2427"/>
    <w:rsid w:val="005E2BBA"/>
    <w:rsid w:val="005E2CAA"/>
    <w:rsid w:val="005F326D"/>
    <w:rsid w:val="005F5536"/>
    <w:rsid w:val="005F673F"/>
    <w:rsid w:val="00601DD4"/>
    <w:rsid w:val="00606D27"/>
    <w:rsid w:val="00611EA2"/>
    <w:rsid w:val="00615531"/>
    <w:rsid w:val="00637EBD"/>
    <w:rsid w:val="00645730"/>
    <w:rsid w:val="006461E0"/>
    <w:rsid w:val="006464DE"/>
    <w:rsid w:val="00651BCF"/>
    <w:rsid w:val="00656272"/>
    <w:rsid w:val="00662257"/>
    <w:rsid w:val="0066392C"/>
    <w:rsid w:val="00681115"/>
    <w:rsid w:val="00686374"/>
    <w:rsid w:val="006942E3"/>
    <w:rsid w:val="006955BD"/>
    <w:rsid w:val="006A0B75"/>
    <w:rsid w:val="006A1894"/>
    <w:rsid w:val="006A33C4"/>
    <w:rsid w:val="006B1AF5"/>
    <w:rsid w:val="006C294B"/>
    <w:rsid w:val="006D662D"/>
    <w:rsid w:val="006E630E"/>
    <w:rsid w:val="006E644D"/>
    <w:rsid w:val="006F6705"/>
    <w:rsid w:val="006F72C5"/>
    <w:rsid w:val="006F7ADA"/>
    <w:rsid w:val="007007B0"/>
    <w:rsid w:val="007010BE"/>
    <w:rsid w:val="00705327"/>
    <w:rsid w:val="00715CAD"/>
    <w:rsid w:val="00717739"/>
    <w:rsid w:val="007222D9"/>
    <w:rsid w:val="00723B5F"/>
    <w:rsid w:val="00726592"/>
    <w:rsid w:val="007311DA"/>
    <w:rsid w:val="00731ADE"/>
    <w:rsid w:val="00734478"/>
    <w:rsid w:val="00736E18"/>
    <w:rsid w:val="007505C8"/>
    <w:rsid w:val="007523DF"/>
    <w:rsid w:val="00752B3D"/>
    <w:rsid w:val="007569A2"/>
    <w:rsid w:val="00757777"/>
    <w:rsid w:val="007646B8"/>
    <w:rsid w:val="00766030"/>
    <w:rsid w:val="00772EB6"/>
    <w:rsid w:val="00781028"/>
    <w:rsid w:val="0078491F"/>
    <w:rsid w:val="00792861"/>
    <w:rsid w:val="007965E4"/>
    <w:rsid w:val="007B0920"/>
    <w:rsid w:val="007B0D8E"/>
    <w:rsid w:val="007B2CF1"/>
    <w:rsid w:val="007C13E2"/>
    <w:rsid w:val="007C45CB"/>
    <w:rsid w:val="007C4E84"/>
    <w:rsid w:val="007C52DA"/>
    <w:rsid w:val="007D05EF"/>
    <w:rsid w:val="007D2B64"/>
    <w:rsid w:val="007D4458"/>
    <w:rsid w:val="007D6182"/>
    <w:rsid w:val="007D7D83"/>
    <w:rsid w:val="007E0053"/>
    <w:rsid w:val="007E19B7"/>
    <w:rsid w:val="00807872"/>
    <w:rsid w:val="008321F9"/>
    <w:rsid w:val="00850E8B"/>
    <w:rsid w:val="00854D4E"/>
    <w:rsid w:val="00854E16"/>
    <w:rsid w:val="00856620"/>
    <w:rsid w:val="008735F9"/>
    <w:rsid w:val="008778AA"/>
    <w:rsid w:val="008804CD"/>
    <w:rsid w:val="00885195"/>
    <w:rsid w:val="0089043A"/>
    <w:rsid w:val="00893EB2"/>
    <w:rsid w:val="008949D1"/>
    <w:rsid w:val="008A34CD"/>
    <w:rsid w:val="008C7BFB"/>
    <w:rsid w:val="008D1D4D"/>
    <w:rsid w:val="008D2991"/>
    <w:rsid w:val="008D2F0E"/>
    <w:rsid w:val="008E5353"/>
    <w:rsid w:val="008F5B72"/>
    <w:rsid w:val="008F6178"/>
    <w:rsid w:val="00905CE8"/>
    <w:rsid w:val="009079A8"/>
    <w:rsid w:val="00913222"/>
    <w:rsid w:val="00914D54"/>
    <w:rsid w:val="00917A6E"/>
    <w:rsid w:val="0092050D"/>
    <w:rsid w:val="00920C75"/>
    <w:rsid w:val="009304FC"/>
    <w:rsid w:val="009333F7"/>
    <w:rsid w:val="00947D4F"/>
    <w:rsid w:val="00955DE3"/>
    <w:rsid w:val="0095641A"/>
    <w:rsid w:val="0096044A"/>
    <w:rsid w:val="009653E8"/>
    <w:rsid w:val="00965A4F"/>
    <w:rsid w:val="00972887"/>
    <w:rsid w:val="009849B7"/>
    <w:rsid w:val="0099204D"/>
    <w:rsid w:val="009A6E1B"/>
    <w:rsid w:val="009B1BB4"/>
    <w:rsid w:val="009B3036"/>
    <w:rsid w:val="009B3DC2"/>
    <w:rsid w:val="009B592D"/>
    <w:rsid w:val="009D1BE0"/>
    <w:rsid w:val="009D4764"/>
    <w:rsid w:val="009D67DE"/>
    <w:rsid w:val="009E24BE"/>
    <w:rsid w:val="009E2C8A"/>
    <w:rsid w:val="009E49DD"/>
    <w:rsid w:val="009F060A"/>
    <w:rsid w:val="009F38C4"/>
    <w:rsid w:val="00A1244B"/>
    <w:rsid w:val="00A23FB6"/>
    <w:rsid w:val="00A24999"/>
    <w:rsid w:val="00A41902"/>
    <w:rsid w:val="00A4758C"/>
    <w:rsid w:val="00A54AE5"/>
    <w:rsid w:val="00A55B5F"/>
    <w:rsid w:val="00A563DB"/>
    <w:rsid w:val="00A71C13"/>
    <w:rsid w:val="00A77A60"/>
    <w:rsid w:val="00A817EC"/>
    <w:rsid w:val="00A83A08"/>
    <w:rsid w:val="00A84A0D"/>
    <w:rsid w:val="00A86960"/>
    <w:rsid w:val="00AA0AB5"/>
    <w:rsid w:val="00AA176B"/>
    <w:rsid w:val="00AA2370"/>
    <w:rsid w:val="00AA2409"/>
    <w:rsid w:val="00AB4281"/>
    <w:rsid w:val="00AC4FCC"/>
    <w:rsid w:val="00AD40F9"/>
    <w:rsid w:val="00AE663B"/>
    <w:rsid w:val="00AF5305"/>
    <w:rsid w:val="00AF60BE"/>
    <w:rsid w:val="00B0160D"/>
    <w:rsid w:val="00B02D73"/>
    <w:rsid w:val="00B06AE4"/>
    <w:rsid w:val="00B1063F"/>
    <w:rsid w:val="00B1074A"/>
    <w:rsid w:val="00B177C7"/>
    <w:rsid w:val="00B3424C"/>
    <w:rsid w:val="00B35C01"/>
    <w:rsid w:val="00B441BD"/>
    <w:rsid w:val="00B450F7"/>
    <w:rsid w:val="00B45F34"/>
    <w:rsid w:val="00B47430"/>
    <w:rsid w:val="00B53780"/>
    <w:rsid w:val="00B55099"/>
    <w:rsid w:val="00B559D4"/>
    <w:rsid w:val="00B6724B"/>
    <w:rsid w:val="00B67B5E"/>
    <w:rsid w:val="00B73A69"/>
    <w:rsid w:val="00BA21E1"/>
    <w:rsid w:val="00BA424D"/>
    <w:rsid w:val="00BA642E"/>
    <w:rsid w:val="00BB1C19"/>
    <w:rsid w:val="00BC31E1"/>
    <w:rsid w:val="00BC4409"/>
    <w:rsid w:val="00BD10E6"/>
    <w:rsid w:val="00BD4F2C"/>
    <w:rsid w:val="00BE005A"/>
    <w:rsid w:val="00BE7255"/>
    <w:rsid w:val="00BF06B9"/>
    <w:rsid w:val="00BF63EB"/>
    <w:rsid w:val="00C00FCA"/>
    <w:rsid w:val="00C026CD"/>
    <w:rsid w:val="00C042CA"/>
    <w:rsid w:val="00C0477F"/>
    <w:rsid w:val="00C05DD1"/>
    <w:rsid w:val="00C077A0"/>
    <w:rsid w:val="00C07C4F"/>
    <w:rsid w:val="00C14371"/>
    <w:rsid w:val="00C245D3"/>
    <w:rsid w:val="00C24D14"/>
    <w:rsid w:val="00C26598"/>
    <w:rsid w:val="00C37325"/>
    <w:rsid w:val="00C41609"/>
    <w:rsid w:val="00C41869"/>
    <w:rsid w:val="00C47A52"/>
    <w:rsid w:val="00C56B92"/>
    <w:rsid w:val="00C648E6"/>
    <w:rsid w:val="00C76ACA"/>
    <w:rsid w:val="00C913C0"/>
    <w:rsid w:val="00C94856"/>
    <w:rsid w:val="00C967BB"/>
    <w:rsid w:val="00C977D6"/>
    <w:rsid w:val="00CA145C"/>
    <w:rsid w:val="00CA3626"/>
    <w:rsid w:val="00CA50D0"/>
    <w:rsid w:val="00CB2D65"/>
    <w:rsid w:val="00CB66B2"/>
    <w:rsid w:val="00CC2524"/>
    <w:rsid w:val="00CC57CF"/>
    <w:rsid w:val="00CC6876"/>
    <w:rsid w:val="00CC74B2"/>
    <w:rsid w:val="00CD034E"/>
    <w:rsid w:val="00CE23A4"/>
    <w:rsid w:val="00CE7AD6"/>
    <w:rsid w:val="00CF0F1B"/>
    <w:rsid w:val="00CF22A4"/>
    <w:rsid w:val="00D0174A"/>
    <w:rsid w:val="00D07BEE"/>
    <w:rsid w:val="00D20744"/>
    <w:rsid w:val="00D24865"/>
    <w:rsid w:val="00D24F95"/>
    <w:rsid w:val="00D321E5"/>
    <w:rsid w:val="00D336AF"/>
    <w:rsid w:val="00D341D5"/>
    <w:rsid w:val="00D365B6"/>
    <w:rsid w:val="00D53638"/>
    <w:rsid w:val="00D5585B"/>
    <w:rsid w:val="00D609D1"/>
    <w:rsid w:val="00D62C8C"/>
    <w:rsid w:val="00D63D42"/>
    <w:rsid w:val="00D7132D"/>
    <w:rsid w:val="00D75F46"/>
    <w:rsid w:val="00D76518"/>
    <w:rsid w:val="00D77F07"/>
    <w:rsid w:val="00D80B96"/>
    <w:rsid w:val="00D84DBE"/>
    <w:rsid w:val="00D850A1"/>
    <w:rsid w:val="00D85136"/>
    <w:rsid w:val="00DA2799"/>
    <w:rsid w:val="00DB3C4E"/>
    <w:rsid w:val="00DC14D5"/>
    <w:rsid w:val="00DC1977"/>
    <w:rsid w:val="00DC1A7A"/>
    <w:rsid w:val="00DC3C5B"/>
    <w:rsid w:val="00DF0664"/>
    <w:rsid w:val="00DF427A"/>
    <w:rsid w:val="00DF5A9F"/>
    <w:rsid w:val="00DF7D6E"/>
    <w:rsid w:val="00E01405"/>
    <w:rsid w:val="00E027FD"/>
    <w:rsid w:val="00E02CF4"/>
    <w:rsid w:val="00E16315"/>
    <w:rsid w:val="00E21DB2"/>
    <w:rsid w:val="00E249B6"/>
    <w:rsid w:val="00E74650"/>
    <w:rsid w:val="00E76906"/>
    <w:rsid w:val="00E97F9F"/>
    <w:rsid w:val="00EA2F32"/>
    <w:rsid w:val="00EB7DAD"/>
    <w:rsid w:val="00ED2499"/>
    <w:rsid w:val="00ED4FA5"/>
    <w:rsid w:val="00EE1C33"/>
    <w:rsid w:val="00EE4D22"/>
    <w:rsid w:val="00EF087E"/>
    <w:rsid w:val="00EF0CEA"/>
    <w:rsid w:val="00EF3869"/>
    <w:rsid w:val="00EF4EBB"/>
    <w:rsid w:val="00EF6547"/>
    <w:rsid w:val="00EF72A2"/>
    <w:rsid w:val="00F14D67"/>
    <w:rsid w:val="00F218F3"/>
    <w:rsid w:val="00F23040"/>
    <w:rsid w:val="00F24067"/>
    <w:rsid w:val="00F307D9"/>
    <w:rsid w:val="00F33704"/>
    <w:rsid w:val="00F337BF"/>
    <w:rsid w:val="00F43848"/>
    <w:rsid w:val="00F43FE1"/>
    <w:rsid w:val="00F46C95"/>
    <w:rsid w:val="00F51E47"/>
    <w:rsid w:val="00F61508"/>
    <w:rsid w:val="00F67CCF"/>
    <w:rsid w:val="00F67FFA"/>
    <w:rsid w:val="00F744AD"/>
    <w:rsid w:val="00F82748"/>
    <w:rsid w:val="00F96A39"/>
    <w:rsid w:val="00F97D45"/>
    <w:rsid w:val="00FA6A28"/>
    <w:rsid w:val="00FA7ECA"/>
    <w:rsid w:val="00FC2C3C"/>
    <w:rsid w:val="00FC3928"/>
    <w:rsid w:val="00FD3C03"/>
    <w:rsid w:val="00FD41BA"/>
    <w:rsid w:val="00FE5304"/>
    <w:rsid w:val="00FE6BBE"/>
    <w:rsid w:val="00FE75B4"/>
    <w:rsid w:val="00FF02EC"/>
    <w:rsid w:val="00FF17C6"/>
    <w:rsid w:val="00FF3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99"/>
  </w:style>
  <w:style w:type="paragraph" w:styleId="Titlu1">
    <w:name w:val="heading 1"/>
    <w:basedOn w:val="Normal"/>
    <w:next w:val="Normal"/>
    <w:link w:val="Titlu1Caracter"/>
    <w:uiPriority w:val="9"/>
    <w:qFormat/>
    <w:rsid w:val="00303ECA"/>
    <w:pPr>
      <w:spacing w:after="0"/>
      <w:outlineLvl w:val="0"/>
    </w:pPr>
    <w:rPr>
      <w:b/>
      <w:sz w:val="32"/>
      <w:szCs w:val="32"/>
      <w:lang w:val="en-GB"/>
    </w:rPr>
  </w:style>
  <w:style w:type="paragraph" w:styleId="Titlu2">
    <w:name w:val="heading 2"/>
    <w:basedOn w:val="Normal"/>
    <w:next w:val="Normal"/>
    <w:link w:val="Titlu2Caracter"/>
    <w:uiPriority w:val="9"/>
    <w:unhideWhenUsed/>
    <w:qFormat/>
    <w:rsid w:val="00303ECA"/>
    <w:pPr>
      <w:spacing w:after="0" w:line="360" w:lineRule="auto"/>
      <w:ind w:left="709" w:hanging="283"/>
      <w:jc w:val="both"/>
      <w:outlineLvl w:val="1"/>
    </w:pPr>
    <w:rPr>
      <w:sz w:val="28"/>
      <w:szCs w:val="28"/>
      <w:lang w:val="en-GB"/>
    </w:rPr>
  </w:style>
  <w:style w:type="paragraph" w:styleId="Titlu3">
    <w:name w:val="heading 3"/>
    <w:basedOn w:val="Normal"/>
    <w:next w:val="Normal"/>
    <w:link w:val="Titlu3Caracter"/>
    <w:uiPriority w:val="9"/>
    <w:semiHidden/>
    <w:unhideWhenUsed/>
    <w:qFormat/>
    <w:rsid w:val="000722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54D4E"/>
    <w:pPr>
      <w:ind w:left="720"/>
      <w:contextualSpacing/>
    </w:pPr>
  </w:style>
  <w:style w:type="paragraph" w:styleId="Antet">
    <w:name w:val="header"/>
    <w:basedOn w:val="Normal"/>
    <w:link w:val="AntetCaracter"/>
    <w:uiPriority w:val="99"/>
    <w:unhideWhenUsed/>
    <w:rsid w:val="000C3F82"/>
    <w:pPr>
      <w:tabs>
        <w:tab w:val="center" w:pos="4153"/>
        <w:tab w:val="right" w:pos="8306"/>
      </w:tabs>
      <w:spacing w:after="0" w:line="240" w:lineRule="auto"/>
    </w:pPr>
  </w:style>
  <w:style w:type="character" w:customStyle="1" w:styleId="AntetCaracter">
    <w:name w:val="Antet Caracter"/>
    <w:basedOn w:val="Fontdeparagrafimplicit"/>
    <w:link w:val="Antet"/>
    <w:uiPriority w:val="99"/>
    <w:rsid w:val="000C3F82"/>
  </w:style>
  <w:style w:type="paragraph" w:styleId="Subsol">
    <w:name w:val="footer"/>
    <w:basedOn w:val="Normal"/>
    <w:link w:val="SubsolCaracter"/>
    <w:uiPriority w:val="99"/>
    <w:unhideWhenUsed/>
    <w:rsid w:val="000C3F82"/>
    <w:pPr>
      <w:tabs>
        <w:tab w:val="center" w:pos="4153"/>
        <w:tab w:val="right" w:pos="8306"/>
      </w:tabs>
      <w:spacing w:after="0" w:line="240" w:lineRule="auto"/>
    </w:pPr>
  </w:style>
  <w:style w:type="character" w:customStyle="1" w:styleId="SubsolCaracter">
    <w:name w:val="Subsol Caracter"/>
    <w:basedOn w:val="Fontdeparagrafimplicit"/>
    <w:link w:val="Subsol"/>
    <w:uiPriority w:val="99"/>
    <w:rsid w:val="000C3F82"/>
  </w:style>
  <w:style w:type="paragraph" w:styleId="TextnBalon">
    <w:name w:val="Balloon Text"/>
    <w:basedOn w:val="Normal"/>
    <w:link w:val="TextnBalonCaracter"/>
    <w:uiPriority w:val="99"/>
    <w:semiHidden/>
    <w:unhideWhenUsed/>
    <w:rsid w:val="000C3F8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C3F82"/>
    <w:rPr>
      <w:rFonts w:ascii="Tahoma" w:hAnsi="Tahoma" w:cs="Tahoma"/>
      <w:sz w:val="16"/>
      <w:szCs w:val="16"/>
    </w:rPr>
  </w:style>
  <w:style w:type="character" w:customStyle="1" w:styleId="Titlu1Caracter">
    <w:name w:val="Titlu 1 Caracter"/>
    <w:basedOn w:val="Fontdeparagrafimplicit"/>
    <w:link w:val="Titlu1"/>
    <w:uiPriority w:val="9"/>
    <w:rsid w:val="00303ECA"/>
    <w:rPr>
      <w:b/>
      <w:sz w:val="32"/>
      <w:szCs w:val="32"/>
      <w:lang w:val="en-GB"/>
    </w:rPr>
  </w:style>
  <w:style w:type="character" w:customStyle="1" w:styleId="Titlu2Caracter">
    <w:name w:val="Titlu 2 Caracter"/>
    <w:basedOn w:val="Fontdeparagrafimplicit"/>
    <w:link w:val="Titlu2"/>
    <w:uiPriority w:val="9"/>
    <w:rsid w:val="00303ECA"/>
    <w:rPr>
      <w:sz w:val="28"/>
      <w:szCs w:val="28"/>
      <w:lang w:val="en-GB"/>
    </w:rPr>
  </w:style>
  <w:style w:type="paragraph" w:styleId="Titlucuprins">
    <w:name w:val="TOC Heading"/>
    <w:basedOn w:val="Titlu1"/>
    <w:next w:val="Normal"/>
    <w:uiPriority w:val="39"/>
    <w:semiHidden/>
    <w:unhideWhenUsed/>
    <w:qFormat/>
    <w:rsid w:val="00303ECA"/>
    <w:pPr>
      <w:keepNext/>
      <w:keepLines/>
      <w:spacing w:before="480"/>
      <w:outlineLvl w:val="9"/>
    </w:pPr>
    <w:rPr>
      <w:rFonts w:asciiTheme="majorHAnsi" w:eastAsiaTheme="majorEastAsia" w:hAnsiTheme="majorHAnsi" w:cstheme="majorBidi"/>
      <w:bCs/>
      <w:color w:val="365F91" w:themeColor="accent1" w:themeShade="BF"/>
      <w:sz w:val="28"/>
      <w:szCs w:val="28"/>
      <w:lang w:val="el-GR"/>
    </w:rPr>
  </w:style>
  <w:style w:type="paragraph" w:styleId="Cuprins1">
    <w:name w:val="toc 1"/>
    <w:basedOn w:val="Normal"/>
    <w:next w:val="Normal"/>
    <w:autoRedefine/>
    <w:uiPriority w:val="39"/>
    <w:unhideWhenUsed/>
    <w:rsid w:val="00303ECA"/>
    <w:pPr>
      <w:spacing w:after="100"/>
    </w:pPr>
  </w:style>
  <w:style w:type="paragraph" w:styleId="Cuprins2">
    <w:name w:val="toc 2"/>
    <w:basedOn w:val="Normal"/>
    <w:next w:val="Normal"/>
    <w:autoRedefine/>
    <w:uiPriority w:val="39"/>
    <w:unhideWhenUsed/>
    <w:rsid w:val="00303ECA"/>
    <w:pPr>
      <w:spacing w:after="100"/>
      <w:ind w:left="220"/>
    </w:pPr>
  </w:style>
  <w:style w:type="character" w:styleId="Hyperlink">
    <w:name w:val="Hyperlink"/>
    <w:basedOn w:val="Fontdeparagrafimplicit"/>
    <w:uiPriority w:val="99"/>
    <w:unhideWhenUsed/>
    <w:rsid w:val="00303ECA"/>
    <w:rPr>
      <w:color w:val="0000FF" w:themeColor="hyperlink"/>
      <w:u w:val="single"/>
    </w:rPr>
  </w:style>
  <w:style w:type="character" w:customStyle="1" w:styleId="hps">
    <w:name w:val="hps"/>
    <w:basedOn w:val="Fontdeparagrafimplicit"/>
    <w:rsid w:val="00F46C95"/>
  </w:style>
  <w:style w:type="character" w:customStyle="1" w:styleId="shorttext">
    <w:name w:val="short_text"/>
    <w:basedOn w:val="Fontdeparagrafimplicit"/>
    <w:rsid w:val="00F46C95"/>
  </w:style>
  <w:style w:type="paragraph" w:customStyle="1" w:styleId="Pa1">
    <w:name w:val="Pa1"/>
    <w:basedOn w:val="Normal"/>
    <w:next w:val="Normal"/>
    <w:uiPriority w:val="99"/>
    <w:rsid w:val="007E19B7"/>
    <w:pPr>
      <w:autoSpaceDE w:val="0"/>
      <w:autoSpaceDN w:val="0"/>
      <w:adjustRightInd w:val="0"/>
      <w:spacing w:after="0" w:line="241" w:lineRule="atLeast"/>
    </w:pPr>
    <w:rPr>
      <w:rFonts w:ascii="Times New Roman" w:eastAsia="Calibri" w:hAnsi="Times New Roman" w:cs="Times New Roman"/>
      <w:sz w:val="24"/>
      <w:szCs w:val="24"/>
      <w:lang w:val="de-AT"/>
    </w:rPr>
  </w:style>
  <w:style w:type="character" w:customStyle="1" w:styleId="A1">
    <w:name w:val="A1"/>
    <w:uiPriority w:val="99"/>
    <w:rsid w:val="007E19B7"/>
    <w:rPr>
      <w:color w:val="221E1F"/>
      <w:sz w:val="16"/>
      <w:szCs w:val="16"/>
    </w:rPr>
  </w:style>
  <w:style w:type="table" w:styleId="GrilTabel">
    <w:name w:val="Table Grid"/>
    <w:basedOn w:val="TabelNormal"/>
    <w:uiPriority w:val="59"/>
    <w:rsid w:val="00125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incomentariu">
    <w:name w:val="annotation reference"/>
    <w:basedOn w:val="Fontdeparagrafimplicit"/>
    <w:uiPriority w:val="99"/>
    <w:semiHidden/>
    <w:unhideWhenUsed/>
    <w:rsid w:val="004F0C7F"/>
    <w:rPr>
      <w:sz w:val="16"/>
      <w:szCs w:val="16"/>
    </w:rPr>
  </w:style>
  <w:style w:type="paragraph" w:styleId="Textcomentariu">
    <w:name w:val="annotation text"/>
    <w:basedOn w:val="Normal"/>
    <w:link w:val="TextcomentariuCaracter"/>
    <w:uiPriority w:val="99"/>
    <w:semiHidden/>
    <w:unhideWhenUsed/>
    <w:rsid w:val="004F0C7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F0C7F"/>
    <w:rPr>
      <w:sz w:val="20"/>
      <w:szCs w:val="20"/>
    </w:rPr>
  </w:style>
  <w:style w:type="paragraph" w:styleId="SubiectComentariu">
    <w:name w:val="annotation subject"/>
    <w:basedOn w:val="Textcomentariu"/>
    <w:next w:val="Textcomentariu"/>
    <w:link w:val="SubiectComentariuCaracter"/>
    <w:uiPriority w:val="99"/>
    <w:semiHidden/>
    <w:unhideWhenUsed/>
    <w:rsid w:val="004F0C7F"/>
    <w:rPr>
      <w:b/>
      <w:bCs/>
    </w:rPr>
  </w:style>
  <w:style w:type="character" w:customStyle="1" w:styleId="SubiectComentariuCaracter">
    <w:name w:val="Subiect Comentariu Caracter"/>
    <w:basedOn w:val="TextcomentariuCaracter"/>
    <w:link w:val="SubiectComentariu"/>
    <w:uiPriority w:val="99"/>
    <w:semiHidden/>
    <w:rsid w:val="004F0C7F"/>
    <w:rPr>
      <w:b/>
      <w:bCs/>
      <w:sz w:val="20"/>
      <w:szCs w:val="20"/>
    </w:rPr>
  </w:style>
  <w:style w:type="character" w:customStyle="1" w:styleId="FrspaiereCaracter">
    <w:name w:val="Fără spațiere Caracter"/>
    <w:link w:val="Frspaiere"/>
    <w:uiPriority w:val="1"/>
    <w:locked/>
    <w:rsid w:val="009F060A"/>
    <w:rPr>
      <w:lang w:val="ro-RO"/>
    </w:rPr>
  </w:style>
  <w:style w:type="paragraph" w:styleId="Frspaiere">
    <w:name w:val="No Spacing"/>
    <w:link w:val="FrspaiereCaracter"/>
    <w:uiPriority w:val="1"/>
    <w:qFormat/>
    <w:rsid w:val="009F060A"/>
    <w:pPr>
      <w:spacing w:after="0" w:line="240" w:lineRule="auto"/>
      <w:jc w:val="both"/>
    </w:pPr>
    <w:rPr>
      <w:lang w:val="ro-RO"/>
    </w:rPr>
  </w:style>
  <w:style w:type="paragraph" w:customStyle="1" w:styleId="Default">
    <w:name w:val="Default"/>
    <w:rsid w:val="005A1F75"/>
    <w:pPr>
      <w:autoSpaceDE w:val="0"/>
      <w:autoSpaceDN w:val="0"/>
      <w:adjustRightInd w:val="0"/>
      <w:spacing w:after="0" w:line="240" w:lineRule="auto"/>
    </w:pPr>
    <w:rPr>
      <w:rFonts w:ascii="Cambria" w:hAnsi="Cambria" w:cs="Cambria"/>
      <w:color w:val="000000"/>
      <w:sz w:val="24"/>
      <w:szCs w:val="24"/>
      <w:lang w:val="ro-RO"/>
    </w:rPr>
  </w:style>
  <w:style w:type="character" w:customStyle="1" w:styleId="Titlu3Caracter">
    <w:name w:val="Titlu 3 Caracter"/>
    <w:basedOn w:val="Fontdeparagrafimplicit"/>
    <w:link w:val="Titlu3"/>
    <w:uiPriority w:val="9"/>
    <w:semiHidden/>
    <w:rsid w:val="0007227B"/>
    <w:rPr>
      <w:rFonts w:asciiTheme="majorHAnsi" w:eastAsiaTheme="majorEastAsia" w:hAnsiTheme="majorHAnsi" w:cstheme="majorBidi"/>
      <w:b/>
      <w:bCs/>
      <w:color w:val="4F81BD" w:themeColor="accent1"/>
    </w:rPr>
  </w:style>
  <w:style w:type="paragraph" w:customStyle="1" w:styleId="text-paragraf">
    <w:name w:val="text-paragraf"/>
    <w:basedOn w:val="Normal"/>
    <w:rsid w:val="0007227B"/>
    <w:pPr>
      <w:spacing w:before="100" w:beforeAutospacing="1" w:after="100" w:afterAutospacing="1" w:line="240" w:lineRule="auto"/>
    </w:pPr>
    <w:rPr>
      <w:rFonts w:ascii="Times New Roman" w:eastAsia="Times New Roman" w:hAnsi="Times New Roman" w:cs="Times New Roman"/>
      <w:sz w:val="24"/>
      <w:szCs w:val="24"/>
    </w:rPr>
  </w:style>
  <w:style w:type="paragraph" w:styleId="PreformatatHTML">
    <w:name w:val="HTML Preformatted"/>
    <w:basedOn w:val="Normal"/>
    <w:link w:val="PreformatatHTMLCaracter"/>
    <w:uiPriority w:val="99"/>
    <w:unhideWhenUsed/>
    <w:rsid w:val="002123A8"/>
    <w:pPr>
      <w:spacing w:after="0" w:line="240" w:lineRule="auto"/>
    </w:pPr>
    <w:rPr>
      <w:rFonts w:ascii="Consolas" w:hAnsi="Consolas" w:cs="Consolas"/>
      <w:sz w:val="20"/>
      <w:szCs w:val="20"/>
    </w:rPr>
  </w:style>
  <w:style w:type="character" w:customStyle="1" w:styleId="PreformatatHTMLCaracter">
    <w:name w:val="Preformatat HTML Caracter"/>
    <w:basedOn w:val="Fontdeparagrafimplicit"/>
    <w:link w:val="PreformatatHTML"/>
    <w:uiPriority w:val="99"/>
    <w:rsid w:val="002123A8"/>
    <w:rPr>
      <w:rFonts w:ascii="Consolas" w:eastAsiaTheme="minorEastAsia" w:hAnsi="Consolas" w:cs="Consolas"/>
      <w:sz w:val="20"/>
      <w:szCs w:val="20"/>
      <w:lang w:val="en-US"/>
    </w:rPr>
  </w:style>
  <w:style w:type="paragraph" w:styleId="Textnotdesubsol">
    <w:name w:val="footnote text"/>
    <w:basedOn w:val="Normal"/>
    <w:link w:val="TextnotdesubsolCaracter"/>
    <w:uiPriority w:val="99"/>
    <w:unhideWhenUsed/>
    <w:rsid w:val="006D662D"/>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6D662D"/>
    <w:rPr>
      <w:sz w:val="20"/>
      <w:szCs w:val="20"/>
    </w:rPr>
  </w:style>
  <w:style w:type="character" w:styleId="Referinnotdesubsol">
    <w:name w:val="footnote reference"/>
    <w:basedOn w:val="Fontdeparagrafimplicit"/>
    <w:uiPriority w:val="99"/>
    <w:unhideWhenUsed/>
    <w:rsid w:val="006D662D"/>
    <w:rPr>
      <w:vertAlign w:val="superscript"/>
    </w:rPr>
  </w:style>
  <w:style w:type="table" w:styleId="Umbriredeculoaredeschis">
    <w:name w:val="Light Shading"/>
    <w:basedOn w:val="TabelNormal"/>
    <w:uiPriority w:val="60"/>
    <w:rsid w:val="00FF02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deculoaredeschis-Accentuare5">
    <w:name w:val="Light List Accent 5"/>
    <w:basedOn w:val="TabelNormal"/>
    <w:uiPriority w:val="61"/>
    <w:rsid w:val="00FF02E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medie1-Accentuare1">
    <w:name w:val="Medium Grid 1 Accent 1"/>
    <w:basedOn w:val="TabelNormal"/>
    <w:uiPriority w:val="67"/>
    <w:rsid w:val="00FF02E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notdefinal">
    <w:name w:val="endnote text"/>
    <w:basedOn w:val="Normal"/>
    <w:link w:val="TextnotdefinalCaracter"/>
    <w:uiPriority w:val="99"/>
    <w:semiHidden/>
    <w:unhideWhenUsed/>
    <w:rsid w:val="00947D4F"/>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947D4F"/>
    <w:rPr>
      <w:sz w:val="20"/>
      <w:szCs w:val="20"/>
    </w:rPr>
  </w:style>
  <w:style w:type="character" w:styleId="Referinnotdefinal">
    <w:name w:val="endnote reference"/>
    <w:basedOn w:val="Fontdeparagrafimplicit"/>
    <w:uiPriority w:val="99"/>
    <w:semiHidden/>
    <w:unhideWhenUsed/>
    <w:rsid w:val="00947D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3ECA"/>
    <w:pPr>
      <w:spacing w:after="0"/>
      <w:outlineLvl w:val="0"/>
    </w:pPr>
    <w:rPr>
      <w:b/>
      <w:sz w:val="32"/>
      <w:szCs w:val="32"/>
      <w:lang w:val="en-GB"/>
    </w:rPr>
  </w:style>
  <w:style w:type="paragraph" w:styleId="Heading2">
    <w:name w:val="heading 2"/>
    <w:basedOn w:val="Normal"/>
    <w:next w:val="Normal"/>
    <w:link w:val="Heading2Char"/>
    <w:uiPriority w:val="9"/>
    <w:unhideWhenUsed/>
    <w:qFormat/>
    <w:rsid w:val="00303ECA"/>
    <w:pPr>
      <w:spacing w:after="0" w:line="360" w:lineRule="auto"/>
      <w:ind w:left="709" w:hanging="283"/>
      <w:jc w:val="both"/>
      <w:outlineLvl w:val="1"/>
    </w:pPr>
    <w:rPr>
      <w:sz w:val="28"/>
      <w:szCs w:val="28"/>
      <w:lang w:val="en-GB"/>
    </w:rPr>
  </w:style>
  <w:style w:type="paragraph" w:styleId="Heading3">
    <w:name w:val="heading 3"/>
    <w:basedOn w:val="Normal"/>
    <w:next w:val="Normal"/>
    <w:link w:val="Heading3Char"/>
    <w:uiPriority w:val="9"/>
    <w:semiHidden/>
    <w:unhideWhenUsed/>
    <w:qFormat/>
    <w:rsid w:val="000722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D4E"/>
    <w:pPr>
      <w:ind w:left="720"/>
      <w:contextualSpacing/>
    </w:pPr>
  </w:style>
  <w:style w:type="paragraph" w:styleId="Header">
    <w:name w:val="header"/>
    <w:basedOn w:val="Normal"/>
    <w:link w:val="HeaderChar"/>
    <w:uiPriority w:val="99"/>
    <w:unhideWhenUsed/>
    <w:rsid w:val="000C3F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3F82"/>
  </w:style>
  <w:style w:type="paragraph" w:styleId="Footer">
    <w:name w:val="footer"/>
    <w:basedOn w:val="Normal"/>
    <w:link w:val="FooterChar"/>
    <w:uiPriority w:val="99"/>
    <w:unhideWhenUsed/>
    <w:rsid w:val="000C3F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3F82"/>
  </w:style>
  <w:style w:type="paragraph" w:styleId="BalloonText">
    <w:name w:val="Balloon Text"/>
    <w:basedOn w:val="Normal"/>
    <w:link w:val="BalloonTextChar"/>
    <w:uiPriority w:val="99"/>
    <w:semiHidden/>
    <w:unhideWhenUsed/>
    <w:rsid w:val="000C3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F82"/>
    <w:rPr>
      <w:rFonts w:ascii="Tahoma" w:hAnsi="Tahoma" w:cs="Tahoma"/>
      <w:sz w:val="16"/>
      <w:szCs w:val="16"/>
    </w:rPr>
  </w:style>
  <w:style w:type="character" w:customStyle="1" w:styleId="Heading1Char">
    <w:name w:val="Heading 1 Char"/>
    <w:basedOn w:val="DefaultParagraphFont"/>
    <w:link w:val="Heading1"/>
    <w:uiPriority w:val="9"/>
    <w:rsid w:val="00303ECA"/>
    <w:rPr>
      <w:b/>
      <w:sz w:val="32"/>
      <w:szCs w:val="32"/>
      <w:lang w:val="en-GB"/>
    </w:rPr>
  </w:style>
  <w:style w:type="character" w:customStyle="1" w:styleId="Heading2Char">
    <w:name w:val="Heading 2 Char"/>
    <w:basedOn w:val="DefaultParagraphFont"/>
    <w:link w:val="Heading2"/>
    <w:uiPriority w:val="9"/>
    <w:rsid w:val="00303ECA"/>
    <w:rPr>
      <w:sz w:val="28"/>
      <w:szCs w:val="28"/>
      <w:lang w:val="en-GB"/>
    </w:rPr>
  </w:style>
  <w:style w:type="paragraph" w:styleId="TOCHeading">
    <w:name w:val="TOC Heading"/>
    <w:basedOn w:val="Heading1"/>
    <w:next w:val="Normal"/>
    <w:uiPriority w:val="39"/>
    <w:semiHidden/>
    <w:unhideWhenUsed/>
    <w:qFormat/>
    <w:rsid w:val="00303ECA"/>
    <w:pPr>
      <w:keepNext/>
      <w:keepLines/>
      <w:spacing w:before="480"/>
      <w:outlineLvl w:val="9"/>
    </w:pPr>
    <w:rPr>
      <w:rFonts w:asciiTheme="majorHAnsi" w:eastAsiaTheme="majorEastAsia" w:hAnsiTheme="majorHAnsi" w:cstheme="majorBidi"/>
      <w:bCs/>
      <w:color w:val="365F91" w:themeColor="accent1" w:themeShade="BF"/>
      <w:sz w:val="28"/>
      <w:szCs w:val="28"/>
      <w:lang w:val="el-GR"/>
    </w:rPr>
  </w:style>
  <w:style w:type="paragraph" w:styleId="TOC1">
    <w:name w:val="toc 1"/>
    <w:basedOn w:val="Normal"/>
    <w:next w:val="Normal"/>
    <w:autoRedefine/>
    <w:uiPriority w:val="39"/>
    <w:unhideWhenUsed/>
    <w:rsid w:val="00303ECA"/>
    <w:pPr>
      <w:spacing w:after="100"/>
    </w:pPr>
  </w:style>
  <w:style w:type="paragraph" w:styleId="TOC2">
    <w:name w:val="toc 2"/>
    <w:basedOn w:val="Normal"/>
    <w:next w:val="Normal"/>
    <w:autoRedefine/>
    <w:uiPriority w:val="39"/>
    <w:unhideWhenUsed/>
    <w:rsid w:val="00303ECA"/>
    <w:pPr>
      <w:spacing w:after="100"/>
      <w:ind w:left="220"/>
    </w:pPr>
  </w:style>
  <w:style w:type="character" w:styleId="Hyperlink">
    <w:name w:val="Hyperlink"/>
    <w:basedOn w:val="DefaultParagraphFont"/>
    <w:uiPriority w:val="99"/>
    <w:unhideWhenUsed/>
    <w:rsid w:val="00303ECA"/>
    <w:rPr>
      <w:color w:val="0000FF" w:themeColor="hyperlink"/>
      <w:u w:val="single"/>
    </w:rPr>
  </w:style>
  <w:style w:type="character" w:customStyle="1" w:styleId="hps">
    <w:name w:val="hps"/>
    <w:basedOn w:val="DefaultParagraphFont"/>
    <w:rsid w:val="00F46C95"/>
  </w:style>
  <w:style w:type="character" w:customStyle="1" w:styleId="shorttext">
    <w:name w:val="short_text"/>
    <w:basedOn w:val="DefaultParagraphFont"/>
    <w:rsid w:val="00F46C95"/>
  </w:style>
  <w:style w:type="paragraph" w:customStyle="1" w:styleId="Pa1">
    <w:name w:val="Pa1"/>
    <w:basedOn w:val="Normal"/>
    <w:next w:val="Normal"/>
    <w:uiPriority w:val="99"/>
    <w:rsid w:val="007E19B7"/>
    <w:pPr>
      <w:autoSpaceDE w:val="0"/>
      <w:autoSpaceDN w:val="0"/>
      <w:adjustRightInd w:val="0"/>
      <w:spacing w:after="0" w:line="241" w:lineRule="atLeast"/>
    </w:pPr>
    <w:rPr>
      <w:rFonts w:ascii="Times New Roman" w:eastAsia="Calibri" w:hAnsi="Times New Roman" w:cs="Times New Roman"/>
      <w:sz w:val="24"/>
      <w:szCs w:val="24"/>
      <w:lang w:val="de-AT"/>
    </w:rPr>
  </w:style>
  <w:style w:type="character" w:customStyle="1" w:styleId="A1">
    <w:name w:val="A1"/>
    <w:uiPriority w:val="99"/>
    <w:rsid w:val="007E19B7"/>
    <w:rPr>
      <w:color w:val="221E1F"/>
      <w:sz w:val="16"/>
      <w:szCs w:val="16"/>
    </w:rPr>
  </w:style>
  <w:style w:type="table" w:styleId="TableGrid">
    <w:name w:val="Table Grid"/>
    <w:basedOn w:val="TableNormal"/>
    <w:uiPriority w:val="59"/>
    <w:rsid w:val="0012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0C7F"/>
    <w:rPr>
      <w:sz w:val="16"/>
      <w:szCs w:val="16"/>
    </w:rPr>
  </w:style>
  <w:style w:type="paragraph" w:styleId="CommentText">
    <w:name w:val="annotation text"/>
    <w:basedOn w:val="Normal"/>
    <w:link w:val="CommentTextChar"/>
    <w:uiPriority w:val="99"/>
    <w:semiHidden/>
    <w:unhideWhenUsed/>
    <w:rsid w:val="004F0C7F"/>
    <w:pPr>
      <w:spacing w:line="240" w:lineRule="auto"/>
    </w:pPr>
    <w:rPr>
      <w:sz w:val="20"/>
      <w:szCs w:val="20"/>
    </w:rPr>
  </w:style>
  <w:style w:type="character" w:customStyle="1" w:styleId="CommentTextChar">
    <w:name w:val="Comment Text Char"/>
    <w:basedOn w:val="DefaultParagraphFont"/>
    <w:link w:val="CommentText"/>
    <w:uiPriority w:val="99"/>
    <w:semiHidden/>
    <w:rsid w:val="004F0C7F"/>
    <w:rPr>
      <w:sz w:val="20"/>
      <w:szCs w:val="20"/>
    </w:rPr>
  </w:style>
  <w:style w:type="paragraph" w:styleId="CommentSubject">
    <w:name w:val="annotation subject"/>
    <w:basedOn w:val="CommentText"/>
    <w:next w:val="CommentText"/>
    <w:link w:val="CommentSubjectChar"/>
    <w:uiPriority w:val="99"/>
    <w:semiHidden/>
    <w:unhideWhenUsed/>
    <w:rsid w:val="004F0C7F"/>
    <w:rPr>
      <w:b/>
      <w:bCs/>
    </w:rPr>
  </w:style>
  <w:style w:type="character" w:customStyle="1" w:styleId="CommentSubjectChar">
    <w:name w:val="Comment Subject Char"/>
    <w:basedOn w:val="CommentTextChar"/>
    <w:link w:val="CommentSubject"/>
    <w:uiPriority w:val="99"/>
    <w:semiHidden/>
    <w:rsid w:val="004F0C7F"/>
    <w:rPr>
      <w:b/>
      <w:bCs/>
      <w:sz w:val="20"/>
      <w:szCs w:val="20"/>
    </w:rPr>
  </w:style>
  <w:style w:type="character" w:customStyle="1" w:styleId="NoSpacingChar">
    <w:name w:val="No Spacing Char"/>
    <w:link w:val="NoSpacing"/>
    <w:uiPriority w:val="1"/>
    <w:locked/>
    <w:rsid w:val="009F060A"/>
    <w:rPr>
      <w:lang w:val="ro-RO"/>
    </w:rPr>
  </w:style>
  <w:style w:type="paragraph" w:styleId="NoSpacing">
    <w:name w:val="No Spacing"/>
    <w:link w:val="NoSpacingChar"/>
    <w:uiPriority w:val="1"/>
    <w:qFormat/>
    <w:rsid w:val="009F060A"/>
    <w:pPr>
      <w:spacing w:after="0" w:line="240" w:lineRule="auto"/>
      <w:jc w:val="both"/>
    </w:pPr>
    <w:rPr>
      <w:lang w:val="ro-RO"/>
    </w:rPr>
  </w:style>
  <w:style w:type="paragraph" w:customStyle="1" w:styleId="Default">
    <w:name w:val="Default"/>
    <w:rsid w:val="005A1F75"/>
    <w:pPr>
      <w:autoSpaceDE w:val="0"/>
      <w:autoSpaceDN w:val="0"/>
      <w:adjustRightInd w:val="0"/>
      <w:spacing w:after="0" w:line="240" w:lineRule="auto"/>
    </w:pPr>
    <w:rPr>
      <w:rFonts w:ascii="Cambria" w:hAnsi="Cambria" w:cs="Cambria"/>
      <w:color w:val="000000"/>
      <w:sz w:val="24"/>
      <w:szCs w:val="24"/>
      <w:lang w:val="ro-RO"/>
    </w:rPr>
  </w:style>
  <w:style w:type="character" w:customStyle="1" w:styleId="Heading3Char">
    <w:name w:val="Heading 3 Char"/>
    <w:basedOn w:val="DefaultParagraphFont"/>
    <w:link w:val="Heading3"/>
    <w:uiPriority w:val="9"/>
    <w:semiHidden/>
    <w:rsid w:val="0007227B"/>
    <w:rPr>
      <w:rFonts w:asciiTheme="majorHAnsi" w:eastAsiaTheme="majorEastAsia" w:hAnsiTheme="majorHAnsi" w:cstheme="majorBidi"/>
      <w:b/>
      <w:bCs/>
      <w:color w:val="4F81BD" w:themeColor="accent1"/>
    </w:rPr>
  </w:style>
  <w:style w:type="paragraph" w:customStyle="1" w:styleId="text-paragraf">
    <w:name w:val="text-paragraf"/>
    <w:basedOn w:val="Normal"/>
    <w:rsid w:val="0007227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2123A8"/>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123A8"/>
    <w:rPr>
      <w:rFonts w:ascii="Consolas" w:eastAsiaTheme="minorEastAsia" w:hAnsi="Consolas" w:cs="Consolas"/>
      <w:sz w:val="20"/>
      <w:szCs w:val="20"/>
      <w:lang w:val="en-US"/>
    </w:rPr>
  </w:style>
  <w:style w:type="paragraph" w:styleId="FootnoteText">
    <w:name w:val="footnote text"/>
    <w:basedOn w:val="Normal"/>
    <w:link w:val="FootnoteTextChar"/>
    <w:uiPriority w:val="99"/>
    <w:unhideWhenUsed/>
    <w:rsid w:val="006D662D"/>
    <w:pPr>
      <w:spacing w:after="0" w:line="240" w:lineRule="auto"/>
    </w:pPr>
    <w:rPr>
      <w:sz w:val="20"/>
      <w:szCs w:val="20"/>
    </w:rPr>
  </w:style>
  <w:style w:type="character" w:customStyle="1" w:styleId="FootnoteTextChar">
    <w:name w:val="Footnote Text Char"/>
    <w:basedOn w:val="DefaultParagraphFont"/>
    <w:link w:val="FootnoteText"/>
    <w:uiPriority w:val="99"/>
    <w:rsid w:val="006D662D"/>
    <w:rPr>
      <w:sz w:val="20"/>
      <w:szCs w:val="20"/>
    </w:rPr>
  </w:style>
  <w:style w:type="character" w:styleId="FootnoteReference">
    <w:name w:val="footnote reference"/>
    <w:basedOn w:val="DefaultParagraphFont"/>
    <w:uiPriority w:val="99"/>
    <w:unhideWhenUsed/>
    <w:rsid w:val="006D662D"/>
    <w:rPr>
      <w:vertAlign w:val="superscript"/>
    </w:rPr>
  </w:style>
  <w:style w:type="table" w:styleId="LightShading">
    <w:name w:val="Light Shading"/>
    <w:basedOn w:val="TableNormal"/>
    <w:uiPriority w:val="60"/>
    <w:rsid w:val="00FF02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FF02E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1-Accent1">
    <w:name w:val="Medium Grid 1 Accent 1"/>
    <w:basedOn w:val="TableNormal"/>
    <w:uiPriority w:val="67"/>
    <w:rsid w:val="00FF02E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EndnoteText">
    <w:name w:val="endnote text"/>
    <w:basedOn w:val="Normal"/>
    <w:link w:val="EndnoteTextChar"/>
    <w:uiPriority w:val="99"/>
    <w:semiHidden/>
    <w:unhideWhenUsed/>
    <w:rsid w:val="00947D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7D4F"/>
    <w:rPr>
      <w:sz w:val="20"/>
      <w:szCs w:val="20"/>
    </w:rPr>
  </w:style>
  <w:style w:type="character" w:styleId="EndnoteReference">
    <w:name w:val="endnote reference"/>
    <w:basedOn w:val="DefaultParagraphFont"/>
    <w:uiPriority w:val="99"/>
    <w:semiHidden/>
    <w:unhideWhenUsed/>
    <w:rsid w:val="00947D4F"/>
    <w:rPr>
      <w:vertAlign w:val="superscript"/>
    </w:rPr>
  </w:style>
</w:styles>
</file>

<file path=word/webSettings.xml><?xml version="1.0" encoding="utf-8"?>
<w:webSettings xmlns:r="http://schemas.openxmlformats.org/officeDocument/2006/relationships" xmlns:w="http://schemas.openxmlformats.org/wordprocessingml/2006/main">
  <w:divs>
    <w:div w:id="63842774">
      <w:bodyDiv w:val="1"/>
      <w:marLeft w:val="0"/>
      <w:marRight w:val="0"/>
      <w:marTop w:val="0"/>
      <w:marBottom w:val="0"/>
      <w:divBdr>
        <w:top w:val="none" w:sz="0" w:space="0" w:color="auto"/>
        <w:left w:val="none" w:sz="0" w:space="0" w:color="auto"/>
        <w:bottom w:val="none" w:sz="0" w:space="0" w:color="auto"/>
        <w:right w:val="none" w:sz="0" w:space="0" w:color="auto"/>
      </w:divBdr>
    </w:div>
    <w:div w:id="113065767">
      <w:bodyDiv w:val="1"/>
      <w:marLeft w:val="0"/>
      <w:marRight w:val="0"/>
      <w:marTop w:val="0"/>
      <w:marBottom w:val="0"/>
      <w:divBdr>
        <w:top w:val="none" w:sz="0" w:space="0" w:color="auto"/>
        <w:left w:val="none" w:sz="0" w:space="0" w:color="auto"/>
        <w:bottom w:val="none" w:sz="0" w:space="0" w:color="auto"/>
        <w:right w:val="none" w:sz="0" w:space="0" w:color="auto"/>
      </w:divBdr>
    </w:div>
    <w:div w:id="529882772">
      <w:bodyDiv w:val="1"/>
      <w:marLeft w:val="0"/>
      <w:marRight w:val="0"/>
      <w:marTop w:val="0"/>
      <w:marBottom w:val="0"/>
      <w:divBdr>
        <w:top w:val="none" w:sz="0" w:space="0" w:color="auto"/>
        <w:left w:val="none" w:sz="0" w:space="0" w:color="auto"/>
        <w:bottom w:val="none" w:sz="0" w:space="0" w:color="auto"/>
        <w:right w:val="none" w:sz="0" w:space="0" w:color="auto"/>
      </w:divBdr>
    </w:div>
    <w:div w:id="643002274">
      <w:bodyDiv w:val="1"/>
      <w:marLeft w:val="0"/>
      <w:marRight w:val="0"/>
      <w:marTop w:val="0"/>
      <w:marBottom w:val="0"/>
      <w:divBdr>
        <w:top w:val="none" w:sz="0" w:space="0" w:color="auto"/>
        <w:left w:val="none" w:sz="0" w:space="0" w:color="auto"/>
        <w:bottom w:val="none" w:sz="0" w:space="0" w:color="auto"/>
        <w:right w:val="none" w:sz="0" w:space="0" w:color="auto"/>
      </w:divBdr>
    </w:div>
    <w:div w:id="843058283">
      <w:bodyDiv w:val="1"/>
      <w:marLeft w:val="0"/>
      <w:marRight w:val="0"/>
      <w:marTop w:val="0"/>
      <w:marBottom w:val="0"/>
      <w:divBdr>
        <w:top w:val="none" w:sz="0" w:space="0" w:color="auto"/>
        <w:left w:val="none" w:sz="0" w:space="0" w:color="auto"/>
        <w:bottom w:val="none" w:sz="0" w:space="0" w:color="auto"/>
        <w:right w:val="none" w:sz="0" w:space="0" w:color="auto"/>
      </w:divBdr>
    </w:div>
    <w:div w:id="980764548">
      <w:bodyDiv w:val="1"/>
      <w:marLeft w:val="0"/>
      <w:marRight w:val="0"/>
      <w:marTop w:val="0"/>
      <w:marBottom w:val="0"/>
      <w:divBdr>
        <w:top w:val="none" w:sz="0" w:space="0" w:color="auto"/>
        <w:left w:val="none" w:sz="0" w:space="0" w:color="auto"/>
        <w:bottom w:val="none" w:sz="0" w:space="0" w:color="auto"/>
        <w:right w:val="none" w:sz="0" w:space="0" w:color="auto"/>
      </w:divBdr>
    </w:div>
    <w:div w:id="985282580">
      <w:bodyDiv w:val="1"/>
      <w:marLeft w:val="0"/>
      <w:marRight w:val="0"/>
      <w:marTop w:val="0"/>
      <w:marBottom w:val="0"/>
      <w:divBdr>
        <w:top w:val="none" w:sz="0" w:space="0" w:color="auto"/>
        <w:left w:val="none" w:sz="0" w:space="0" w:color="auto"/>
        <w:bottom w:val="none" w:sz="0" w:space="0" w:color="auto"/>
        <w:right w:val="none" w:sz="0" w:space="0" w:color="auto"/>
      </w:divBdr>
    </w:div>
    <w:div w:id="1075053331">
      <w:bodyDiv w:val="1"/>
      <w:marLeft w:val="0"/>
      <w:marRight w:val="0"/>
      <w:marTop w:val="0"/>
      <w:marBottom w:val="0"/>
      <w:divBdr>
        <w:top w:val="none" w:sz="0" w:space="0" w:color="auto"/>
        <w:left w:val="none" w:sz="0" w:space="0" w:color="auto"/>
        <w:bottom w:val="none" w:sz="0" w:space="0" w:color="auto"/>
        <w:right w:val="none" w:sz="0" w:space="0" w:color="auto"/>
      </w:divBdr>
    </w:div>
    <w:div w:id="1488789757">
      <w:bodyDiv w:val="1"/>
      <w:marLeft w:val="0"/>
      <w:marRight w:val="0"/>
      <w:marTop w:val="0"/>
      <w:marBottom w:val="0"/>
      <w:divBdr>
        <w:top w:val="none" w:sz="0" w:space="0" w:color="auto"/>
        <w:left w:val="none" w:sz="0" w:space="0" w:color="auto"/>
        <w:bottom w:val="none" w:sz="0" w:space="0" w:color="auto"/>
        <w:right w:val="none" w:sz="0" w:space="0" w:color="auto"/>
      </w:divBdr>
    </w:div>
    <w:div w:id="1720471710">
      <w:bodyDiv w:val="1"/>
      <w:marLeft w:val="0"/>
      <w:marRight w:val="0"/>
      <w:marTop w:val="0"/>
      <w:marBottom w:val="0"/>
      <w:divBdr>
        <w:top w:val="none" w:sz="0" w:space="0" w:color="auto"/>
        <w:left w:val="none" w:sz="0" w:space="0" w:color="auto"/>
        <w:bottom w:val="none" w:sz="0" w:space="0" w:color="auto"/>
        <w:right w:val="none" w:sz="0" w:space="0" w:color="auto"/>
      </w:divBdr>
    </w:div>
    <w:div w:id="1772894192">
      <w:bodyDiv w:val="1"/>
      <w:marLeft w:val="0"/>
      <w:marRight w:val="0"/>
      <w:marTop w:val="0"/>
      <w:marBottom w:val="0"/>
      <w:divBdr>
        <w:top w:val="none" w:sz="0" w:space="0" w:color="auto"/>
        <w:left w:val="none" w:sz="0" w:space="0" w:color="auto"/>
        <w:bottom w:val="none" w:sz="0" w:space="0" w:color="auto"/>
        <w:right w:val="none" w:sz="0" w:space="0" w:color="auto"/>
      </w:divBdr>
    </w:div>
    <w:div w:id="1814176244">
      <w:bodyDiv w:val="1"/>
      <w:marLeft w:val="0"/>
      <w:marRight w:val="0"/>
      <w:marTop w:val="0"/>
      <w:marBottom w:val="0"/>
      <w:divBdr>
        <w:top w:val="none" w:sz="0" w:space="0" w:color="auto"/>
        <w:left w:val="none" w:sz="0" w:space="0" w:color="auto"/>
        <w:bottom w:val="none" w:sz="0" w:space="0" w:color="auto"/>
        <w:right w:val="none" w:sz="0" w:space="0" w:color="auto"/>
      </w:divBdr>
    </w:div>
    <w:div w:id="1870024004">
      <w:bodyDiv w:val="1"/>
      <w:marLeft w:val="0"/>
      <w:marRight w:val="0"/>
      <w:marTop w:val="0"/>
      <w:marBottom w:val="0"/>
      <w:divBdr>
        <w:top w:val="none" w:sz="0" w:space="0" w:color="auto"/>
        <w:left w:val="none" w:sz="0" w:space="0" w:color="auto"/>
        <w:bottom w:val="none" w:sz="0" w:space="0" w:color="auto"/>
        <w:right w:val="none" w:sz="0" w:space="0" w:color="auto"/>
      </w:divBdr>
    </w:div>
    <w:div w:id="20955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rograme2014.aippimm.ro/" TargetMode="Externa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rograme2014.aippimm.ro/" TargetMode="External"/><Relationship Id="rId17" Type="http://schemas.openxmlformats.org/officeDocument/2006/relationships/hyperlink" Target="http://programe2014.aippimm.ro/" TargetMode="External"/><Relationship Id="rId25" Type="http://schemas.openxmlformats.org/officeDocument/2006/relationships/chart" Target="charts/chart8.xml"/><Relationship Id="rId33" Type="http://schemas.openxmlformats.org/officeDocument/2006/relationships/footer" Target="footer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programe2014.aippimm.ro/" TargetMode="External"/><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eu/legislation_summaries/education_training_youth/general_framework/c11086_ro.htm" TargetMode="External"/><Relationship Id="rId24" Type="http://schemas.openxmlformats.org/officeDocument/2006/relationships/chart" Target="charts/chart7.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ograme2014.aippimm.ro/"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hyperlink" Target="http://www.google.ro/url?sa=t&amp;rct=j&amp;q=&amp;esrc=s&amp;source=web&amp;cd=1&amp;sqi=2&amp;ved=0CB8QFjAA&amp;url=http%3A%2F%2Fwww.mmuncii.ro%2F&amp;ei=w80KVaKJC8qiPbTbgOAM&amp;usg=AFQjCNGXy9coV_ZlQvZehAJIuvNZ2zRqMg&amp;sig2=i4VwtYNwGlA0Ih1kcRKTIw&amp;bvm=bv.88528373,d.ZWU" TargetMode="External"/><Relationship Id="rId19" Type="http://schemas.openxmlformats.org/officeDocument/2006/relationships/chart" Target="charts/chart2.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programe2014.aippimm.ro/"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roiecte\documente%20proiect%20mybusiness\Date%20bancare%20%20parteneri\chestionar%20revizuit%20parteneri\chestionar%20rev%20si%20excel%20tool%20for%20data%20colection\Excel%20tool%20for%20data%20collection%20MYBUSINESS_romana%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1. Gen: </a:t>
            </a:r>
          </a:p>
        </c:rich>
      </c:tx>
    </c:title>
    <c:view3D>
      <c:perspective val="30"/>
    </c:view3D>
    <c:plotArea>
      <c:layout>
        <c:manualLayout>
          <c:layoutTarget val="inner"/>
          <c:xMode val="edge"/>
          <c:yMode val="edge"/>
          <c:x val="4.2810611351905663E-2"/>
          <c:y val="0.28255346354182481"/>
          <c:w val="0.93148293234255519"/>
          <c:h val="0.58985221978900759"/>
        </c:manualLayout>
      </c:layout>
      <c:bar3DChart>
        <c:barDir val="col"/>
        <c:grouping val="stacked"/>
        <c:ser>
          <c:idx val="0"/>
          <c:order val="0"/>
          <c:tx>
            <c:strRef>
              <c:f>'data inputs'!$C$4</c:f>
              <c:strCache>
                <c:ptCount val="1"/>
                <c:pt idx="0">
                  <c:v>Percentage</c:v>
                </c:pt>
              </c:strCache>
            </c:strRef>
          </c:tx>
          <c:dPt>
            <c:idx val="2"/>
            <c:spPr>
              <a:solidFill>
                <a:srgbClr val="FF0000"/>
              </a:solidFill>
            </c:spPr>
          </c:dPt>
          <c:dLbls>
            <c:dLbl>
              <c:idx val="1"/>
              <c:layout>
                <c:manualLayout>
                  <c:x val="1.7879047539495797E-2"/>
                  <c:y val="0"/>
                </c:manualLayout>
              </c:layout>
              <c:showVal val="1"/>
            </c:dLbl>
            <c:dLbl>
              <c:idx val="2"/>
              <c:layout>
                <c:manualLayout>
                  <c:x val="9.9328041886088195E-3"/>
                  <c:y val="-1.0048769500481208E-2"/>
                </c:manualLayout>
              </c:layout>
              <c:showVal val="1"/>
            </c:dLbl>
            <c:showVal val="1"/>
          </c:dLbls>
          <c:cat>
            <c:strRef>
              <c:f>'data inputs'!$B$5:$B$6</c:f>
              <c:strCache>
                <c:ptCount val="2"/>
                <c:pt idx="0">
                  <c:v>Masculin</c:v>
                </c:pt>
                <c:pt idx="1">
                  <c:v>Feminin</c:v>
                </c:pt>
              </c:strCache>
            </c:strRef>
          </c:cat>
          <c:val>
            <c:numRef>
              <c:f>'data inputs'!$C$5:$C$6</c:f>
              <c:numCache>
                <c:formatCode>0.00%</c:formatCode>
                <c:ptCount val="2"/>
                <c:pt idx="0">
                  <c:v>0.4</c:v>
                </c:pt>
                <c:pt idx="1">
                  <c:v>0.60000000000000053</c:v>
                </c:pt>
              </c:numCache>
            </c:numRef>
          </c:val>
        </c:ser>
        <c:shape val="cylinder"/>
        <c:axId val="88156416"/>
        <c:axId val="88162304"/>
        <c:axId val="0"/>
      </c:bar3DChart>
      <c:catAx>
        <c:axId val="88156416"/>
        <c:scaling>
          <c:orientation val="minMax"/>
        </c:scaling>
        <c:axPos val="b"/>
        <c:tickLblPos val="nextTo"/>
        <c:txPr>
          <a:bodyPr rot="-5400000" vert="horz"/>
          <a:lstStyle/>
          <a:p>
            <a:pPr>
              <a:defRPr baseline="0">
                <a:latin typeface="Arial Narrow" pitchFamily="34" charset="0"/>
              </a:defRPr>
            </a:pPr>
            <a:endParaRPr lang="en-US"/>
          </a:p>
        </c:txPr>
        <c:crossAx val="88162304"/>
        <c:crosses val="autoZero"/>
        <c:auto val="1"/>
        <c:lblAlgn val="ctr"/>
        <c:lblOffset val="100"/>
      </c:catAx>
      <c:valAx>
        <c:axId val="88162304"/>
        <c:scaling>
          <c:orientation val="minMax"/>
        </c:scaling>
        <c:axPos val="l"/>
        <c:majorGridlines/>
        <c:numFmt formatCode="0%" sourceLinked="0"/>
        <c:tickLblPos val="nextTo"/>
        <c:txPr>
          <a:bodyPr/>
          <a:lstStyle/>
          <a:p>
            <a:pPr>
              <a:defRPr sz="800" baseline="0">
                <a:latin typeface="Calibri" pitchFamily="34" charset="0"/>
              </a:defRPr>
            </a:pPr>
            <a:endParaRPr lang="en-US"/>
          </a:p>
        </c:txPr>
        <c:crossAx val="88156416"/>
        <c:crosses val="autoZero"/>
        <c:crossBetween val="between"/>
      </c:valAx>
    </c:plotArea>
    <c:plotVisOnly val="1"/>
    <c:dispBlanksAs val="gap"/>
  </c:chart>
  <c:spPr>
    <a:ln>
      <a:solidFill>
        <a:schemeClr val="accent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Calibri" pitchFamily="34" charset="0"/>
              </a:defRPr>
            </a:pPr>
            <a:r>
              <a:rPr lang="vi-VN" sz="1200">
                <a:latin typeface="Calibri" pitchFamily="34" charset="0"/>
              </a:rPr>
              <a:t>13. Ca să depășiți această condiție ați încercat să înființați o firmă sau să deveniți liber – profesionist?</a:t>
            </a:r>
          </a:p>
        </c:rich>
      </c:tx>
    </c:title>
    <c:plotArea>
      <c:layout/>
      <c:barChart>
        <c:barDir val="col"/>
        <c:grouping val="clustered"/>
        <c:ser>
          <c:idx val="0"/>
          <c:order val="0"/>
          <c:tx>
            <c:strRef>
              <c:f>'data inputs'!$C$98</c:f>
              <c:strCache>
                <c:ptCount val="1"/>
                <c:pt idx="0">
                  <c:v>Percentage</c:v>
                </c:pt>
              </c:strCache>
            </c:strRef>
          </c:tx>
          <c:spPr>
            <a:solidFill>
              <a:schemeClr val="accent6">
                <a:lumMod val="75000"/>
              </a:schemeClr>
            </a:solidFill>
          </c:spPr>
          <c:dLbls>
            <c:txPr>
              <a:bodyPr/>
              <a:lstStyle/>
              <a:p>
                <a:pPr>
                  <a:defRPr sz="800"/>
                </a:pPr>
                <a:endParaRPr lang="en-US"/>
              </a:p>
            </c:txPr>
            <c:showVal val="1"/>
          </c:dLbls>
          <c:cat>
            <c:strRef>
              <c:f>'data inputs'!$B$99:$B$100</c:f>
              <c:strCache>
                <c:ptCount val="2"/>
                <c:pt idx="0">
                  <c:v>DA</c:v>
                </c:pt>
                <c:pt idx="1">
                  <c:v>NU</c:v>
                </c:pt>
              </c:strCache>
            </c:strRef>
          </c:cat>
          <c:val>
            <c:numRef>
              <c:f>'data inputs'!$C$99:$C$100</c:f>
              <c:numCache>
                <c:formatCode>0.00%</c:formatCode>
                <c:ptCount val="2"/>
                <c:pt idx="0">
                  <c:v>0.33333333333333331</c:v>
                </c:pt>
                <c:pt idx="1">
                  <c:v>0.66666666666666663</c:v>
                </c:pt>
              </c:numCache>
            </c:numRef>
          </c:val>
        </c:ser>
        <c:axId val="90329088"/>
        <c:axId val="90330624"/>
      </c:barChart>
      <c:catAx>
        <c:axId val="90329088"/>
        <c:scaling>
          <c:orientation val="minMax"/>
        </c:scaling>
        <c:axPos val="b"/>
        <c:tickLblPos val="nextTo"/>
        <c:crossAx val="90330624"/>
        <c:crosses val="autoZero"/>
        <c:auto val="1"/>
        <c:lblAlgn val="ctr"/>
        <c:lblOffset val="100"/>
      </c:catAx>
      <c:valAx>
        <c:axId val="90330624"/>
        <c:scaling>
          <c:orientation val="minMax"/>
        </c:scaling>
        <c:axPos val="l"/>
        <c:majorGridlines/>
        <c:numFmt formatCode="0.00%" sourceLinked="1"/>
        <c:tickLblPos val="nextTo"/>
        <c:txPr>
          <a:bodyPr/>
          <a:lstStyle/>
          <a:p>
            <a:pPr>
              <a:defRPr sz="800"/>
            </a:pPr>
            <a:endParaRPr lang="en-US"/>
          </a:p>
        </c:txPr>
        <c:crossAx val="90329088"/>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Calibri" pitchFamily="34" charset="0"/>
              </a:defRPr>
            </a:pPr>
            <a:r>
              <a:rPr lang="vi-VN" sz="1200">
                <a:latin typeface="Calibri" pitchFamily="34" charset="0"/>
              </a:rPr>
              <a:t>16. Aveți prieteni sau rude cu vârstă de peste 50 de ani, care au înființat o firmă sau au devenit liberi-profesionisti?</a:t>
            </a:r>
          </a:p>
        </c:rich>
      </c:tx>
    </c:title>
    <c:plotArea>
      <c:layout/>
      <c:barChart>
        <c:barDir val="col"/>
        <c:grouping val="clustered"/>
        <c:ser>
          <c:idx val="0"/>
          <c:order val="0"/>
          <c:tx>
            <c:strRef>
              <c:f>'data inputs'!$C$112</c:f>
              <c:strCache>
                <c:ptCount val="1"/>
                <c:pt idx="0">
                  <c:v>Percentage</c:v>
                </c:pt>
              </c:strCache>
            </c:strRef>
          </c:tx>
          <c:spPr>
            <a:solidFill>
              <a:schemeClr val="accent2">
                <a:lumMod val="60000"/>
                <a:lumOff val="40000"/>
              </a:schemeClr>
            </a:solidFill>
          </c:spPr>
          <c:dLbls>
            <c:txPr>
              <a:bodyPr/>
              <a:lstStyle/>
              <a:p>
                <a:pPr>
                  <a:defRPr sz="800"/>
                </a:pPr>
                <a:endParaRPr lang="en-US"/>
              </a:p>
            </c:txPr>
            <c:showVal val="1"/>
          </c:dLbls>
          <c:cat>
            <c:strRef>
              <c:f>'data inputs'!$B$113:$B$114</c:f>
              <c:strCache>
                <c:ptCount val="2"/>
                <c:pt idx="0">
                  <c:v>DA</c:v>
                </c:pt>
                <c:pt idx="1">
                  <c:v>NU</c:v>
                </c:pt>
              </c:strCache>
            </c:strRef>
          </c:cat>
          <c:val>
            <c:numRef>
              <c:f>'data inputs'!$C$113:$C$114</c:f>
              <c:numCache>
                <c:formatCode>0.00%</c:formatCode>
                <c:ptCount val="2"/>
                <c:pt idx="0">
                  <c:v>0.26666666666666694</c:v>
                </c:pt>
                <c:pt idx="1">
                  <c:v>0.73333333333333361</c:v>
                </c:pt>
              </c:numCache>
            </c:numRef>
          </c:val>
        </c:ser>
        <c:axId val="90399872"/>
        <c:axId val="90401408"/>
      </c:barChart>
      <c:catAx>
        <c:axId val="90399872"/>
        <c:scaling>
          <c:orientation val="minMax"/>
        </c:scaling>
        <c:axPos val="b"/>
        <c:tickLblPos val="nextTo"/>
        <c:crossAx val="90401408"/>
        <c:crosses val="autoZero"/>
        <c:auto val="1"/>
        <c:lblAlgn val="ctr"/>
        <c:lblOffset val="100"/>
      </c:catAx>
      <c:valAx>
        <c:axId val="90401408"/>
        <c:scaling>
          <c:orientation val="minMax"/>
        </c:scaling>
        <c:axPos val="l"/>
        <c:majorGridlines/>
        <c:numFmt formatCode="0.00%" sourceLinked="1"/>
        <c:tickLblPos val="nextTo"/>
        <c:txPr>
          <a:bodyPr/>
          <a:lstStyle/>
          <a:p>
            <a:pPr>
              <a:defRPr sz="800"/>
            </a:pPr>
            <a:endParaRPr lang="en-US"/>
          </a:p>
        </c:txPr>
        <c:crossAx val="90399872"/>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Calibri" pitchFamily="34" charset="0"/>
              </a:defRPr>
            </a:pPr>
            <a:r>
              <a:rPr lang="vi-VN" sz="1200">
                <a:latin typeface="Calibri" pitchFamily="34" charset="0"/>
              </a:rPr>
              <a:t>18. În opinia dumneavoastră care sunt obstacolele generale existente la înființarea unei companii / pentru a deveni liber-profesionist? (mai multe opțiuni posibile)</a:t>
            </a:r>
          </a:p>
        </c:rich>
      </c:tx>
    </c:title>
    <c:plotArea>
      <c:layout/>
      <c:barChart>
        <c:barDir val="col"/>
        <c:grouping val="clustered"/>
        <c:ser>
          <c:idx val="0"/>
          <c:order val="0"/>
          <c:tx>
            <c:strRef>
              <c:f>'data inputs'!$C$121</c:f>
              <c:strCache>
                <c:ptCount val="1"/>
                <c:pt idx="0">
                  <c:v>Percentage</c:v>
                </c:pt>
              </c:strCache>
            </c:strRef>
          </c:tx>
          <c:dLbls>
            <c:txPr>
              <a:bodyPr/>
              <a:lstStyle/>
              <a:p>
                <a:pPr>
                  <a:defRPr sz="800"/>
                </a:pPr>
                <a:endParaRPr lang="en-US"/>
              </a:p>
            </c:txPr>
            <c:showVal val="1"/>
          </c:dLbls>
          <c:cat>
            <c:strRef>
              <c:f>'data inputs'!$B$122:$B$126</c:f>
              <c:strCache>
                <c:ptCount val="5"/>
                <c:pt idx="0">
                  <c:v>Nivel scăzut de cunoștințe și competențe în domeniul dorit</c:v>
                </c:pt>
                <c:pt idx="1">
                  <c:v>Competențe reduse în utilizarea pc - ului </c:v>
                </c:pt>
                <c:pt idx="2">
                  <c:v>Probleme de sănătate</c:v>
                </c:pt>
                <c:pt idx="3">
                  <c:v>Fonduri insuficiente și sprijin pentru a începe o afacere</c:v>
                </c:pt>
                <c:pt idx="4">
                  <c:v>Lipsa competențelor antreprenoriale</c:v>
                </c:pt>
              </c:strCache>
            </c:strRef>
          </c:cat>
          <c:val>
            <c:numRef>
              <c:f>'data inputs'!$C$122:$C$126</c:f>
              <c:numCache>
                <c:formatCode>0.00%</c:formatCode>
                <c:ptCount val="5"/>
                <c:pt idx="0">
                  <c:v>3.333333333333334E-2</c:v>
                </c:pt>
                <c:pt idx="1">
                  <c:v>0.13333333333333341</c:v>
                </c:pt>
                <c:pt idx="2">
                  <c:v>3.333333333333334E-2</c:v>
                </c:pt>
                <c:pt idx="3">
                  <c:v>0.43333333333333335</c:v>
                </c:pt>
                <c:pt idx="4">
                  <c:v>0.36666666666666703</c:v>
                </c:pt>
              </c:numCache>
            </c:numRef>
          </c:val>
        </c:ser>
        <c:axId val="92207744"/>
        <c:axId val="92811648"/>
      </c:barChart>
      <c:catAx>
        <c:axId val="92207744"/>
        <c:scaling>
          <c:orientation val="minMax"/>
        </c:scaling>
        <c:axPos val="b"/>
        <c:tickLblPos val="nextTo"/>
        <c:txPr>
          <a:bodyPr/>
          <a:lstStyle/>
          <a:p>
            <a:pPr>
              <a:defRPr sz="800"/>
            </a:pPr>
            <a:endParaRPr lang="en-US"/>
          </a:p>
        </c:txPr>
        <c:crossAx val="92811648"/>
        <c:crosses val="autoZero"/>
        <c:auto val="1"/>
        <c:lblAlgn val="ctr"/>
        <c:lblOffset val="100"/>
      </c:catAx>
      <c:valAx>
        <c:axId val="92811648"/>
        <c:scaling>
          <c:orientation val="minMax"/>
        </c:scaling>
        <c:axPos val="l"/>
        <c:majorGridlines/>
        <c:numFmt formatCode="0.00%" sourceLinked="1"/>
        <c:tickLblPos val="nextTo"/>
        <c:txPr>
          <a:bodyPr/>
          <a:lstStyle/>
          <a:p>
            <a:pPr>
              <a:defRPr sz="800"/>
            </a:pPr>
            <a:endParaRPr lang="en-US"/>
          </a:p>
        </c:txPr>
        <c:crossAx val="92207744"/>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Calibri" pitchFamily="34" charset="0"/>
              </a:defRPr>
            </a:pPr>
            <a:r>
              <a:rPr lang="vi-VN" sz="1200">
                <a:latin typeface="Calibri" pitchFamily="34" charset="0"/>
              </a:rPr>
              <a:t>19. Doriți să participați la un curs de formare în domeniul antreprenoriatului ?</a:t>
            </a:r>
          </a:p>
        </c:rich>
      </c:tx>
    </c:title>
    <c:plotArea>
      <c:layout/>
      <c:pieChart>
        <c:varyColors val="1"/>
        <c:ser>
          <c:idx val="0"/>
          <c:order val="0"/>
          <c:tx>
            <c:strRef>
              <c:f>'data inputs'!$C$130</c:f>
              <c:strCache>
                <c:ptCount val="1"/>
                <c:pt idx="0">
                  <c:v>Percentage</c:v>
                </c:pt>
              </c:strCache>
            </c:strRef>
          </c:tx>
          <c:dLbls>
            <c:dLblPos val="bestFit"/>
            <c:showVal val="1"/>
            <c:showLeaderLines val="1"/>
          </c:dLbls>
          <c:cat>
            <c:strRef>
              <c:f>'data inputs'!$B$131:$B$132</c:f>
              <c:strCache>
                <c:ptCount val="2"/>
                <c:pt idx="0">
                  <c:v>DA</c:v>
                </c:pt>
                <c:pt idx="1">
                  <c:v>NU</c:v>
                </c:pt>
              </c:strCache>
            </c:strRef>
          </c:cat>
          <c:val>
            <c:numRef>
              <c:f>'data inputs'!$C$131:$C$132</c:f>
              <c:numCache>
                <c:formatCode>0.00%</c:formatCode>
                <c:ptCount val="2"/>
                <c:pt idx="0">
                  <c:v>0.66666666666666663</c:v>
                </c:pt>
                <c:pt idx="1">
                  <c:v>0.33333333333333331</c:v>
                </c:pt>
              </c:numCache>
            </c:numRef>
          </c:val>
        </c:ser>
        <c:dLbls>
          <c:showVal val="1"/>
        </c:dLbls>
        <c:firstSliceAng val="0"/>
      </c:pieChart>
    </c:plotArea>
    <c:legend>
      <c:legendPos val="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Calibri" pitchFamily="34" charset="0"/>
              </a:defRPr>
            </a:pPr>
            <a:r>
              <a:rPr lang="vi-VN" sz="1200">
                <a:latin typeface="Calibri" pitchFamily="34" charset="0"/>
              </a:rPr>
              <a:t>21. Ce cunoștințe credeți că sunt necesare pentru a vă dezvolta propria afacere în cadrul cursurilor de antreprenoriat? (selectați cel puțin 3 opțiuni)</a:t>
            </a:r>
          </a:p>
        </c:rich>
      </c:tx>
    </c:title>
    <c:plotArea>
      <c:layout/>
      <c:barChart>
        <c:barDir val="col"/>
        <c:grouping val="clustered"/>
        <c:ser>
          <c:idx val="0"/>
          <c:order val="0"/>
          <c:tx>
            <c:strRef>
              <c:f>'data inputs'!$C$141</c:f>
              <c:strCache>
                <c:ptCount val="1"/>
                <c:pt idx="0">
                  <c:v>Percentage</c:v>
                </c:pt>
              </c:strCache>
            </c:strRef>
          </c:tx>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elete val="1"/>
            <c:txPr>
              <a:bodyPr/>
              <a:lstStyle/>
              <a:p>
                <a:pPr>
                  <a:defRPr sz="800"/>
                </a:pPr>
                <a:endParaRPr lang="en-US"/>
              </a:p>
            </c:txPr>
          </c:dLbls>
          <c:cat>
            <c:strRef>
              <c:f>'data inputs'!$B$142:$B$151</c:f>
              <c:strCache>
                <c:ptCount val="10"/>
                <c:pt idx="0">
                  <c:v>Planificarea în afaceri și management</c:v>
                </c:pt>
                <c:pt idx="1">
                  <c:v>Creativitate și inovare</c:v>
                </c:pt>
                <c:pt idx="2">
                  <c:v>Competențe cu caracter personal și interpersonale</c:v>
                </c:pt>
                <c:pt idx="3">
                  <c:v>Dezvoltarea spiritului antreprenorial</c:v>
                </c:pt>
                <c:pt idx="4">
                  <c:v>Legislație și taxe</c:v>
                </c:pt>
                <c:pt idx="5">
                  <c:v>Marketing și Networking</c:v>
                </c:pt>
                <c:pt idx="6">
                  <c:v> Logistică</c:v>
                </c:pt>
                <c:pt idx="7">
                  <c:v>Resurse Umane</c:v>
                </c:pt>
                <c:pt idx="8">
                  <c:v> Consiliere și informare privind sursele de finanțare a unei afaceri</c:v>
                </c:pt>
                <c:pt idx="9">
                  <c:v>Altele</c:v>
                </c:pt>
              </c:strCache>
            </c:strRef>
          </c:cat>
          <c:val>
            <c:numRef>
              <c:f>'data inputs'!$C$142:$C$151</c:f>
              <c:numCache>
                <c:formatCode>0.00%</c:formatCode>
                <c:ptCount val="10"/>
                <c:pt idx="0">
                  <c:v>0.13114754098360643</c:v>
                </c:pt>
                <c:pt idx="1">
                  <c:v>4.9180327868852472E-2</c:v>
                </c:pt>
                <c:pt idx="2">
                  <c:v>4.9180327868852472E-2</c:v>
                </c:pt>
                <c:pt idx="3">
                  <c:v>0.11475409836065574</c:v>
                </c:pt>
                <c:pt idx="4">
                  <c:v>0.16393442622950818</c:v>
                </c:pt>
                <c:pt idx="5">
                  <c:v>0.16393442622950818</c:v>
                </c:pt>
                <c:pt idx="6">
                  <c:v>8.1967213114754051E-2</c:v>
                </c:pt>
                <c:pt idx="7">
                  <c:v>6.5573770491803282E-2</c:v>
                </c:pt>
                <c:pt idx="8">
                  <c:v>0.18032786885245916</c:v>
                </c:pt>
                <c:pt idx="9">
                  <c:v>0</c:v>
                </c:pt>
              </c:numCache>
            </c:numRef>
          </c:val>
        </c:ser>
        <c:axId val="92854528"/>
        <c:axId val="175587328"/>
      </c:barChart>
      <c:catAx>
        <c:axId val="92854528"/>
        <c:scaling>
          <c:orientation val="minMax"/>
        </c:scaling>
        <c:axPos val="b"/>
        <c:tickLblPos val="nextTo"/>
        <c:txPr>
          <a:bodyPr/>
          <a:lstStyle/>
          <a:p>
            <a:pPr>
              <a:defRPr sz="800"/>
            </a:pPr>
            <a:endParaRPr lang="en-US"/>
          </a:p>
        </c:txPr>
        <c:crossAx val="175587328"/>
        <c:crosses val="autoZero"/>
        <c:auto val="1"/>
        <c:lblAlgn val="ctr"/>
        <c:lblOffset val="100"/>
      </c:catAx>
      <c:valAx>
        <c:axId val="175587328"/>
        <c:scaling>
          <c:orientation val="minMax"/>
        </c:scaling>
        <c:axPos val="l"/>
        <c:majorGridlines/>
        <c:numFmt formatCode="0.00%" sourceLinked="1"/>
        <c:tickLblPos val="nextTo"/>
        <c:txPr>
          <a:bodyPr/>
          <a:lstStyle/>
          <a:p>
            <a:pPr>
              <a:defRPr sz="800"/>
            </a:pPr>
            <a:endParaRPr lang="en-US"/>
          </a:p>
        </c:txPr>
        <c:crossAx val="9285452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2. </a:t>
            </a:r>
            <a:r>
              <a:rPr lang="ro-RO" sz="1200"/>
              <a:t>În</a:t>
            </a:r>
            <a:r>
              <a:rPr lang="ro-RO" sz="1200" baseline="0"/>
              <a:t> ce categorie de vârstă vă încadrați?</a:t>
            </a:r>
            <a:endParaRPr lang="en-US" sz="1200"/>
          </a:p>
        </c:rich>
      </c:tx>
    </c:title>
    <c:plotArea>
      <c:layout/>
      <c:pieChart>
        <c:varyColors val="1"/>
        <c:ser>
          <c:idx val="0"/>
          <c:order val="0"/>
          <c:tx>
            <c:strRef>
              <c:f>'data inputs'!$B$8</c:f>
              <c:strCache>
                <c:ptCount val="1"/>
                <c:pt idx="0">
                  <c:v>2. What age category do you fit into?</c:v>
                </c:pt>
              </c:strCache>
            </c:strRef>
          </c:tx>
          <c:dLbls>
            <c:showVal val="1"/>
            <c:showLeaderLines val="1"/>
          </c:dLbls>
          <c:cat>
            <c:strRef>
              <c:f>'data inputs'!$B$9:$B$11</c:f>
              <c:strCache>
                <c:ptCount val="3"/>
                <c:pt idx="0">
                  <c:v>50-55 ani</c:v>
                </c:pt>
                <c:pt idx="1">
                  <c:v>56-65 ani</c:v>
                </c:pt>
                <c:pt idx="2">
                  <c:v>Peste 65 ani</c:v>
                </c:pt>
              </c:strCache>
            </c:strRef>
          </c:cat>
          <c:val>
            <c:numRef>
              <c:f>'data inputs'!$C$9:$C$11</c:f>
              <c:numCache>
                <c:formatCode>0.00%</c:formatCode>
                <c:ptCount val="3"/>
                <c:pt idx="0">
                  <c:v>0.53333333333333333</c:v>
                </c:pt>
                <c:pt idx="1">
                  <c:v>0.4</c:v>
                </c:pt>
                <c:pt idx="2">
                  <c:v>6.666666666666668E-2</c:v>
                </c:pt>
              </c:numCache>
            </c:numRef>
          </c:val>
        </c:ser>
        <c:firstSliceAng val="0"/>
      </c:pieChart>
    </c:plotArea>
    <c:legend>
      <c:legendPos val="r"/>
      <c:layout>
        <c:manualLayout>
          <c:xMode val="edge"/>
          <c:yMode val="edge"/>
          <c:x val="0.81425161002959534"/>
          <c:y val="0.26211889997158438"/>
          <c:w val="0.15734373415144451"/>
          <c:h val="0.38955855164004466"/>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3. </a:t>
            </a:r>
            <a:r>
              <a:rPr lang="ro-RO" sz="1200"/>
              <a:t>Mediul de rezidență</a:t>
            </a:r>
            <a:r>
              <a:rPr lang="en-US" sz="1200"/>
              <a:t>?</a:t>
            </a:r>
          </a:p>
        </c:rich>
      </c:tx>
    </c:title>
    <c:plotArea>
      <c:layout/>
      <c:barChart>
        <c:barDir val="col"/>
        <c:grouping val="clustered"/>
        <c:ser>
          <c:idx val="0"/>
          <c:order val="0"/>
          <c:tx>
            <c:strRef>
              <c:f>'data inputs'!$B$13</c:f>
              <c:strCache>
                <c:ptCount val="1"/>
                <c:pt idx="0">
                  <c:v>3. Area of residence?</c:v>
                </c:pt>
              </c:strCache>
            </c:strRef>
          </c:tx>
          <c:spPr>
            <a:solidFill>
              <a:srgbClr val="7030A0"/>
            </a:solidFill>
            <a:ln>
              <a:solidFill>
                <a:srgbClr val="FFC000"/>
              </a:solidFill>
            </a:ln>
            <a:effectLst>
              <a:outerShdw blurRad="50800" dist="50800" dir="5400000" algn="ctr" rotWithShape="0">
                <a:srgbClr val="FFC000"/>
              </a:outerShdw>
            </a:effectLst>
          </c:spPr>
          <c:dLbls>
            <c:spPr>
              <a:effectLst>
                <a:outerShdw blurRad="50800" dist="50800" dir="5400000" algn="ctr" rotWithShape="0">
                  <a:srgbClr val="FFC000"/>
                </a:outerShdw>
              </a:effectLst>
            </c:spPr>
            <c:showVal val="1"/>
          </c:dLbls>
          <c:cat>
            <c:strRef>
              <c:f>'data inputs'!$B$14:$B$15</c:f>
              <c:strCache>
                <c:ptCount val="2"/>
                <c:pt idx="0">
                  <c:v>Urban</c:v>
                </c:pt>
                <c:pt idx="1">
                  <c:v>Rural</c:v>
                </c:pt>
              </c:strCache>
            </c:strRef>
          </c:cat>
          <c:val>
            <c:numRef>
              <c:f>'data inputs'!$C$14:$C$15</c:f>
              <c:numCache>
                <c:formatCode>0.00%</c:formatCode>
                <c:ptCount val="2"/>
                <c:pt idx="0">
                  <c:v>0.4</c:v>
                </c:pt>
                <c:pt idx="1">
                  <c:v>0.60000000000000053</c:v>
                </c:pt>
              </c:numCache>
            </c:numRef>
          </c:val>
        </c:ser>
        <c:axId val="88404736"/>
        <c:axId val="88406272"/>
      </c:barChart>
      <c:catAx>
        <c:axId val="88404736"/>
        <c:scaling>
          <c:orientation val="minMax"/>
        </c:scaling>
        <c:axPos val="b"/>
        <c:tickLblPos val="nextTo"/>
        <c:crossAx val="88406272"/>
        <c:crosses val="autoZero"/>
        <c:auto val="1"/>
        <c:lblAlgn val="ctr"/>
        <c:lblOffset val="100"/>
      </c:catAx>
      <c:valAx>
        <c:axId val="88406272"/>
        <c:scaling>
          <c:orientation val="minMax"/>
        </c:scaling>
        <c:axPos val="l"/>
        <c:majorGridlines/>
        <c:numFmt formatCode="0.00%" sourceLinked="1"/>
        <c:tickLblPos val="nextTo"/>
        <c:crossAx val="88404736"/>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Calibri" pitchFamily="34" charset="0"/>
              </a:defRPr>
            </a:pPr>
            <a:r>
              <a:rPr lang="vi-VN" sz="1200">
                <a:latin typeface="Calibri" pitchFamily="34" charset="0"/>
              </a:rPr>
              <a:t>4. În care din următoarele categorii vă încadrați</a:t>
            </a:r>
          </a:p>
        </c:rich>
      </c:tx>
    </c:title>
    <c:plotArea>
      <c:layout/>
      <c:pieChart>
        <c:varyColors val="1"/>
        <c:ser>
          <c:idx val="0"/>
          <c:order val="0"/>
          <c:tx>
            <c:strRef>
              <c:f>'data inputs'!$C$17</c:f>
              <c:strCache>
                <c:ptCount val="1"/>
                <c:pt idx="0">
                  <c:v>Percentage</c:v>
                </c:pt>
              </c:strCache>
            </c:strRef>
          </c:tx>
          <c:dLbls>
            <c:dLblPos val="ctr"/>
            <c:showVal val="1"/>
            <c:showLeaderLines val="1"/>
          </c:dLbls>
          <c:cat>
            <c:strRef>
              <c:f>'data inputs'!$B$18:$B$20</c:f>
              <c:strCache>
                <c:ptCount val="3"/>
                <c:pt idx="0">
                  <c:v>Sunt șomer pe termen scurt </c:v>
                </c:pt>
                <c:pt idx="1">
                  <c:v>Sunt șomer pe termen lung </c:v>
                </c:pt>
                <c:pt idx="2">
                  <c:v>Altele</c:v>
                </c:pt>
              </c:strCache>
            </c:strRef>
          </c:cat>
          <c:val>
            <c:numRef>
              <c:f>'data inputs'!$C$18:$C$20</c:f>
              <c:numCache>
                <c:formatCode>0.00%</c:formatCode>
                <c:ptCount val="3"/>
                <c:pt idx="0">
                  <c:v>0.26666666666666694</c:v>
                </c:pt>
                <c:pt idx="1">
                  <c:v>0.4</c:v>
                </c:pt>
                <c:pt idx="2">
                  <c:v>0.33333333333333331</c:v>
                </c:pt>
              </c:numCache>
            </c:numRef>
          </c:val>
        </c:ser>
        <c:ser>
          <c:idx val="1"/>
          <c:order val="1"/>
          <c:tx>
            <c:strRef>
              <c:f>'data inputs'!$D$17</c:f>
              <c:strCache>
                <c:ptCount val="1"/>
                <c:pt idx="0">
                  <c:v>No of votes</c:v>
                </c:pt>
              </c:strCache>
            </c:strRef>
          </c:tx>
          <c:dLbls>
            <c:showVal val="1"/>
            <c:showLeaderLines val="1"/>
          </c:dLbls>
          <c:cat>
            <c:strRef>
              <c:f>'data inputs'!$B$18:$B$20</c:f>
              <c:strCache>
                <c:ptCount val="3"/>
                <c:pt idx="0">
                  <c:v>Sunt șomer pe termen scurt </c:v>
                </c:pt>
                <c:pt idx="1">
                  <c:v>Sunt șomer pe termen lung </c:v>
                </c:pt>
                <c:pt idx="2">
                  <c:v>Altele</c:v>
                </c:pt>
              </c:strCache>
            </c:strRef>
          </c:cat>
          <c:val>
            <c:numRef>
              <c:f>'data inputs'!$D$18:$D$20</c:f>
              <c:numCache>
                <c:formatCode>General</c:formatCode>
                <c:ptCount val="3"/>
                <c:pt idx="0">
                  <c:v>4</c:v>
                </c:pt>
                <c:pt idx="1">
                  <c:v>6</c:v>
                </c:pt>
                <c:pt idx="2">
                  <c:v>5</c:v>
                </c:pt>
              </c:numCache>
            </c:numRef>
          </c:val>
        </c:ser>
        <c:dLbls>
          <c:showVal val="1"/>
        </c:dLbls>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en-US" sz="1200"/>
              <a:t>5. </a:t>
            </a:r>
            <a:r>
              <a:rPr lang="ro-RO" sz="1200"/>
              <a:t>Cum</a:t>
            </a:r>
            <a:r>
              <a:rPr lang="ro-RO" sz="1200" baseline="0"/>
              <a:t> v-ați descrie?</a:t>
            </a:r>
            <a:r>
              <a:rPr lang="en-US" sz="1200"/>
              <a:t> </a:t>
            </a:r>
            <a:r>
              <a:rPr lang="ro-RO" sz="1200"/>
              <a:t>Mai multe opțiuni posibile</a:t>
            </a:r>
            <a:endParaRPr lang="en-US" sz="1200"/>
          </a:p>
        </c:rich>
      </c:tx>
    </c:title>
    <c:plotArea>
      <c:layout>
        <c:manualLayout>
          <c:layoutTarget val="inner"/>
          <c:xMode val="edge"/>
          <c:yMode val="edge"/>
          <c:x val="8.1450942227727224E-2"/>
          <c:y val="0.11681519221861983"/>
          <c:w val="0.74326333314566528"/>
          <c:h val="0.63071369020049028"/>
        </c:manualLayout>
      </c:layout>
      <c:barChart>
        <c:barDir val="col"/>
        <c:grouping val="clustered"/>
        <c:ser>
          <c:idx val="0"/>
          <c:order val="0"/>
          <c:tx>
            <c:strRef>
              <c:f>'data inputs'!$P$22:$P$23</c:f>
              <c:strCache>
                <c:ptCount val="1"/>
                <c:pt idx="0">
                  <c:v>din care 1 punct</c:v>
                </c:pt>
              </c:strCache>
            </c:strRef>
          </c:tx>
          <c:spPr>
            <a:solidFill>
              <a:srgbClr val="FF0000"/>
            </a:solidFill>
          </c:spPr>
          <c:dLbls>
            <c:txPr>
              <a:bodyPr rot="-5400000" vert="horz"/>
              <a:lstStyle/>
              <a:p>
                <a:pPr>
                  <a:defRPr sz="800"/>
                </a:pPr>
                <a:endParaRPr lang="en-US"/>
              </a:p>
            </c:txPr>
            <c:showVal val="1"/>
          </c:dLbls>
          <c:cat>
            <c:strRef>
              <c:f>'data inputs'!$N$24:$N$30</c:f>
              <c:strCache>
                <c:ptCount val="7"/>
                <c:pt idx="0">
                  <c:v>Va asumati riscuri</c:v>
                </c:pt>
                <c:pt idx="1">
                  <c:v>Independent</c:v>
                </c:pt>
                <c:pt idx="2">
                  <c:v>Spirit de echipa </c:v>
                </c:pt>
                <c:pt idx="3">
                  <c:v>Optimist</c:v>
                </c:pt>
                <c:pt idx="4">
                  <c:v>Creativ</c:v>
                </c:pt>
                <c:pt idx="5">
                  <c:v>Analitic</c:v>
                </c:pt>
                <c:pt idx="6">
                  <c:v>Ma adaptez cu usurinta la schimbari</c:v>
                </c:pt>
              </c:strCache>
            </c:strRef>
          </c:cat>
          <c:val>
            <c:numRef>
              <c:f>'data inputs'!$P$24:$P$30</c:f>
              <c:numCache>
                <c:formatCode>0.00%</c:formatCode>
                <c:ptCount val="7"/>
                <c:pt idx="0">
                  <c:v>6.666666666666668E-2</c:v>
                </c:pt>
                <c:pt idx="1">
                  <c:v>0</c:v>
                </c:pt>
                <c:pt idx="2">
                  <c:v>6.666666666666668E-2</c:v>
                </c:pt>
                <c:pt idx="3">
                  <c:v>0</c:v>
                </c:pt>
                <c:pt idx="4">
                  <c:v>0</c:v>
                </c:pt>
                <c:pt idx="5">
                  <c:v>6.666666666666668E-2</c:v>
                </c:pt>
                <c:pt idx="6">
                  <c:v>0</c:v>
                </c:pt>
              </c:numCache>
            </c:numRef>
          </c:val>
        </c:ser>
        <c:ser>
          <c:idx val="2"/>
          <c:order val="1"/>
          <c:tx>
            <c:strRef>
              <c:f>'data inputs'!$Q$22:$Q$23</c:f>
              <c:strCache>
                <c:ptCount val="1"/>
                <c:pt idx="0">
                  <c:v>din care 2 puncte</c:v>
                </c:pt>
              </c:strCache>
            </c:strRef>
          </c:tx>
          <c:dLbls>
            <c:txPr>
              <a:bodyPr rot="-5400000" vert="horz"/>
              <a:lstStyle/>
              <a:p>
                <a:pPr>
                  <a:defRPr sz="800"/>
                </a:pPr>
                <a:endParaRPr lang="en-US"/>
              </a:p>
            </c:txPr>
            <c:showVal val="1"/>
          </c:dLbls>
          <c:cat>
            <c:strRef>
              <c:f>'data inputs'!$N$24:$N$30</c:f>
              <c:strCache>
                <c:ptCount val="7"/>
                <c:pt idx="0">
                  <c:v>Va asumati riscuri</c:v>
                </c:pt>
                <c:pt idx="1">
                  <c:v>Independent</c:v>
                </c:pt>
                <c:pt idx="2">
                  <c:v>Spirit de echipa </c:v>
                </c:pt>
                <c:pt idx="3">
                  <c:v>Optimist</c:v>
                </c:pt>
                <c:pt idx="4">
                  <c:v>Creativ</c:v>
                </c:pt>
                <c:pt idx="5">
                  <c:v>Analitic</c:v>
                </c:pt>
                <c:pt idx="6">
                  <c:v>Ma adaptez cu usurinta la schimbari</c:v>
                </c:pt>
              </c:strCache>
            </c:strRef>
          </c:cat>
          <c:val>
            <c:numRef>
              <c:f>'data inputs'!$Q$24:$Q$30</c:f>
              <c:numCache>
                <c:formatCode>0.00%</c:formatCode>
                <c:ptCount val="7"/>
                <c:pt idx="0">
                  <c:v>0.2</c:v>
                </c:pt>
                <c:pt idx="1">
                  <c:v>0.1</c:v>
                </c:pt>
                <c:pt idx="2">
                  <c:v>0</c:v>
                </c:pt>
                <c:pt idx="3">
                  <c:v>0</c:v>
                </c:pt>
                <c:pt idx="4">
                  <c:v>0</c:v>
                </c:pt>
                <c:pt idx="5">
                  <c:v>6.666666666666668E-2</c:v>
                </c:pt>
                <c:pt idx="6">
                  <c:v>0</c:v>
                </c:pt>
              </c:numCache>
            </c:numRef>
          </c:val>
        </c:ser>
        <c:ser>
          <c:idx val="3"/>
          <c:order val="2"/>
          <c:tx>
            <c:strRef>
              <c:f>'data inputs'!$R$22:$R$23</c:f>
              <c:strCache>
                <c:ptCount val="1"/>
                <c:pt idx="0">
                  <c:v>din care 3 puncte</c:v>
                </c:pt>
              </c:strCache>
            </c:strRef>
          </c:tx>
          <c:dLbls>
            <c:txPr>
              <a:bodyPr rot="-5400000" vert="horz"/>
              <a:lstStyle/>
              <a:p>
                <a:pPr>
                  <a:defRPr sz="800"/>
                </a:pPr>
                <a:endParaRPr lang="en-US"/>
              </a:p>
            </c:txPr>
            <c:showVal val="1"/>
          </c:dLbls>
          <c:cat>
            <c:strRef>
              <c:f>'data inputs'!$N$24:$N$30</c:f>
              <c:strCache>
                <c:ptCount val="7"/>
                <c:pt idx="0">
                  <c:v>Va asumati riscuri</c:v>
                </c:pt>
                <c:pt idx="1">
                  <c:v>Independent</c:v>
                </c:pt>
                <c:pt idx="2">
                  <c:v>Spirit de echipa </c:v>
                </c:pt>
                <c:pt idx="3">
                  <c:v>Optimist</c:v>
                </c:pt>
                <c:pt idx="4">
                  <c:v>Creativ</c:v>
                </c:pt>
                <c:pt idx="5">
                  <c:v>Analitic</c:v>
                </c:pt>
                <c:pt idx="6">
                  <c:v>Ma adaptez cu usurinta la schimbari</c:v>
                </c:pt>
              </c:strCache>
            </c:strRef>
          </c:cat>
          <c:val>
            <c:numRef>
              <c:f>'data inputs'!$R$24:$R$30</c:f>
              <c:numCache>
                <c:formatCode>0.00%</c:formatCode>
                <c:ptCount val="7"/>
                <c:pt idx="0">
                  <c:v>6.666666666666668E-2</c:v>
                </c:pt>
                <c:pt idx="1">
                  <c:v>0.1</c:v>
                </c:pt>
                <c:pt idx="2">
                  <c:v>0</c:v>
                </c:pt>
                <c:pt idx="3">
                  <c:v>0</c:v>
                </c:pt>
                <c:pt idx="4">
                  <c:v>0</c:v>
                </c:pt>
                <c:pt idx="5">
                  <c:v>0</c:v>
                </c:pt>
                <c:pt idx="6">
                  <c:v>0</c:v>
                </c:pt>
              </c:numCache>
            </c:numRef>
          </c:val>
        </c:ser>
        <c:ser>
          <c:idx val="4"/>
          <c:order val="3"/>
          <c:tx>
            <c:strRef>
              <c:f>'data inputs'!$S$22:$S$23</c:f>
              <c:strCache>
                <c:ptCount val="1"/>
                <c:pt idx="0">
                  <c:v>din care 4 puncte</c:v>
                </c:pt>
              </c:strCache>
            </c:strRef>
          </c:tx>
          <c:dLbls>
            <c:txPr>
              <a:bodyPr rot="-5400000" vert="horz"/>
              <a:lstStyle/>
              <a:p>
                <a:pPr>
                  <a:defRPr sz="800"/>
                </a:pPr>
                <a:endParaRPr lang="en-US"/>
              </a:p>
            </c:txPr>
            <c:showVal val="1"/>
          </c:dLbls>
          <c:cat>
            <c:strRef>
              <c:f>'data inputs'!$N$24:$N$30</c:f>
              <c:strCache>
                <c:ptCount val="7"/>
                <c:pt idx="0">
                  <c:v>Va asumati riscuri</c:v>
                </c:pt>
                <c:pt idx="1">
                  <c:v>Independent</c:v>
                </c:pt>
                <c:pt idx="2">
                  <c:v>Spirit de echipa </c:v>
                </c:pt>
                <c:pt idx="3">
                  <c:v>Optimist</c:v>
                </c:pt>
                <c:pt idx="4">
                  <c:v>Creativ</c:v>
                </c:pt>
                <c:pt idx="5">
                  <c:v>Analitic</c:v>
                </c:pt>
                <c:pt idx="6">
                  <c:v>Ma adaptez cu usurinta la schimbari</c:v>
                </c:pt>
              </c:strCache>
            </c:strRef>
          </c:cat>
          <c:val>
            <c:numRef>
              <c:f>'data inputs'!$S$24:$S$30</c:f>
              <c:numCache>
                <c:formatCode>0.00%</c:formatCode>
                <c:ptCount val="7"/>
                <c:pt idx="0">
                  <c:v>6.666666666666668E-2</c:v>
                </c:pt>
                <c:pt idx="1">
                  <c:v>0</c:v>
                </c:pt>
                <c:pt idx="2">
                  <c:v>0</c:v>
                </c:pt>
                <c:pt idx="3">
                  <c:v>6.666666666666668E-2</c:v>
                </c:pt>
                <c:pt idx="4">
                  <c:v>0</c:v>
                </c:pt>
                <c:pt idx="5">
                  <c:v>0</c:v>
                </c:pt>
                <c:pt idx="6">
                  <c:v>0</c:v>
                </c:pt>
              </c:numCache>
            </c:numRef>
          </c:val>
        </c:ser>
        <c:ser>
          <c:idx val="5"/>
          <c:order val="4"/>
          <c:tx>
            <c:strRef>
              <c:f>'data inputs'!$T$22:$T$23</c:f>
              <c:strCache>
                <c:ptCount val="1"/>
                <c:pt idx="0">
                  <c:v>din care 5 puncte</c:v>
                </c:pt>
              </c:strCache>
            </c:strRef>
          </c:tx>
          <c:dLbls>
            <c:txPr>
              <a:bodyPr rot="-5400000" vert="horz"/>
              <a:lstStyle/>
              <a:p>
                <a:pPr>
                  <a:defRPr sz="800"/>
                </a:pPr>
                <a:endParaRPr lang="en-US"/>
              </a:p>
            </c:txPr>
            <c:showVal val="1"/>
          </c:dLbls>
          <c:cat>
            <c:strRef>
              <c:f>'data inputs'!$N$24:$N$30</c:f>
              <c:strCache>
                <c:ptCount val="7"/>
                <c:pt idx="0">
                  <c:v>Va asumati riscuri</c:v>
                </c:pt>
                <c:pt idx="1">
                  <c:v>Independent</c:v>
                </c:pt>
                <c:pt idx="2">
                  <c:v>Spirit de echipa </c:v>
                </c:pt>
                <c:pt idx="3">
                  <c:v>Optimist</c:v>
                </c:pt>
                <c:pt idx="4">
                  <c:v>Creativ</c:v>
                </c:pt>
                <c:pt idx="5">
                  <c:v>Analitic</c:v>
                </c:pt>
                <c:pt idx="6">
                  <c:v>Ma adaptez cu usurinta la schimbari</c:v>
                </c:pt>
              </c:strCache>
            </c:strRef>
          </c:cat>
          <c:val>
            <c:numRef>
              <c:f>'data inputs'!$T$24:$T$30</c:f>
              <c:numCache>
                <c:formatCode>0.00%</c:formatCode>
                <c:ptCount val="7"/>
                <c:pt idx="0">
                  <c:v>0.26666666666666694</c:v>
                </c:pt>
                <c:pt idx="1">
                  <c:v>0</c:v>
                </c:pt>
                <c:pt idx="2">
                  <c:v>6.666666666666668E-2</c:v>
                </c:pt>
                <c:pt idx="3">
                  <c:v>0</c:v>
                </c:pt>
                <c:pt idx="4">
                  <c:v>0</c:v>
                </c:pt>
                <c:pt idx="5">
                  <c:v>0.2</c:v>
                </c:pt>
                <c:pt idx="6">
                  <c:v>6.666666666666668E-2</c:v>
                </c:pt>
              </c:numCache>
            </c:numRef>
          </c:val>
        </c:ser>
        <c:ser>
          <c:idx val="6"/>
          <c:order val="5"/>
          <c:tx>
            <c:strRef>
              <c:f>'data inputs'!$U$22:$U$23</c:f>
              <c:strCache>
                <c:ptCount val="1"/>
                <c:pt idx="0">
                  <c:v>din care 6 puncte</c:v>
                </c:pt>
              </c:strCache>
            </c:strRef>
          </c:tx>
          <c:dLbls>
            <c:txPr>
              <a:bodyPr rot="-5400000" vert="horz"/>
              <a:lstStyle/>
              <a:p>
                <a:pPr>
                  <a:defRPr sz="800"/>
                </a:pPr>
                <a:endParaRPr lang="en-US"/>
              </a:p>
            </c:txPr>
            <c:showVal val="1"/>
          </c:dLbls>
          <c:cat>
            <c:strRef>
              <c:f>'data inputs'!$N$24:$N$30</c:f>
              <c:strCache>
                <c:ptCount val="7"/>
                <c:pt idx="0">
                  <c:v>Va asumati riscuri</c:v>
                </c:pt>
                <c:pt idx="1">
                  <c:v>Independent</c:v>
                </c:pt>
                <c:pt idx="2">
                  <c:v>Spirit de echipa </c:v>
                </c:pt>
                <c:pt idx="3">
                  <c:v>Optimist</c:v>
                </c:pt>
                <c:pt idx="4">
                  <c:v>Creativ</c:v>
                </c:pt>
                <c:pt idx="5">
                  <c:v>Analitic</c:v>
                </c:pt>
                <c:pt idx="6">
                  <c:v>Ma adaptez cu usurinta la schimbari</c:v>
                </c:pt>
              </c:strCache>
            </c:strRef>
          </c:cat>
          <c:val>
            <c:numRef>
              <c:f>'data inputs'!$U$24:$U$30</c:f>
              <c:numCache>
                <c:formatCode>0.00%</c:formatCode>
                <c:ptCount val="7"/>
                <c:pt idx="0">
                  <c:v>6.666666666666668E-2</c:v>
                </c:pt>
                <c:pt idx="1">
                  <c:v>0.2</c:v>
                </c:pt>
                <c:pt idx="2">
                  <c:v>0</c:v>
                </c:pt>
                <c:pt idx="3">
                  <c:v>6.666666666666668E-2</c:v>
                </c:pt>
                <c:pt idx="4">
                  <c:v>6.666666666666668E-2</c:v>
                </c:pt>
                <c:pt idx="5">
                  <c:v>6.666666666666668E-2</c:v>
                </c:pt>
                <c:pt idx="6">
                  <c:v>6.666666666666668E-2</c:v>
                </c:pt>
              </c:numCache>
            </c:numRef>
          </c:val>
        </c:ser>
        <c:ser>
          <c:idx val="7"/>
          <c:order val="6"/>
          <c:tx>
            <c:strRef>
              <c:f>'data inputs'!$V$22:$V$23</c:f>
              <c:strCache>
                <c:ptCount val="1"/>
                <c:pt idx="0">
                  <c:v>din care 7 puncte</c:v>
                </c:pt>
              </c:strCache>
            </c:strRef>
          </c:tx>
          <c:dLbls>
            <c:txPr>
              <a:bodyPr rot="-5400000" vert="horz"/>
              <a:lstStyle/>
              <a:p>
                <a:pPr>
                  <a:defRPr sz="800"/>
                </a:pPr>
                <a:endParaRPr lang="en-US"/>
              </a:p>
            </c:txPr>
            <c:showVal val="1"/>
          </c:dLbls>
          <c:cat>
            <c:strRef>
              <c:f>'data inputs'!$N$24:$N$30</c:f>
              <c:strCache>
                <c:ptCount val="7"/>
                <c:pt idx="0">
                  <c:v>Va asumati riscuri</c:v>
                </c:pt>
                <c:pt idx="1">
                  <c:v>Independent</c:v>
                </c:pt>
                <c:pt idx="2">
                  <c:v>Spirit de echipa </c:v>
                </c:pt>
                <c:pt idx="3">
                  <c:v>Optimist</c:v>
                </c:pt>
                <c:pt idx="4">
                  <c:v>Creativ</c:v>
                </c:pt>
                <c:pt idx="5">
                  <c:v>Analitic</c:v>
                </c:pt>
                <c:pt idx="6">
                  <c:v>Ma adaptez cu usurinta la schimbari</c:v>
                </c:pt>
              </c:strCache>
            </c:strRef>
          </c:cat>
          <c:val>
            <c:numRef>
              <c:f>'data inputs'!$V$24:$V$30</c:f>
              <c:numCache>
                <c:formatCode>0.00%</c:formatCode>
                <c:ptCount val="7"/>
                <c:pt idx="0">
                  <c:v>0.2</c:v>
                </c:pt>
                <c:pt idx="1">
                  <c:v>0</c:v>
                </c:pt>
                <c:pt idx="2">
                  <c:v>0.2</c:v>
                </c:pt>
                <c:pt idx="3">
                  <c:v>6.666666666666668E-2</c:v>
                </c:pt>
                <c:pt idx="4">
                  <c:v>6.666666666666668E-2</c:v>
                </c:pt>
                <c:pt idx="5">
                  <c:v>6.666666666666668E-2</c:v>
                </c:pt>
                <c:pt idx="6">
                  <c:v>0.2</c:v>
                </c:pt>
              </c:numCache>
            </c:numRef>
          </c:val>
        </c:ser>
        <c:ser>
          <c:idx val="8"/>
          <c:order val="7"/>
          <c:tx>
            <c:strRef>
              <c:f>'data inputs'!$W$22:$W$23</c:f>
              <c:strCache>
                <c:ptCount val="1"/>
                <c:pt idx="0">
                  <c:v>din care 8 puncte</c:v>
                </c:pt>
              </c:strCache>
            </c:strRef>
          </c:tx>
          <c:dLbls>
            <c:txPr>
              <a:bodyPr rot="-5400000" vert="horz"/>
              <a:lstStyle/>
              <a:p>
                <a:pPr>
                  <a:defRPr sz="800"/>
                </a:pPr>
                <a:endParaRPr lang="en-US"/>
              </a:p>
            </c:txPr>
            <c:showVal val="1"/>
          </c:dLbls>
          <c:cat>
            <c:strRef>
              <c:f>'data inputs'!$N$24:$N$30</c:f>
              <c:strCache>
                <c:ptCount val="7"/>
                <c:pt idx="0">
                  <c:v>Va asumati riscuri</c:v>
                </c:pt>
                <c:pt idx="1">
                  <c:v>Independent</c:v>
                </c:pt>
                <c:pt idx="2">
                  <c:v>Spirit de echipa </c:v>
                </c:pt>
                <c:pt idx="3">
                  <c:v>Optimist</c:v>
                </c:pt>
                <c:pt idx="4">
                  <c:v>Creativ</c:v>
                </c:pt>
                <c:pt idx="5">
                  <c:v>Analitic</c:v>
                </c:pt>
                <c:pt idx="6">
                  <c:v>Ma adaptez cu usurinta la schimbari</c:v>
                </c:pt>
              </c:strCache>
            </c:strRef>
          </c:cat>
          <c:val>
            <c:numRef>
              <c:f>'data inputs'!$W$24:$W$30</c:f>
              <c:numCache>
                <c:formatCode>0.00%</c:formatCode>
                <c:ptCount val="7"/>
                <c:pt idx="0">
                  <c:v>0</c:v>
                </c:pt>
                <c:pt idx="1">
                  <c:v>0.1</c:v>
                </c:pt>
                <c:pt idx="2">
                  <c:v>0.2</c:v>
                </c:pt>
                <c:pt idx="3">
                  <c:v>0.4</c:v>
                </c:pt>
                <c:pt idx="4">
                  <c:v>0.33333333333333331</c:v>
                </c:pt>
                <c:pt idx="5">
                  <c:v>6.666666666666668E-2</c:v>
                </c:pt>
                <c:pt idx="6">
                  <c:v>0.13333333333333341</c:v>
                </c:pt>
              </c:numCache>
            </c:numRef>
          </c:val>
        </c:ser>
        <c:ser>
          <c:idx val="9"/>
          <c:order val="8"/>
          <c:tx>
            <c:strRef>
              <c:f>'data inputs'!$X$22:$X$23</c:f>
              <c:strCache>
                <c:ptCount val="1"/>
                <c:pt idx="0">
                  <c:v>din care 9 puncte</c:v>
                </c:pt>
              </c:strCache>
            </c:strRef>
          </c:tx>
          <c:dLbls>
            <c:txPr>
              <a:bodyPr rot="-5400000" vert="horz"/>
              <a:lstStyle/>
              <a:p>
                <a:pPr>
                  <a:defRPr sz="800"/>
                </a:pPr>
                <a:endParaRPr lang="en-US"/>
              </a:p>
            </c:txPr>
            <c:showVal val="1"/>
          </c:dLbls>
          <c:cat>
            <c:strRef>
              <c:f>'data inputs'!$N$24:$N$30</c:f>
              <c:strCache>
                <c:ptCount val="7"/>
                <c:pt idx="0">
                  <c:v>Va asumati riscuri</c:v>
                </c:pt>
                <c:pt idx="1">
                  <c:v>Independent</c:v>
                </c:pt>
                <c:pt idx="2">
                  <c:v>Spirit de echipa </c:v>
                </c:pt>
                <c:pt idx="3">
                  <c:v>Optimist</c:v>
                </c:pt>
                <c:pt idx="4">
                  <c:v>Creativ</c:v>
                </c:pt>
                <c:pt idx="5">
                  <c:v>Analitic</c:v>
                </c:pt>
                <c:pt idx="6">
                  <c:v>Ma adaptez cu usurinta la schimbari</c:v>
                </c:pt>
              </c:strCache>
            </c:strRef>
          </c:cat>
          <c:val>
            <c:numRef>
              <c:f>'data inputs'!$X$24:$X$30</c:f>
              <c:numCache>
                <c:formatCode>0.00%</c:formatCode>
                <c:ptCount val="7"/>
                <c:pt idx="0">
                  <c:v>0</c:v>
                </c:pt>
                <c:pt idx="1">
                  <c:v>0.30000000000000027</c:v>
                </c:pt>
                <c:pt idx="2">
                  <c:v>0.13333333333333341</c:v>
                </c:pt>
                <c:pt idx="3">
                  <c:v>0</c:v>
                </c:pt>
                <c:pt idx="4">
                  <c:v>0.2</c:v>
                </c:pt>
                <c:pt idx="5">
                  <c:v>0.13333333333333341</c:v>
                </c:pt>
                <c:pt idx="6">
                  <c:v>0.26666666666666694</c:v>
                </c:pt>
              </c:numCache>
            </c:numRef>
          </c:val>
        </c:ser>
        <c:ser>
          <c:idx val="1"/>
          <c:order val="9"/>
          <c:tx>
            <c:strRef>
              <c:f>'data inputs'!$Y$22:$Y$23</c:f>
              <c:strCache>
                <c:ptCount val="1"/>
                <c:pt idx="0">
                  <c:v>din care 10 puncte</c:v>
                </c:pt>
              </c:strCache>
            </c:strRef>
          </c:tx>
          <c:dLbls>
            <c:txPr>
              <a:bodyPr rot="-5400000" vert="horz"/>
              <a:lstStyle/>
              <a:p>
                <a:pPr>
                  <a:defRPr sz="800"/>
                </a:pPr>
                <a:endParaRPr lang="en-US"/>
              </a:p>
            </c:txPr>
            <c:showVal val="1"/>
          </c:dLbls>
          <c:cat>
            <c:strRef>
              <c:f>'data inputs'!$N$24:$N$30</c:f>
              <c:strCache>
                <c:ptCount val="7"/>
                <c:pt idx="0">
                  <c:v>Va asumati riscuri</c:v>
                </c:pt>
                <c:pt idx="1">
                  <c:v>Independent</c:v>
                </c:pt>
                <c:pt idx="2">
                  <c:v>Spirit de echipa </c:v>
                </c:pt>
                <c:pt idx="3">
                  <c:v>Optimist</c:v>
                </c:pt>
                <c:pt idx="4">
                  <c:v>Creativ</c:v>
                </c:pt>
                <c:pt idx="5">
                  <c:v>Analitic</c:v>
                </c:pt>
                <c:pt idx="6">
                  <c:v>Ma adaptez cu usurinta la schimbari</c:v>
                </c:pt>
              </c:strCache>
            </c:strRef>
          </c:cat>
          <c:val>
            <c:numRef>
              <c:f>'data inputs'!$Y$24:$Y$30</c:f>
              <c:numCache>
                <c:formatCode>0.00%</c:formatCode>
                <c:ptCount val="7"/>
                <c:pt idx="0">
                  <c:v>6.666666666666668E-2</c:v>
                </c:pt>
                <c:pt idx="1">
                  <c:v>0.2</c:v>
                </c:pt>
                <c:pt idx="2">
                  <c:v>0.33333333333333331</c:v>
                </c:pt>
                <c:pt idx="3">
                  <c:v>0.4</c:v>
                </c:pt>
                <c:pt idx="4">
                  <c:v>0.33333333333333331</c:v>
                </c:pt>
                <c:pt idx="5">
                  <c:v>0.33333333333333331</c:v>
                </c:pt>
                <c:pt idx="6">
                  <c:v>0.26666666666666694</c:v>
                </c:pt>
              </c:numCache>
            </c:numRef>
          </c:val>
        </c:ser>
        <c:axId val="90080768"/>
        <c:axId val="90082304"/>
      </c:barChart>
      <c:catAx>
        <c:axId val="90080768"/>
        <c:scaling>
          <c:orientation val="minMax"/>
        </c:scaling>
        <c:axPos val="b"/>
        <c:tickLblPos val="nextTo"/>
        <c:txPr>
          <a:bodyPr/>
          <a:lstStyle/>
          <a:p>
            <a:pPr>
              <a:defRPr sz="800"/>
            </a:pPr>
            <a:endParaRPr lang="en-US"/>
          </a:p>
        </c:txPr>
        <c:crossAx val="90082304"/>
        <c:crosses val="autoZero"/>
        <c:auto val="1"/>
        <c:lblAlgn val="ctr"/>
        <c:lblOffset val="100"/>
      </c:catAx>
      <c:valAx>
        <c:axId val="90082304"/>
        <c:scaling>
          <c:orientation val="minMax"/>
        </c:scaling>
        <c:axPos val="l"/>
        <c:majorGridlines/>
        <c:numFmt formatCode="0.00%" sourceLinked="1"/>
        <c:tickLblPos val="nextTo"/>
        <c:txPr>
          <a:bodyPr/>
          <a:lstStyle/>
          <a:p>
            <a:pPr>
              <a:defRPr sz="800"/>
            </a:pPr>
            <a:endParaRPr lang="en-US"/>
          </a:p>
        </c:txPr>
        <c:crossAx val="90080768"/>
        <c:crosses val="autoZero"/>
        <c:crossBetween val="between"/>
      </c:valAx>
    </c:plotArea>
    <c:legend>
      <c:legendPos val="r"/>
      <c:txPr>
        <a:bodyPr/>
        <a:lstStyle/>
        <a:p>
          <a:pPr>
            <a:defRPr sz="8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6.  Selectați nivelul de educație atins (în funcție de nivelurile ISCED)</a:t>
            </a:r>
          </a:p>
        </c:rich>
      </c:tx>
    </c:title>
    <c:plotArea>
      <c:layout>
        <c:manualLayout>
          <c:layoutTarget val="inner"/>
          <c:xMode val="edge"/>
          <c:yMode val="edge"/>
          <c:x val="7.1332326618181494E-2"/>
          <c:y val="0.28285717787580322"/>
          <c:w val="0.91981406559187362"/>
          <c:h val="0.535016262480696"/>
        </c:manualLayout>
      </c:layout>
      <c:barChart>
        <c:barDir val="col"/>
        <c:grouping val="clustered"/>
        <c:ser>
          <c:idx val="0"/>
          <c:order val="0"/>
          <c:tx>
            <c:strRef>
              <c:f>'data inputs'!$C$34</c:f>
              <c:strCache>
                <c:ptCount val="1"/>
                <c:pt idx="0">
                  <c:v>Percentage</c:v>
                </c:pt>
              </c:strCache>
            </c:strRef>
          </c:tx>
          <c:dLbls>
            <c:txPr>
              <a:bodyPr/>
              <a:lstStyle/>
              <a:p>
                <a:pPr>
                  <a:defRPr sz="800"/>
                </a:pPr>
                <a:endParaRPr lang="en-US"/>
              </a:p>
            </c:txPr>
            <c:showVal val="1"/>
          </c:dLbls>
          <c:cat>
            <c:strRef>
              <c:f>'data inputs'!$B$35:$B$39</c:f>
              <c:strCache>
                <c:ptCount val="5"/>
                <c:pt idx="0">
                  <c:v>Învățământ primar</c:v>
                </c:pt>
                <c:pt idx="1">
                  <c:v>Învățământ gimnazial</c:v>
                </c:pt>
                <c:pt idx="2">
                  <c:v>Învățământ liceal și vocațional</c:v>
                </c:pt>
                <c:pt idx="3">
                  <c:v>Studii superioare </c:v>
                </c:pt>
                <c:pt idx="4">
                  <c:v>Studii universitare de masterat și de doctorat</c:v>
                </c:pt>
              </c:strCache>
            </c:strRef>
          </c:cat>
          <c:val>
            <c:numRef>
              <c:f>'data inputs'!$C$35:$C$39</c:f>
              <c:numCache>
                <c:formatCode>0.00%</c:formatCode>
                <c:ptCount val="5"/>
                <c:pt idx="0">
                  <c:v>0</c:v>
                </c:pt>
                <c:pt idx="1">
                  <c:v>0.2</c:v>
                </c:pt>
                <c:pt idx="2">
                  <c:v>0.53333333333333333</c:v>
                </c:pt>
                <c:pt idx="3">
                  <c:v>0.26666666666666694</c:v>
                </c:pt>
                <c:pt idx="4">
                  <c:v>0</c:v>
                </c:pt>
              </c:numCache>
            </c:numRef>
          </c:val>
        </c:ser>
        <c:axId val="90184704"/>
        <c:axId val="90186496"/>
      </c:barChart>
      <c:catAx>
        <c:axId val="90184704"/>
        <c:scaling>
          <c:orientation val="minMax"/>
        </c:scaling>
        <c:axPos val="b"/>
        <c:tickLblPos val="nextTo"/>
        <c:txPr>
          <a:bodyPr/>
          <a:lstStyle/>
          <a:p>
            <a:pPr>
              <a:defRPr sz="800"/>
            </a:pPr>
            <a:endParaRPr lang="en-US"/>
          </a:p>
        </c:txPr>
        <c:crossAx val="90186496"/>
        <c:crosses val="autoZero"/>
        <c:auto val="1"/>
        <c:lblAlgn val="ctr"/>
        <c:lblOffset val="100"/>
      </c:catAx>
      <c:valAx>
        <c:axId val="90186496"/>
        <c:scaling>
          <c:orientation val="minMax"/>
        </c:scaling>
        <c:axPos val="l"/>
        <c:majorGridlines/>
        <c:numFmt formatCode="0.00%" sourceLinked="1"/>
        <c:tickLblPos val="nextTo"/>
        <c:txPr>
          <a:bodyPr/>
          <a:lstStyle/>
          <a:p>
            <a:pPr>
              <a:defRPr sz="800"/>
            </a:pPr>
            <a:endParaRPr lang="en-US"/>
          </a:p>
        </c:txPr>
        <c:crossAx val="90184704"/>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Calibri" pitchFamily="34" charset="0"/>
              </a:defRPr>
            </a:pPr>
            <a:r>
              <a:rPr lang="vi-VN" sz="1200">
                <a:latin typeface="Calibri" pitchFamily="34" charset="0"/>
              </a:rPr>
              <a:t>8. Selectaţi domeniul în care v-aţi desfăşurat activitatea în cea mai mare parte a timpului (este posibilă o singură opţiune) </a:t>
            </a:r>
          </a:p>
        </c:rich>
      </c:tx>
    </c:title>
    <c:plotArea>
      <c:layout/>
      <c:barChart>
        <c:barDir val="col"/>
        <c:grouping val="clustered"/>
        <c:ser>
          <c:idx val="0"/>
          <c:order val="0"/>
          <c:tx>
            <c:strRef>
              <c:f>'data inputs'!$C$52</c:f>
              <c:strCache>
                <c:ptCount val="1"/>
                <c:pt idx="0">
                  <c:v>Percentage</c:v>
                </c:pt>
              </c:strCache>
            </c:strRef>
          </c:tx>
          <c:dLbls>
            <c:txPr>
              <a:bodyPr/>
              <a:lstStyle/>
              <a:p>
                <a:pPr>
                  <a:defRPr sz="800"/>
                </a:pPr>
                <a:endParaRPr lang="en-US"/>
              </a:p>
            </c:txPr>
            <c:showVal val="1"/>
          </c:dLbls>
          <c:cat>
            <c:strRef>
              <c:f>'data inputs'!$B$53:$B$67</c:f>
              <c:strCache>
                <c:ptCount val="15"/>
                <c:pt idx="0">
                  <c:v>Management,afaceri şi finanţe</c:v>
                </c:pt>
                <c:pt idx="1">
                  <c:v>Tehnologia informaţiilor</c:v>
                </c:pt>
                <c:pt idx="2">
                  <c:v>Construcţii </c:v>
                </c:pt>
                <c:pt idx="3">
                  <c:v>Educaţie şi instruire </c:v>
                </c:pt>
                <c:pt idx="4">
                  <c:v>Tehnic (inginerie)</c:v>
                </c:pt>
                <c:pt idx="5">
                  <c:v>Pescuit, sectorul agricol şi forestier</c:v>
                </c:pt>
                <c:pt idx="6">
                  <c:v>Sanitar</c:v>
                </c:pt>
                <c:pt idx="7">
                  <c:v>Turism</c:v>
                </c:pt>
                <c:pt idx="8">
                  <c:v>Juridic</c:v>
                </c:pt>
                <c:pt idx="9">
                  <c:v>Militar</c:v>
                </c:pt>
                <c:pt idx="10">
                  <c:v>Producţie</c:v>
                </c:pt>
                <c:pt idx="11">
                  <c:v>Servicii (frizer, cosmetician,coafeză, asistent social)</c:v>
                </c:pt>
                <c:pt idx="12">
                  <c:v>Transport şi mobilitate</c:v>
                </c:pt>
                <c:pt idx="13">
                  <c:v>Social</c:v>
                </c:pt>
                <c:pt idx="14">
                  <c:v>Altele</c:v>
                </c:pt>
              </c:strCache>
            </c:strRef>
          </c:cat>
          <c:val>
            <c:numRef>
              <c:f>'data inputs'!$C$53:$C$67</c:f>
              <c:numCache>
                <c:formatCode>0.00%</c:formatCode>
                <c:ptCount val="15"/>
                <c:pt idx="0">
                  <c:v>0.2</c:v>
                </c:pt>
                <c:pt idx="1">
                  <c:v>0</c:v>
                </c:pt>
                <c:pt idx="2">
                  <c:v>0</c:v>
                </c:pt>
                <c:pt idx="3">
                  <c:v>0.2</c:v>
                </c:pt>
                <c:pt idx="4">
                  <c:v>0</c:v>
                </c:pt>
                <c:pt idx="5">
                  <c:v>0.2</c:v>
                </c:pt>
                <c:pt idx="6">
                  <c:v>0</c:v>
                </c:pt>
                <c:pt idx="7">
                  <c:v>0</c:v>
                </c:pt>
                <c:pt idx="8">
                  <c:v>0</c:v>
                </c:pt>
                <c:pt idx="9">
                  <c:v>0</c:v>
                </c:pt>
                <c:pt idx="10">
                  <c:v>0.2</c:v>
                </c:pt>
                <c:pt idx="11">
                  <c:v>0</c:v>
                </c:pt>
                <c:pt idx="12">
                  <c:v>0.13333333333333341</c:v>
                </c:pt>
                <c:pt idx="13">
                  <c:v>0</c:v>
                </c:pt>
                <c:pt idx="14">
                  <c:v>6.666666666666668E-2</c:v>
                </c:pt>
              </c:numCache>
            </c:numRef>
          </c:val>
        </c:ser>
        <c:axId val="90218880"/>
        <c:axId val="90220416"/>
      </c:barChart>
      <c:catAx>
        <c:axId val="90218880"/>
        <c:scaling>
          <c:orientation val="minMax"/>
        </c:scaling>
        <c:axPos val="b"/>
        <c:numFmt formatCode="General" sourceLinked="1"/>
        <c:tickLblPos val="nextTo"/>
        <c:txPr>
          <a:bodyPr/>
          <a:lstStyle/>
          <a:p>
            <a:pPr>
              <a:defRPr sz="800"/>
            </a:pPr>
            <a:endParaRPr lang="en-US"/>
          </a:p>
        </c:txPr>
        <c:crossAx val="90220416"/>
        <c:crosses val="autoZero"/>
        <c:auto val="1"/>
        <c:lblAlgn val="ctr"/>
        <c:lblOffset val="100"/>
      </c:catAx>
      <c:valAx>
        <c:axId val="90220416"/>
        <c:scaling>
          <c:orientation val="minMax"/>
        </c:scaling>
        <c:axPos val="l"/>
        <c:majorGridlines/>
        <c:numFmt formatCode="0.00%" sourceLinked="1"/>
        <c:tickLblPos val="nextTo"/>
        <c:txPr>
          <a:bodyPr/>
          <a:lstStyle/>
          <a:p>
            <a:pPr>
              <a:defRPr sz="800"/>
            </a:pPr>
            <a:endParaRPr lang="en-US"/>
          </a:p>
        </c:txPr>
        <c:crossAx val="90218880"/>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Calibri" pitchFamily="34" charset="0"/>
              </a:defRPr>
            </a:pPr>
            <a:r>
              <a:rPr lang="vi-VN" sz="1200">
                <a:latin typeface="Calibri" pitchFamily="34" charset="0"/>
              </a:rPr>
              <a:t>10. Ce aptitudini aţi dobândit la locul de muncă? </a:t>
            </a:r>
          </a:p>
        </c:rich>
      </c:tx>
      <c:layout>
        <c:manualLayout>
          <c:xMode val="edge"/>
          <c:yMode val="edge"/>
          <c:x val="0.11911538316419963"/>
          <c:y val="6.0185185185185147E-2"/>
        </c:manualLayout>
      </c:layout>
    </c:title>
    <c:plotArea>
      <c:layout/>
      <c:barChart>
        <c:barDir val="col"/>
        <c:grouping val="clustered"/>
        <c:ser>
          <c:idx val="0"/>
          <c:order val="0"/>
          <c:tx>
            <c:strRef>
              <c:f>'data inputs'!$C$75</c:f>
              <c:strCache>
                <c:ptCount val="1"/>
                <c:pt idx="0">
                  <c:v>Percentage</c:v>
                </c:pt>
              </c:strCache>
            </c:strRef>
          </c:tx>
          <c:dLbls>
            <c:txPr>
              <a:bodyPr/>
              <a:lstStyle/>
              <a:p>
                <a:pPr>
                  <a:defRPr sz="800"/>
                </a:pPr>
                <a:endParaRPr lang="en-US"/>
              </a:p>
            </c:txPr>
            <c:showVal val="1"/>
          </c:dLbls>
          <c:cat>
            <c:strRef>
              <c:f>'data inputs'!$B$76:$B$80</c:f>
              <c:strCache>
                <c:ptCount val="5"/>
                <c:pt idx="0">
                  <c:v>Aptitudini interpersonale</c:v>
                </c:pt>
                <c:pt idx="1">
                  <c:v>Aptitudini organizaţionale şi manageriale </c:v>
                </c:pt>
                <c:pt idx="2">
                  <c:v>Aptitudini legate de specificul locului de muncă</c:v>
                </c:pt>
                <c:pt idx="3">
                  <c:v>Competenţe în utilizarea PC -ului </c:v>
                </c:pt>
                <c:pt idx="4">
                  <c:v>Alte aptitidini</c:v>
                </c:pt>
              </c:strCache>
            </c:strRef>
          </c:cat>
          <c:val>
            <c:numRef>
              <c:f>'data inputs'!$C$76:$C$80</c:f>
              <c:numCache>
                <c:formatCode>0.00%</c:formatCode>
                <c:ptCount val="5"/>
                <c:pt idx="0">
                  <c:v>0.25</c:v>
                </c:pt>
                <c:pt idx="1">
                  <c:v>0.41666666666666702</c:v>
                </c:pt>
                <c:pt idx="2">
                  <c:v>0.16666666666666666</c:v>
                </c:pt>
                <c:pt idx="3">
                  <c:v>0.16666666666666666</c:v>
                </c:pt>
                <c:pt idx="4">
                  <c:v>0</c:v>
                </c:pt>
              </c:numCache>
            </c:numRef>
          </c:val>
        </c:ser>
        <c:axId val="90232320"/>
        <c:axId val="90233856"/>
      </c:barChart>
      <c:catAx>
        <c:axId val="90232320"/>
        <c:scaling>
          <c:orientation val="minMax"/>
        </c:scaling>
        <c:axPos val="b"/>
        <c:tickLblPos val="nextTo"/>
        <c:txPr>
          <a:bodyPr/>
          <a:lstStyle/>
          <a:p>
            <a:pPr>
              <a:defRPr sz="800"/>
            </a:pPr>
            <a:endParaRPr lang="en-US"/>
          </a:p>
        </c:txPr>
        <c:crossAx val="90233856"/>
        <c:crosses val="autoZero"/>
        <c:auto val="1"/>
        <c:lblAlgn val="ctr"/>
        <c:lblOffset val="100"/>
      </c:catAx>
      <c:valAx>
        <c:axId val="90233856"/>
        <c:scaling>
          <c:orientation val="minMax"/>
        </c:scaling>
        <c:axPos val="l"/>
        <c:majorGridlines/>
        <c:numFmt formatCode="0.00%" sourceLinked="1"/>
        <c:tickLblPos val="nextTo"/>
        <c:txPr>
          <a:bodyPr/>
          <a:lstStyle/>
          <a:p>
            <a:pPr>
              <a:defRPr sz="800"/>
            </a:pPr>
            <a:endParaRPr lang="en-US"/>
          </a:p>
        </c:txPr>
        <c:crossAx val="90232320"/>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12. Care este/ sunt motivul/ele pentru care ați devenit șomer? (mai multe opțiuni posibile</a:t>
            </a:r>
          </a:p>
        </c:rich>
      </c:tx>
    </c:title>
    <c:plotArea>
      <c:layout/>
      <c:barChart>
        <c:barDir val="col"/>
        <c:grouping val="clustered"/>
        <c:ser>
          <c:idx val="0"/>
          <c:order val="0"/>
          <c:tx>
            <c:strRef>
              <c:f>'data inputs'!$C$88</c:f>
              <c:strCache>
                <c:ptCount val="1"/>
                <c:pt idx="0">
                  <c:v>Percentage</c:v>
                </c:pt>
              </c:strCache>
            </c:strRef>
          </c:tx>
          <c:dLbls>
            <c:txPr>
              <a:bodyPr/>
              <a:lstStyle/>
              <a:p>
                <a:pPr>
                  <a:defRPr sz="800"/>
                </a:pPr>
                <a:endParaRPr lang="en-US"/>
              </a:p>
            </c:txPr>
            <c:showVal val="1"/>
          </c:dLbls>
          <c:cat>
            <c:strRef>
              <c:f>'data inputs'!$B$89:$B$95</c:f>
              <c:strCache>
                <c:ptCount val="7"/>
                <c:pt idx="0">
                  <c:v>Nivel scăzut de cunoștințe și competențe</c:v>
                </c:pt>
                <c:pt idx="1">
                  <c:v>Am o problemă de sănătate</c:v>
                </c:pt>
                <c:pt idx="2">
                  <c:v>Vârsta nu mai corespunde cu cerințele locului de muncă</c:v>
                </c:pt>
                <c:pt idx="3">
                  <c:v>Criza economică</c:v>
                </c:pt>
                <c:pt idx="4">
                  <c:v>Am negociat pensionarea anticipată cu instituția la care am lucrat</c:v>
                </c:pt>
                <c:pt idx="5">
                  <c:v>Instituția a dat faliment/ activitatea s-a restructurat</c:v>
                </c:pt>
                <c:pt idx="6">
                  <c:v>Altele</c:v>
                </c:pt>
              </c:strCache>
            </c:strRef>
          </c:cat>
          <c:val>
            <c:numRef>
              <c:f>'data inputs'!$C$89:$C$95</c:f>
              <c:numCache>
                <c:formatCode>0.00%</c:formatCode>
                <c:ptCount val="7"/>
                <c:pt idx="0">
                  <c:v>0</c:v>
                </c:pt>
                <c:pt idx="1">
                  <c:v>0.13333333333333341</c:v>
                </c:pt>
                <c:pt idx="2">
                  <c:v>0.13333333333333341</c:v>
                </c:pt>
                <c:pt idx="3">
                  <c:v>0.26666666666666694</c:v>
                </c:pt>
                <c:pt idx="4">
                  <c:v>0</c:v>
                </c:pt>
                <c:pt idx="5">
                  <c:v>0.33333333333333331</c:v>
                </c:pt>
                <c:pt idx="6">
                  <c:v>0.13333333333333341</c:v>
                </c:pt>
              </c:numCache>
            </c:numRef>
          </c:val>
        </c:ser>
        <c:axId val="90274432"/>
        <c:axId val="90284416"/>
      </c:barChart>
      <c:catAx>
        <c:axId val="90274432"/>
        <c:scaling>
          <c:orientation val="minMax"/>
        </c:scaling>
        <c:axPos val="b"/>
        <c:tickLblPos val="nextTo"/>
        <c:txPr>
          <a:bodyPr/>
          <a:lstStyle/>
          <a:p>
            <a:pPr>
              <a:defRPr sz="800"/>
            </a:pPr>
            <a:endParaRPr lang="en-US"/>
          </a:p>
        </c:txPr>
        <c:crossAx val="90284416"/>
        <c:crosses val="autoZero"/>
        <c:auto val="1"/>
        <c:lblAlgn val="ctr"/>
        <c:lblOffset val="100"/>
      </c:catAx>
      <c:valAx>
        <c:axId val="90284416"/>
        <c:scaling>
          <c:orientation val="minMax"/>
        </c:scaling>
        <c:axPos val="l"/>
        <c:majorGridlines/>
        <c:numFmt formatCode="0.00%" sourceLinked="1"/>
        <c:tickLblPos val="nextTo"/>
        <c:txPr>
          <a:bodyPr/>
          <a:lstStyle/>
          <a:p>
            <a:pPr>
              <a:defRPr sz="800"/>
            </a:pPr>
            <a:endParaRPr lang="en-US"/>
          </a:p>
        </c:txPr>
        <c:crossAx val="90274432"/>
        <c:crosses val="autoZero"/>
        <c:crossBetween val="between"/>
      </c:valAx>
    </c:plotArea>
    <c:plotVisOnly val="1"/>
    <c:dispBlanksAs val="gap"/>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ABA60-2FBD-4E9A-962B-98654010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12352</Words>
  <Characters>70407</Characters>
  <Application>Microsoft Office Word</Application>
  <DocSecurity>0</DocSecurity>
  <Lines>586</Lines>
  <Paragraphs>165</Paragraphs>
  <ScaleCrop>false</ScaleCrop>
  <HeadingPairs>
    <vt:vector size="6" baseType="variant">
      <vt:variant>
        <vt:lpstr>Title</vt:lpstr>
      </vt:variant>
      <vt:variant>
        <vt:i4>1</vt:i4>
      </vt:variant>
      <vt:variant>
        <vt:lpstr>Titlu</vt:lpstr>
      </vt:variant>
      <vt:variant>
        <vt:i4>1</vt:i4>
      </vt:variant>
      <vt:variant>
        <vt:lpstr>Τίτλος</vt:lpstr>
      </vt:variant>
      <vt:variant>
        <vt:i4>1</vt:i4>
      </vt:variant>
    </vt:vector>
  </HeadingPairs>
  <TitlesOfParts>
    <vt:vector size="3" baseType="lpstr">
      <vt:lpstr/>
      <vt:lpstr/>
      <vt:lpstr/>
    </vt:vector>
  </TitlesOfParts>
  <Company>ΔΗΜΗΤΡΑ ΚΕΕ ΑΕ</Company>
  <LinksUpToDate>false</LinksUpToDate>
  <CharactersWithSpaces>82594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Vaso Anastasopoulou</dc:creator>
  <cp:lastModifiedBy>Geanina Magureanu</cp:lastModifiedBy>
  <cp:revision>2</cp:revision>
  <cp:lastPrinted>2015-02-18T08:58:00Z</cp:lastPrinted>
  <dcterms:created xsi:type="dcterms:W3CDTF">2016-07-13T11:50:00Z</dcterms:created>
  <dcterms:modified xsi:type="dcterms:W3CDTF">2016-07-13T11:50:00Z</dcterms:modified>
</cp:coreProperties>
</file>