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F958" w14:textId="5E773DE7" w:rsidR="00602BD9" w:rsidRPr="00597522" w:rsidRDefault="0083779E" w:rsidP="00602BD9">
      <w:pPr>
        <w:jc w:val="center"/>
        <w:rPr>
          <w:sz w:val="24"/>
          <w:szCs w:val="24"/>
        </w:rPr>
      </w:pPr>
      <w:r w:rsidRPr="00597522">
        <w:rPr>
          <w:noProof/>
          <w:sz w:val="24"/>
          <w:szCs w:val="24"/>
        </w:rPr>
        <w:drawing>
          <wp:inline distT="0" distB="0" distL="0" distR="0" wp14:anchorId="00A9BBFD" wp14:editId="4FE6CAB2">
            <wp:extent cx="5937885" cy="1024255"/>
            <wp:effectExtent l="0" t="0" r="5715" b="4445"/>
            <wp:docPr id="141304131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944ED" w14:textId="3023AE80" w:rsidR="00597522" w:rsidRPr="009445F6" w:rsidRDefault="00597522" w:rsidP="00597522">
      <w:pPr>
        <w:pStyle w:val="Titlu2"/>
        <w:jc w:val="right"/>
        <w:rPr>
          <w:rFonts w:ascii="Times New Roman" w:hAnsi="Times New Roman" w:cs="Times New Roman"/>
        </w:rPr>
      </w:pPr>
      <w:bookmarkStart w:id="0" w:name="_Toc160093371"/>
      <w:r w:rsidRPr="009445F6">
        <w:rPr>
          <w:rFonts w:ascii="Times New Roman" w:hAnsi="Times New Roman" w:cs="Times New Roman"/>
        </w:rPr>
        <w:t xml:space="preserve">Anexa </w:t>
      </w:r>
      <w:bookmarkEnd w:id="0"/>
      <w:r w:rsidR="008A745A" w:rsidRPr="009445F6">
        <w:rPr>
          <w:rFonts w:ascii="Times New Roman" w:hAnsi="Times New Roman" w:cs="Times New Roman"/>
        </w:rPr>
        <w:t>7</w:t>
      </w:r>
    </w:p>
    <w:p w14:paraId="4CA5F3BD" w14:textId="4809575F" w:rsidR="008A745A" w:rsidRPr="009445F6" w:rsidRDefault="0084216E" w:rsidP="008A745A">
      <w:pPr>
        <w:autoSpaceDE w:val="0"/>
        <w:autoSpaceDN w:val="0"/>
        <w:adjustRightInd w:val="0"/>
        <w:ind w:left="7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45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8B8FDB8" w14:textId="78D3B14A" w:rsidR="008A745A" w:rsidRPr="00500F11" w:rsidRDefault="008A745A" w:rsidP="00500F1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445F6">
        <w:rPr>
          <w:rFonts w:ascii="Times New Roman" w:hAnsi="Times New Roman" w:cs="Times New Roman"/>
          <w:b/>
          <w:sz w:val="28"/>
          <w:szCs w:val="28"/>
          <w:lang w:val="ro-RO"/>
        </w:rPr>
        <w:t>Invitație de participare</w:t>
      </w:r>
    </w:p>
    <w:p w14:paraId="5BC4EA96" w14:textId="743C8E05" w:rsidR="00633FDF" w:rsidRPr="00ED6EEB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b/>
          <w:bCs/>
          <w:lang w:val="ro-RO"/>
        </w:rPr>
      </w:pPr>
      <w:r w:rsidRPr="007D575A">
        <w:rPr>
          <w:lang w:val="ro-RO"/>
        </w:rPr>
        <w:t>Agenția pentru Dezvoltare Regională Sud Muntenia, organizație neguvernamentală de utilitate publică, ce funcționează în temeiul Legii 315/2004 privind dezvoltarea regională în România, în calitate de Autoritate Contractantă, vă invită să participați la procedura de achiziție cu titlu:</w:t>
      </w:r>
      <w:r w:rsidR="0046215E" w:rsidRPr="007D575A">
        <w:rPr>
          <w:lang w:val="ro-RO"/>
        </w:rPr>
        <w:t xml:space="preserve"> </w:t>
      </w:r>
      <w:r w:rsidR="0046215E" w:rsidRPr="00ED6EEB">
        <w:rPr>
          <w:b/>
          <w:bCs/>
          <w:i/>
          <w:iCs/>
        </w:rPr>
        <w:t>“</w:t>
      </w:r>
      <w:r w:rsidR="0046215E" w:rsidRPr="00ED6EEB">
        <w:rPr>
          <w:b/>
          <w:bCs/>
          <w:i/>
          <w:iCs/>
          <w:lang w:val="ro-RO"/>
        </w:rPr>
        <w:t>Servicii</w:t>
      </w:r>
      <w:r w:rsidR="00CF7F29" w:rsidRPr="00ED6EEB">
        <w:rPr>
          <w:b/>
          <w:bCs/>
          <w:i/>
          <w:iCs/>
          <w:lang w:val="ro-RO"/>
        </w:rPr>
        <w:t xml:space="preserve"> de catering</w:t>
      </w:r>
      <w:r w:rsidR="006E4AC3" w:rsidRPr="00ED6EEB">
        <w:rPr>
          <w:b/>
          <w:bCs/>
          <w:i/>
          <w:iCs/>
          <w:lang w:val="ro-RO"/>
        </w:rPr>
        <w:t xml:space="preserve"> (</w:t>
      </w:r>
      <w:r w:rsidR="003479F8" w:rsidRPr="00ED6EEB">
        <w:rPr>
          <w:b/>
          <w:bCs/>
          <w:i/>
          <w:iCs/>
          <w:lang w:val="ro-RO"/>
        </w:rPr>
        <w:t>welcom</w:t>
      </w:r>
      <w:r w:rsidR="006F1957" w:rsidRPr="00ED6EEB">
        <w:rPr>
          <w:b/>
          <w:bCs/>
          <w:i/>
          <w:iCs/>
          <w:lang w:val="ro-RO"/>
        </w:rPr>
        <w:t>e/</w:t>
      </w:r>
      <w:r w:rsidR="006E4AC3" w:rsidRPr="00ED6EEB">
        <w:rPr>
          <w:b/>
          <w:bCs/>
          <w:i/>
          <w:iCs/>
          <w:lang w:val="ro-RO"/>
        </w:rPr>
        <w:t>coffee</w:t>
      </w:r>
      <w:r w:rsidR="006F1957" w:rsidRPr="00ED6EEB">
        <w:rPr>
          <w:b/>
          <w:bCs/>
          <w:i/>
          <w:iCs/>
          <w:lang w:val="ro-RO"/>
        </w:rPr>
        <w:t xml:space="preserve"> break</w:t>
      </w:r>
      <w:r w:rsidR="006E4AC3" w:rsidRPr="00ED6EEB">
        <w:rPr>
          <w:b/>
          <w:bCs/>
          <w:i/>
          <w:iCs/>
          <w:lang w:val="ro-RO"/>
        </w:rPr>
        <w:t xml:space="preserve"> și</w:t>
      </w:r>
      <w:r w:rsidR="006F1957" w:rsidRPr="00ED6EEB">
        <w:rPr>
          <w:b/>
          <w:bCs/>
          <w:i/>
          <w:iCs/>
          <w:lang w:val="ro-RO"/>
        </w:rPr>
        <w:t xml:space="preserve"> masă</w:t>
      </w:r>
      <w:r w:rsidR="006E4AC3" w:rsidRPr="00ED6EEB">
        <w:rPr>
          <w:b/>
          <w:bCs/>
          <w:i/>
          <w:iCs/>
          <w:lang w:val="ro-RO"/>
        </w:rPr>
        <w:t xml:space="preserve"> prânz)</w:t>
      </w:r>
      <w:r w:rsidR="000B51FA" w:rsidRPr="00ED6EEB">
        <w:rPr>
          <w:b/>
          <w:bCs/>
          <w:i/>
          <w:iCs/>
          <w:lang w:val="ro-RO"/>
        </w:rPr>
        <w:t xml:space="preserve"> pentru</w:t>
      </w:r>
      <w:r w:rsidR="00F52D07" w:rsidRPr="00ED6EEB">
        <w:rPr>
          <w:b/>
          <w:bCs/>
          <w:i/>
          <w:iCs/>
          <w:lang w:val="ro-RO"/>
        </w:rPr>
        <w:t xml:space="preserve"> </w:t>
      </w:r>
      <w:r w:rsidR="00ED6EEB" w:rsidRPr="00ED6EEB">
        <w:rPr>
          <w:b/>
          <w:bCs/>
          <w:i/>
          <w:iCs/>
          <w:lang w:val="ro-RO"/>
        </w:rPr>
        <w:t xml:space="preserve">evenimentul: Granturi pentru Inovare </w:t>
      </w:r>
      <w:r w:rsidR="00962944">
        <w:rPr>
          <w:b/>
          <w:bCs/>
          <w:i/>
          <w:iCs/>
          <w:lang w:val="ro-RO"/>
        </w:rPr>
        <w:t xml:space="preserve">în </w:t>
      </w:r>
      <w:r w:rsidR="00ED6EEB" w:rsidRPr="00ED6EEB">
        <w:rPr>
          <w:b/>
          <w:bCs/>
          <w:i/>
          <w:iCs/>
          <w:lang w:val="ro-RO"/>
        </w:rPr>
        <w:t>Regiunea Sud-Muntenia”</w:t>
      </w:r>
      <w:r w:rsidR="00962944">
        <w:rPr>
          <w:b/>
          <w:bCs/>
          <w:i/>
          <w:iCs/>
          <w:lang w:val="ro-RO"/>
        </w:rPr>
        <w:t>,</w:t>
      </w:r>
      <w:r w:rsidR="00ED6EEB" w:rsidRPr="00ED6EEB">
        <w:rPr>
          <w:b/>
          <w:bCs/>
          <w:i/>
          <w:iCs/>
          <w:lang w:val="ro-RO"/>
        </w:rPr>
        <w:t xml:space="preserve"> organizat</w:t>
      </w:r>
      <w:r w:rsidR="006E4AC3" w:rsidRPr="00ED6EEB">
        <w:rPr>
          <w:b/>
          <w:bCs/>
          <w:i/>
          <w:iCs/>
          <w:lang w:val="ro-RO"/>
        </w:rPr>
        <w:t xml:space="preserve"> în data de </w:t>
      </w:r>
      <w:r w:rsidR="00ED6EEB" w:rsidRPr="00ED6EEB">
        <w:rPr>
          <w:b/>
          <w:bCs/>
          <w:i/>
          <w:iCs/>
          <w:lang w:val="ro-RO"/>
        </w:rPr>
        <w:t>19</w:t>
      </w:r>
      <w:r w:rsidR="006E4AC3" w:rsidRPr="00ED6EEB">
        <w:rPr>
          <w:b/>
          <w:bCs/>
          <w:i/>
          <w:iCs/>
          <w:lang w:val="ro-RO"/>
        </w:rPr>
        <w:t>.0</w:t>
      </w:r>
      <w:r w:rsidR="00ED6EEB" w:rsidRPr="00ED6EEB">
        <w:rPr>
          <w:b/>
          <w:bCs/>
          <w:i/>
          <w:iCs/>
          <w:lang w:val="ro-RO"/>
        </w:rPr>
        <w:t>8</w:t>
      </w:r>
      <w:r w:rsidR="006E4AC3" w:rsidRPr="00ED6EEB">
        <w:rPr>
          <w:b/>
          <w:bCs/>
          <w:i/>
          <w:iCs/>
          <w:lang w:val="ro-RO"/>
        </w:rPr>
        <w:t xml:space="preserve">.2026, </w:t>
      </w:r>
      <w:r w:rsidR="007348BE" w:rsidRPr="00ED6EEB">
        <w:rPr>
          <w:b/>
          <w:bCs/>
          <w:i/>
          <w:iCs/>
          <w:lang w:val="ro-RO"/>
        </w:rPr>
        <w:t>î</w:t>
      </w:r>
      <w:r w:rsidR="0056183B" w:rsidRPr="00ED6EEB">
        <w:rPr>
          <w:b/>
          <w:bCs/>
          <w:i/>
          <w:iCs/>
          <w:lang w:val="ro-RO"/>
        </w:rPr>
        <w:t>n municipiul</w:t>
      </w:r>
      <w:r w:rsidR="007348BE" w:rsidRPr="00ED6EEB">
        <w:rPr>
          <w:b/>
          <w:bCs/>
          <w:i/>
          <w:iCs/>
          <w:lang w:val="ro-RO"/>
        </w:rPr>
        <w:t xml:space="preserve"> Târgoviște</w:t>
      </w:r>
      <w:r w:rsidR="001A4248" w:rsidRPr="00ED6EEB">
        <w:rPr>
          <w:b/>
          <w:bCs/>
          <w:i/>
          <w:iCs/>
          <w:lang w:val="ro-RO"/>
        </w:rPr>
        <w:t>, jude</w:t>
      </w:r>
      <w:r w:rsidR="007348BE" w:rsidRPr="00ED6EEB">
        <w:rPr>
          <w:b/>
          <w:bCs/>
          <w:i/>
          <w:iCs/>
          <w:lang w:val="ro-RO"/>
        </w:rPr>
        <w:t>ț</w:t>
      </w:r>
      <w:r w:rsidR="001A4248" w:rsidRPr="00ED6EEB">
        <w:rPr>
          <w:b/>
          <w:bCs/>
          <w:i/>
          <w:iCs/>
          <w:lang w:val="ro-RO"/>
        </w:rPr>
        <w:t>ul</w:t>
      </w:r>
      <w:r w:rsidR="007348BE" w:rsidRPr="00ED6EEB">
        <w:rPr>
          <w:b/>
          <w:bCs/>
          <w:i/>
          <w:iCs/>
          <w:lang w:val="ro-RO"/>
        </w:rPr>
        <w:t xml:space="preserve"> Dâmbovița</w:t>
      </w:r>
      <w:r w:rsidR="00C31E7C" w:rsidRPr="00ED6EEB">
        <w:rPr>
          <w:b/>
          <w:bCs/>
          <w:i/>
          <w:iCs/>
        </w:rPr>
        <w:t>”.</w:t>
      </w:r>
    </w:p>
    <w:p w14:paraId="607F457B" w14:textId="69BAD4AB" w:rsidR="00AB6B7D" w:rsidRPr="00ED6EEB" w:rsidRDefault="008A745A" w:rsidP="00312A1F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ED6EEB">
        <w:rPr>
          <w:lang w:val="ro-RO"/>
        </w:rPr>
        <w:t xml:space="preserve">Descrierea obiectului achiziției și a cantităților necesare </w:t>
      </w:r>
      <w:r w:rsidR="006E4AC3" w:rsidRPr="00ED6EEB">
        <w:t>:</w:t>
      </w:r>
    </w:p>
    <w:p w14:paraId="6BF4934E" w14:textId="068FD1B4" w:rsidR="006E4AC3" w:rsidRPr="001A4248" w:rsidRDefault="006E4AC3" w:rsidP="006E4AC3">
      <w:pPr>
        <w:pStyle w:val="Listparagraf"/>
        <w:ind w:left="720"/>
        <w:contextualSpacing/>
        <w:jc w:val="both"/>
        <w:rPr>
          <w:b/>
          <w:bCs/>
        </w:rPr>
      </w:pPr>
      <w:proofErr w:type="spellStart"/>
      <w:r w:rsidRPr="001A4248">
        <w:rPr>
          <w:b/>
          <w:bCs/>
        </w:rPr>
        <w:t>Servicii</w:t>
      </w:r>
      <w:proofErr w:type="spellEnd"/>
      <w:r w:rsidRPr="001A4248">
        <w:rPr>
          <w:b/>
          <w:bCs/>
        </w:rPr>
        <w:t xml:space="preserve"> de catering:</w:t>
      </w:r>
    </w:p>
    <w:p w14:paraId="33EC89A7" w14:textId="77777777" w:rsidR="001A4248" w:rsidRDefault="001A4248" w:rsidP="006E4AC3">
      <w:pPr>
        <w:pStyle w:val="Listparagraf"/>
        <w:ind w:left="720"/>
        <w:contextualSpacing/>
        <w:jc w:val="both"/>
      </w:pPr>
    </w:p>
    <w:p w14:paraId="66195F31" w14:textId="717FECF3" w:rsidR="009D25AE" w:rsidRPr="00ED6EEB" w:rsidRDefault="009D25AE" w:rsidP="007348BE">
      <w:pPr>
        <w:pStyle w:val="Listparagraf"/>
        <w:ind w:left="720"/>
        <w:contextualSpacing/>
        <w:jc w:val="both"/>
      </w:pPr>
      <w:r>
        <w:rPr>
          <w:b/>
          <w:bCs/>
        </w:rPr>
        <w:t xml:space="preserve">   </w:t>
      </w:r>
      <w:r w:rsidR="006E4AC3" w:rsidRPr="00ED6EEB">
        <w:rPr>
          <w:b/>
          <w:bCs/>
        </w:rPr>
        <w:t xml:space="preserve">- </w:t>
      </w:r>
      <w:r w:rsidR="00B76BEC" w:rsidRPr="00ED6EEB">
        <w:rPr>
          <w:b/>
          <w:bCs/>
        </w:rPr>
        <w:t>Welcome</w:t>
      </w:r>
      <w:r w:rsidR="00B8690F" w:rsidRPr="00ED6EEB">
        <w:rPr>
          <w:b/>
          <w:bCs/>
        </w:rPr>
        <w:t xml:space="preserve">/ </w:t>
      </w:r>
      <w:r w:rsidR="00B76BEC" w:rsidRPr="00ED6EEB">
        <w:rPr>
          <w:b/>
          <w:bCs/>
        </w:rPr>
        <w:t>coffee</w:t>
      </w:r>
      <w:r w:rsidR="00B8690F" w:rsidRPr="00ED6EEB">
        <w:rPr>
          <w:b/>
          <w:bCs/>
        </w:rPr>
        <w:t xml:space="preserve"> break</w:t>
      </w:r>
      <w:r w:rsidR="006E4AC3" w:rsidRPr="00ED6EEB">
        <w:rPr>
          <w:b/>
          <w:bCs/>
        </w:rPr>
        <w:t xml:space="preserve"> </w:t>
      </w:r>
      <w:proofErr w:type="spellStart"/>
      <w:r w:rsidR="006E4AC3" w:rsidRPr="00ED6EEB">
        <w:rPr>
          <w:b/>
          <w:bCs/>
        </w:rPr>
        <w:t>în</w:t>
      </w:r>
      <w:proofErr w:type="spellEnd"/>
      <w:r w:rsidR="006E4AC3" w:rsidRPr="00ED6EEB">
        <w:rPr>
          <w:b/>
          <w:bCs/>
        </w:rPr>
        <w:t xml:space="preserve"> data de </w:t>
      </w:r>
      <w:r w:rsidR="007A0204" w:rsidRPr="00ED6EEB">
        <w:rPr>
          <w:b/>
          <w:bCs/>
        </w:rPr>
        <w:t>19</w:t>
      </w:r>
      <w:r w:rsidR="006E4AC3" w:rsidRPr="00ED6EEB">
        <w:rPr>
          <w:b/>
          <w:bCs/>
        </w:rPr>
        <w:t>.0</w:t>
      </w:r>
      <w:r w:rsidR="007A0204" w:rsidRPr="00ED6EEB">
        <w:rPr>
          <w:b/>
          <w:bCs/>
        </w:rPr>
        <w:t>8</w:t>
      </w:r>
      <w:r w:rsidR="006E4AC3" w:rsidRPr="00ED6EEB">
        <w:rPr>
          <w:b/>
          <w:bCs/>
        </w:rPr>
        <w:t xml:space="preserve">.2026, ora </w:t>
      </w:r>
      <w:r w:rsidR="00B76BEC" w:rsidRPr="00ED6EEB">
        <w:rPr>
          <w:b/>
          <w:bCs/>
        </w:rPr>
        <w:t>10</w:t>
      </w:r>
      <w:r w:rsidR="006E4AC3" w:rsidRPr="00ED6EEB">
        <w:rPr>
          <w:b/>
          <w:bCs/>
        </w:rPr>
        <w:t>:</w:t>
      </w:r>
      <w:r w:rsidR="005C6A73">
        <w:rPr>
          <w:b/>
          <w:bCs/>
        </w:rPr>
        <w:t>3</w:t>
      </w:r>
      <w:r w:rsidR="006E4AC3" w:rsidRPr="00ED6EEB">
        <w:rPr>
          <w:b/>
          <w:bCs/>
        </w:rPr>
        <w:t>0,</w:t>
      </w:r>
      <w:r w:rsidR="006E4AC3" w:rsidRPr="00ED6EEB">
        <w:t xml:space="preserve"> </w:t>
      </w:r>
      <w:proofErr w:type="spellStart"/>
      <w:r w:rsidR="006E4AC3" w:rsidRPr="00ED6EEB">
        <w:t>pentru</w:t>
      </w:r>
      <w:proofErr w:type="spellEnd"/>
      <w:r w:rsidR="006E4AC3" w:rsidRPr="00ED6EEB">
        <w:t xml:space="preserve"> un </w:t>
      </w:r>
      <w:proofErr w:type="spellStart"/>
      <w:r w:rsidR="006E4AC3" w:rsidRPr="00ED6EEB">
        <w:t>num</w:t>
      </w:r>
      <w:r w:rsidRPr="00ED6EEB">
        <w:t>ă</w:t>
      </w:r>
      <w:r w:rsidR="006E4AC3" w:rsidRPr="00ED6EEB">
        <w:t>r</w:t>
      </w:r>
      <w:proofErr w:type="spellEnd"/>
      <w:r w:rsidR="006E4AC3" w:rsidRPr="00ED6EEB">
        <w:t xml:space="preserve"> de </w:t>
      </w:r>
      <w:r w:rsidR="007A0204" w:rsidRPr="00ED6EEB">
        <w:t>3</w:t>
      </w:r>
      <w:r w:rsidR="000867CB" w:rsidRPr="00ED6EEB">
        <w:t xml:space="preserve">0 </w:t>
      </w:r>
      <w:r w:rsidR="006E4AC3" w:rsidRPr="00ED6EEB">
        <w:t xml:space="preserve">de </w:t>
      </w:r>
      <w:proofErr w:type="spellStart"/>
      <w:r w:rsidR="006E4AC3" w:rsidRPr="00ED6EEB">
        <w:t>persoane</w:t>
      </w:r>
      <w:proofErr w:type="spellEnd"/>
      <w:r w:rsidR="006E4AC3" w:rsidRPr="00ED6EEB">
        <w:t xml:space="preserve">, </w:t>
      </w:r>
      <w:proofErr w:type="spellStart"/>
      <w:r w:rsidR="00AB6B7D" w:rsidRPr="00ED6EEB">
        <w:t>în</w:t>
      </w:r>
      <w:proofErr w:type="spellEnd"/>
      <w:r w:rsidR="00AB6B7D" w:rsidRPr="00ED6EEB">
        <w:t xml:space="preserve"> </w:t>
      </w:r>
      <w:proofErr w:type="spellStart"/>
      <w:r w:rsidR="00AB6B7D" w:rsidRPr="00ED6EEB">
        <w:t>municipiul</w:t>
      </w:r>
      <w:proofErr w:type="spellEnd"/>
      <w:r w:rsidR="00AB6B7D" w:rsidRPr="00ED6EEB">
        <w:t xml:space="preserve"> Târgoviște</w:t>
      </w:r>
      <w:r w:rsidR="006E4AC3" w:rsidRPr="00ED6EEB">
        <w:t xml:space="preserve">, </w:t>
      </w:r>
      <w:r w:rsidR="006E4AC3" w:rsidRPr="00ED6EEB">
        <w:rPr>
          <w:lang w:val="ro-RO"/>
        </w:rPr>
        <w:t xml:space="preserve">județul </w:t>
      </w:r>
      <w:r w:rsidR="00AB6B7D" w:rsidRPr="00ED6EEB">
        <w:rPr>
          <w:lang w:val="ro-RO"/>
        </w:rPr>
        <w:t>Dâmbovița</w:t>
      </w:r>
      <w:r w:rsidRPr="00ED6EEB">
        <w:rPr>
          <w:lang w:val="ro-RO"/>
        </w:rPr>
        <w:t>.</w:t>
      </w:r>
    </w:p>
    <w:p w14:paraId="2941B1D0" w14:textId="2152D57E" w:rsidR="006E4AC3" w:rsidRPr="00ED6EEB" w:rsidRDefault="009D25AE" w:rsidP="001A4248">
      <w:pPr>
        <w:pStyle w:val="Listparagraf"/>
        <w:ind w:left="720"/>
        <w:contextualSpacing/>
        <w:jc w:val="both"/>
      </w:pPr>
      <w:r w:rsidRPr="00ED6EEB">
        <w:t xml:space="preserve">         </w:t>
      </w:r>
      <w:proofErr w:type="spellStart"/>
      <w:r w:rsidRPr="00ED6EEB">
        <w:t>Exemplu</w:t>
      </w:r>
      <w:proofErr w:type="spellEnd"/>
      <w:r w:rsidRPr="00ED6EEB">
        <w:t xml:space="preserve"> </w:t>
      </w:r>
      <w:r w:rsidR="006375CC" w:rsidRPr="00ED6EEB">
        <w:t>d</w:t>
      </w:r>
      <w:r w:rsidRPr="00ED6EEB">
        <w:t xml:space="preserve">e </w:t>
      </w:r>
      <w:proofErr w:type="spellStart"/>
      <w:proofErr w:type="gramStart"/>
      <w:r w:rsidRPr="00ED6EEB">
        <w:t>meniu</w:t>
      </w:r>
      <w:proofErr w:type="spellEnd"/>
      <w:r w:rsidRPr="00ED6EEB">
        <w:t xml:space="preserve"> :</w:t>
      </w:r>
      <w:proofErr w:type="gramEnd"/>
      <w:r w:rsidR="000867CB" w:rsidRPr="00ED6EEB">
        <w:t xml:space="preserve"> </w:t>
      </w:r>
      <w:proofErr w:type="spellStart"/>
      <w:r w:rsidR="000867CB" w:rsidRPr="00ED6EEB">
        <w:t>produse</w:t>
      </w:r>
      <w:proofErr w:type="spellEnd"/>
      <w:r w:rsidR="000867CB" w:rsidRPr="00ED6EEB">
        <w:t xml:space="preserve"> de </w:t>
      </w:r>
      <w:proofErr w:type="spellStart"/>
      <w:r w:rsidR="000867CB" w:rsidRPr="00ED6EEB">
        <w:t>patiserie</w:t>
      </w:r>
      <w:proofErr w:type="spellEnd"/>
      <w:r w:rsidR="00B76BEC" w:rsidRPr="00ED6EEB">
        <w:t xml:space="preserve">, </w:t>
      </w:r>
      <w:proofErr w:type="spellStart"/>
      <w:r w:rsidR="00B76BEC" w:rsidRPr="00ED6EEB">
        <w:t>cafea</w:t>
      </w:r>
      <w:proofErr w:type="spellEnd"/>
      <w:r w:rsidR="00B76BEC" w:rsidRPr="00ED6EEB">
        <w:t>,</w:t>
      </w:r>
      <w:r w:rsidR="00D42279" w:rsidRPr="00ED6EEB">
        <w:t xml:space="preserve"> </w:t>
      </w:r>
      <w:proofErr w:type="spellStart"/>
      <w:r w:rsidR="00D42279" w:rsidRPr="00ED6EEB">
        <w:t>ceai</w:t>
      </w:r>
      <w:proofErr w:type="spellEnd"/>
      <w:r w:rsidR="00D42279" w:rsidRPr="00ED6EEB">
        <w:t>,</w:t>
      </w:r>
      <w:r w:rsidR="00B76BEC" w:rsidRPr="00ED6EEB">
        <w:t xml:space="preserve"> ap</w:t>
      </w:r>
      <w:r w:rsidR="00B76BEC" w:rsidRPr="00ED6EEB">
        <w:rPr>
          <w:lang w:val="ro-RO"/>
        </w:rPr>
        <w:t>ă</w:t>
      </w:r>
      <w:r w:rsidR="00B76BEC" w:rsidRPr="00ED6EEB">
        <w:t xml:space="preserve"> </w:t>
      </w:r>
      <w:proofErr w:type="spellStart"/>
      <w:r w:rsidR="00B76BEC" w:rsidRPr="00ED6EEB">
        <w:t>plată</w:t>
      </w:r>
      <w:proofErr w:type="spellEnd"/>
      <w:r w:rsidR="00D42279" w:rsidRPr="00ED6EEB">
        <w:t>/</w:t>
      </w:r>
      <w:proofErr w:type="spellStart"/>
      <w:r w:rsidR="00AB6B7D" w:rsidRPr="00ED6EEB">
        <w:t>apă</w:t>
      </w:r>
      <w:proofErr w:type="spellEnd"/>
      <w:r w:rsidR="009A7DBC" w:rsidRPr="00ED6EEB">
        <w:t xml:space="preserve"> </w:t>
      </w:r>
      <w:proofErr w:type="spellStart"/>
      <w:r w:rsidR="00B76BEC" w:rsidRPr="00ED6EEB">
        <w:t>minerală</w:t>
      </w:r>
      <w:proofErr w:type="spellEnd"/>
    </w:p>
    <w:p w14:paraId="5FFCBF2B" w14:textId="40A94DC8" w:rsidR="00927414" w:rsidRPr="00ED6EEB" w:rsidRDefault="00927414" w:rsidP="001A4248">
      <w:pPr>
        <w:pStyle w:val="Listparagraf"/>
        <w:ind w:left="720"/>
        <w:contextualSpacing/>
        <w:jc w:val="both"/>
      </w:pPr>
      <w:r w:rsidRPr="00ED6EEB">
        <w:t xml:space="preserve">     </w:t>
      </w:r>
      <w:r w:rsidR="00F52D07" w:rsidRPr="00ED6EEB">
        <w:t xml:space="preserve">    </w:t>
      </w:r>
      <w:r w:rsidRPr="00ED6EEB">
        <w:t xml:space="preserve">Pret </w:t>
      </w:r>
      <w:proofErr w:type="spellStart"/>
      <w:r w:rsidRPr="00ED6EEB">
        <w:t>meniu</w:t>
      </w:r>
      <w:proofErr w:type="spellEnd"/>
      <w:r w:rsidRPr="00ED6EEB">
        <w:t>/</w:t>
      </w:r>
      <w:proofErr w:type="spellStart"/>
      <w:r w:rsidRPr="00ED6EEB">
        <w:t>persoan</w:t>
      </w:r>
      <w:r w:rsidR="004C0A5F" w:rsidRPr="00ED6EEB">
        <w:t>ă</w:t>
      </w:r>
      <w:proofErr w:type="spellEnd"/>
      <w:r w:rsidRPr="00ED6EEB">
        <w:t xml:space="preserve">- 40 lei (TVA </w:t>
      </w:r>
      <w:proofErr w:type="spellStart"/>
      <w:r w:rsidRPr="00ED6EEB">
        <w:t>inclus</w:t>
      </w:r>
      <w:proofErr w:type="spellEnd"/>
      <w:r w:rsidRPr="00ED6EEB">
        <w:t>)</w:t>
      </w:r>
    </w:p>
    <w:p w14:paraId="3033A99D" w14:textId="77777777" w:rsidR="001A4248" w:rsidRPr="00ED6EEB" w:rsidRDefault="001A4248" w:rsidP="006E4AC3">
      <w:pPr>
        <w:pStyle w:val="Listparagraf"/>
        <w:ind w:left="720"/>
        <w:contextualSpacing/>
        <w:jc w:val="both"/>
      </w:pPr>
    </w:p>
    <w:p w14:paraId="5BA0A75B" w14:textId="18141F2C" w:rsidR="006E4AC3" w:rsidRPr="00ED6EEB" w:rsidRDefault="006E4AC3" w:rsidP="006E4AC3">
      <w:pPr>
        <w:pStyle w:val="Listparagraf"/>
        <w:ind w:left="720"/>
        <w:contextualSpacing/>
        <w:jc w:val="both"/>
      </w:pPr>
      <w:r w:rsidRPr="00ED6EEB">
        <w:rPr>
          <w:b/>
          <w:bCs/>
        </w:rPr>
        <w:t xml:space="preserve"> </w:t>
      </w:r>
      <w:r w:rsidR="009D25AE" w:rsidRPr="00ED6EEB">
        <w:rPr>
          <w:b/>
          <w:bCs/>
        </w:rPr>
        <w:t xml:space="preserve">   </w:t>
      </w:r>
      <w:r w:rsidRPr="00ED6EEB">
        <w:rPr>
          <w:b/>
          <w:bCs/>
        </w:rPr>
        <w:t>-</w:t>
      </w:r>
      <w:proofErr w:type="spellStart"/>
      <w:r w:rsidR="00B8690F" w:rsidRPr="00ED6EEB">
        <w:rPr>
          <w:b/>
          <w:bCs/>
        </w:rPr>
        <w:t>Servicii</w:t>
      </w:r>
      <w:proofErr w:type="spellEnd"/>
      <w:r w:rsidR="00B8690F" w:rsidRPr="00ED6EEB">
        <w:rPr>
          <w:b/>
          <w:bCs/>
        </w:rPr>
        <w:t xml:space="preserve"> de</w:t>
      </w:r>
      <w:r w:rsidRPr="00ED6EEB">
        <w:rPr>
          <w:b/>
          <w:bCs/>
        </w:rPr>
        <w:t xml:space="preserve"> </w:t>
      </w:r>
      <w:r w:rsidR="00B8690F" w:rsidRPr="00ED6EEB">
        <w:rPr>
          <w:b/>
          <w:bCs/>
        </w:rPr>
        <w:t>masa-</w:t>
      </w:r>
      <w:r w:rsidRPr="00ED6EEB">
        <w:rPr>
          <w:b/>
          <w:bCs/>
        </w:rPr>
        <w:t xml:space="preserve"> </w:t>
      </w:r>
      <w:proofErr w:type="spellStart"/>
      <w:r w:rsidRPr="00ED6EEB">
        <w:rPr>
          <w:b/>
          <w:bCs/>
        </w:rPr>
        <w:t>prânz</w:t>
      </w:r>
      <w:proofErr w:type="spellEnd"/>
      <w:r w:rsidRPr="00ED6EEB">
        <w:rPr>
          <w:b/>
          <w:bCs/>
        </w:rPr>
        <w:t xml:space="preserve"> </w:t>
      </w:r>
      <w:proofErr w:type="spellStart"/>
      <w:r w:rsidRPr="00ED6EEB">
        <w:rPr>
          <w:b/>
          <w:bCs/>
        </w:rPr>
        <w:t>în</w:t>
      </w:r>
      <w:proofErr w:type="spellEnd"/>
      <w:r w:rsidRPr="00ED6EEB">
        <w:rPr>
          <w:b/>
          <w:bCs/>
        </w:rPr>
        <w:t xml:space="preserve"> data de </w:t>
      </w:r>
      <w:r w:rsidR="007A0204" w:rsidRPr="00ED6EEB">
        <w:rPr>
          <w:b/>
          <w:bCs/>
        </w:rPr>
        <w:t>19</w:t>
      </w:r>
      <w:r w:rsidRPr="00ED6EEB">
        <w:rPr>
          <w:b/>
          <w:bCs/>
        </w:rPr>
        <w:t>.0</w:t>
      </w:r>
      <w:r w:rsidR="007A0204" w:rsidRPr="00ED6EEB">
        <w:rPr>
          <w:b/>
          <w:bCs/>
        </w:rPr>
        <w:t>8</w:t>
      </w:r>
      <w:r w:rsidRPr="00ED6EEB">
        <w:rPr>
          <w:b/>
          <w:bCs/>
        </w:rPr>
        <w:t>.2026, ora 1</w:t>
      </w:r>
      <w:r w:rsidR="00962944">
        <w:rPr>
          <w:b/>
          <w:bCs/>
        </w:rPr>
        <w:t>3</w:t>
      </w:r>
      <w:r w:rsidRPr="00ED6EEB">
        <w:rPr>
          <w:b/>
          <w:bCs/>
        </w:rPr>
        <w:t>:</w:t>
      </w:r>
      <w:r w:rsidR="000867CB" w:rsidRPr="00ED6EEB">
        <w:rPr>
          <w:b/>
          <w:bCs/>
        </w:rPr>
        <w:t>0</w:t>
      </w:r>
      <w:r w:rsidRPr="00ED6EEB">
        <w:rPr>
          <w:b/>
          <w:bCs/>
        </w:rPr>
        <w:t>0</w:t>
      </w:r>
      <w:r w:rsidRPr="00ED6EEB">
        <w:t xml:space="preserve">, </w:t>
      </w:r>
      <w:proofErr w:type="spellStart"/>
      <w:r w:rsidRPr="00ED6EEB">
        <w:t>pentru</w:t>
      </w:r>
      <w:proofErr w:type="spellEnd"/>
      <w:r w:rsidRPr="00ED6EEB">
        <w:t xml:space="preserve"> un </w:t>
      </w:r>
      <w:proofErr w:type="spellStart"/>
      <w:r w:rsidRPr="00ED6EEB">
        <w:t>num</w:t>
      </w:r>
      <w:r w:rsidR="009D25AE" w:rsidRPr="00ED6EEB">
        <w:t>ă</w:t>
      </w:r>
      <w:r w:rsidRPr="00ED6EEB">
        <w:t>r</w:t>
      </w:r>
      <w:proofErr w:type="spellEnd"/>
      <w:r w:rsidR="00726640" w:rsidRPr="00ED6EEB">
        <w:t xml:space="preserve"> de </w:t>
      </w:r>
      <w:r w:rsidR="007A0204" w:rsidRPr="00ED6EEB">
        <w:t>3</w:t>
      </w:r>
      <w:r w:rsidR="000867CB" w:rsidRPr="00ED6EEB">
        <w:t>0</w:t>
      </w:r>
      <w:r w:rsidR="001A4248" w:rsidRPr="00ED6EEB">
        <w:t xml:space="preserve"> de </w:t>
      </w:r>
      <w:proofErr w:type="spellStart"/>
      <w:r w:rsidR="001A4248" w:rsidRPr="00ED6EEB">
        <w:t>persoane</w:t>
      </w:r>
      <w:proofErr w:type="spellEnd"/>
      <w:r w:rsidR="001A4248" w:rsidRPr="00ED6EEB">
        <w:t xml:space="preserve">, </w:t>
      </w:r>
      <w:proofErr w:type="spellStart"/>
      <w:r w:rsidR="00AB6B7D" w:rsidRPr="00ED6EEB">
        <w:t>în</w:t>
      </w:r>
      <w:proofErr w:type="spellEnd"/>
      <w:r w:rsidR="001A4248" w:rsidRPr="00ED6EEB">
        <w:t xml:space="preserve"> </w:t>
      </w:r>
      <w:proofErr w:type="spellStart"/>
      <w:r w:rsidR="00AB6B7D" w:rsidRPr="00ED6EEB">
        <w:t>municipiul</w:t>
      </w:r>
      <w:proofErr w:type="spellEnd"/>
      <w:r w:rsidR="00AB6B7D" w:rsidRPr="00ED6EEB">
        <w:t xml:space="preserve"> Târgoviște, </w:t>
      </w:r>
      <w:r w:rsidR="00AB6B7D" w:rsidRPr="00ED6EEB">
        <w:rPr>
          <w:lang w:val="ro-RO"/>
        </w:rPr>
        <w:t>județul Dâmbovița.</w:t>
      </w:r>
    </w:p>
    <w:p w14:paraId="1C4F9D91" w14:textId="03048F54" w:rsidR="001A4248" w:rsidRPr="00ED6EEB" w:rsidRDefault="001A4248" w:rsidP="006E4AC3">
      <w:pPr>
        <w:pStyle w:val="Listparagraf"/>
        <w:ind w:left="720"/>
        <w:contextualSpacing/>
        <w:jc w:val="both"/>
      </w:pPr>
      <w:r w:rsidRPr="00ED6EEB">
        <w:rPr>
          <w:b/>
          <w:bCs/>
        </w:rPr>
        <w:t xml:space="preserve">   </w:t>
      </w:r>
      <w:r w:rsidR="009D25AE" w:rsidRPr="00ED6EEB">
        <w:rPr>
          <w:b/>
          <w:bCs/>
        </w:rPr>
        <w:t xml:space="preserve">    </w:t>
      </w:r>
      <w:r w:rsidRPr="00ED6EEB">
        <w:rPr>
          <w:b/>
          <w:bCs/>
        </w:rPr>
        <w:t xml:space="preserve"> </w:t>
      </w:r>
      <w:proofErr w:type="spellStart"/>
      <w:r w:rsidRPr="00ED6EEB">
        <w:t>Exemplu</w:t>
      </w:r>
      <w:proofErr w:type="spellEnd"/>
      <w:r w:rsidRPr="00ED6EEB">
        <w:t xml:space="preserve"> de </w:t>
      </w:r>
      <w:proofErr w:type="spellStart"/>
      <w:r w:rsidRPr="00ED6EEB">
        <w:t>meniu</w:t>
      </w:r>
      <w:proofErr w:type="spellEnd"/>
      <w:r w:rsidRPr="00ED6EEB">
        <w:t>:</w:t>
      </w:r>
      <w:r w:rsidR="00A407B8" w:rsidRPr="00ED6EEB">
        <w:t xml:space="preserve"> </w:t>
      </w:r>
      <w:proofErr w:type="spellStart"/>
      <w:r w:rsidR="00ED6EEB" w:rsidRPr="00ED6EEB">
        <w:t>aperitiv</w:t>
      </w:r>
      <w:proofErr w:type="spellEnd"/>
      <w:r w:rsidR="00ED6EEB" w:rsidRPr="00ED6EEB">
        <w:t>/</w:t>
      </w:r>
      <w:proofErr w:type="spellStart"/>
      <w:r w:rsidR="00ED6EEB" w:rsidRPr="00ED6EEB">
        <w:t>antreu</w:t>
      </w:r>
      <w:proofErr w:type="spellEnd"/>
      <w:r w:rsidR="00D42279" w:rsidRPr="00ED6EEB">
        <w:t>,</w:t>
      </w:r>
      <w:r w:rsidR="00A407B8" w:rsidRPr="00ED6EEB">
        <w:t xml:space="preserve"> </w:t>
      </w:r>
      <w:proofErr w:type="spellStart"/>
      <w:r w:rsidR="00D42279" w:rsidRPr="00ED6EEB">
        <w:t>fel</w:t>
      </w:r>
      <w:proofErr w:type="spellEnd"/>
      <w:r w:rsidR="00D42279" w:rsidRPr="00ED6EEB">
        <w:t xml:space="preserve"> principal,</w:t>
      </w:r>
      <w:r w:rsidR="00A407B8" w:rsidRPr="00ED6EEB">
        <w:t xml:space="preserve"> </w:t>
      </w:r>
      <w:r w:rsidR="00D42279" w:rsidRPr="00ED6EEB">
        <w:t>desert</w:t>
      </w:r>
      <w:r w:rsidR="00ED6EEB" w:rsidRPr="00ED6EEB">
        <w:t xml:space="preserve">, </w:t>
      </w:r>
      <w:proofErr w:type="spellStart"/>
      <w:r w:rsidR="00ED6EEB" w:rsidRPr="00ED6EEB">
        <w:t>cafea</w:t>
      </w:r>
      <w:proofErr w:type="spellEnd"/>
      <w:r w:rsidR="00ED6EEB" w:rsidRPr="00ED6EEB">
        <w:t xml:space="preserve"> </w:t>
      </w:r>
      <w:proofErr w:type="spellStart"/>
      <w:r w:rsidR="00ED6EEB" w:rsidRPr="00ED6EEB">
        <w:t>si</w:t>
      </w:r>
      <w:proofErr w:type="spellEnd"/>
      <w:r w:rsidR="00ED6EEB" w:rsidRPr="00ED6EEB">
        <w:t xml:space="preserve"> apa</w:t>
      </w:r>
      <w:r w:rsidR="000867CB" w:rsidRPr="00ED6EEB">
        <w:t>.</w:t>
      </w:r>
    </w:p>
    <w:p w14:paraId="5F0399D4" w14:textId="0A2C2E16" w:rsidR="0056183B" w:rsidRDefault="00F52D07" w:rsidP="006E4AC3">
      <w:pPr>
        <w:pStyle w:val="Listparagraf"/>
        <w:ind w:left="720"/>
        <w:contextualSpacing/>
        <w:jc w:val="both"/>
      </w:pPr>
      <w:r w:rsidRPr="00ED6EEB">
        <w:t xml:space="preserve">          </w:t>
      </w:r>
      <w:r w:rsidR="0056183B" w:rsidRPr="00ED6EEB">
        <w:t xml:space="preserve">Pret </w:t>
      </w:r>
      <w:proofErr w:type="spellStart"/>
      <w:r w:rsidR="0056183B" w:rsidRPr="00ED6EEB">
        <w:t>meniu</w:t>
      </w:r>
      <w:proofErr w:type="spellEnd"/>
      <w:r w:rsidR="0056183B" w:rsidRPr="00ED6EEB">
        <w:t>/</w:t>
      </w:r>
      <w:proofErr w:type="spellStart"/>
      <w:r w:rsidR="0056183B" w:rsidRPr="00ED6EEB">
        <w:t>persoan</w:t>
      </w:r>
      <w:r w:rsidR="004C0A5F" w:rsidRPr="00ED6EEB">
        <w:t>ă</w:t>
      </w:r>
      <w:proofErr w:type="spellEnd"/>
      <w:r w:rsidR="0056183B" w:rsidRPr="00ED6EEB">
        <w:t>-</w:t>
      </w:r>
      <w:r w:rsidR="00927414" w:rsidRPr="00ED6EEB">
        <w:t xml:space="preserve"> </w:t>
      </w:r>
      <w:r w:rsidR="00AB6B7D" w:rsidRPr="00ED6EEB">
        <w:t>1</w:t>
      </w:r>
      <w:r w:rsidR="00D42279" w:rsidRPr="00ED6EEB">
        <w:t>2</w:t>
      </w:r>
      <w:r w:rsidR="00786647" w:rsidRPr="00ED6EEB">
        <w:t>0</w:t>
      </w:r>
      <w:r w:rsidR="0056183B" w:rsidRPr="00ED6EEB">
        <w:t xml:space="preserve"> lei (</w:t>
      </w:r>
      <w:r w:rsidR="00927414" w:rsidRPr="00ED6EEB">
        <w:t xml:space="preserve">TVA </w:t>
      </w:r>
      <w:proofErr w:type="spellStart"/>
      <w:r w:rsidR="0056183B" w:rsidRPr="00ED6EEB">
        <w:t>inclus</w:t>
      </w:r>
      <w:proofErr w:type="spellEnd"/>
      <w:r w:rsidR="0056183B" w:rsidRPr="00ED6EEB">
        <w:t>)</w:t>
      </w:r>
      <w:r w:rsidR="009A7DBC" w:rsidRPr="00ED6EEB">
        <w:t>.</w:t>
      </w:r>
    </w:p>
    <w:p w14:paraId="0469CE8B" w14:textId="77777777" w:rsidR="001A4248" w:rsidRPr="001A4248" w:rsidRDefault="001A4248" w:rsidP="006E4AC3">
      <w:pPr>
        <w:pStyle w:val="Listparagraf"/>
        <w:ind w:left="720"/>
        <w:contextualSpacing/>
        <w:jc w:val="both"/>
      </w:pPr>
    </w:p>
    <w:p w14:paraId="73CCDEAF" w14:textId="77777777" w:rsidR="008A745A" w:rsidRPr="00ED6EEB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ED6EEB">
        <w:rPr>
          <w:lang w:val="ro-RO"/>
        </w:rPr>
        <w:t>Modalitatea aplicată pentru atribuirea achiziției publice: achiziție directă.</w:t>
      </w:r>
    </w:p>
    <w:p w14:paraId="1587D597" w14:textId="5EADBF0B" w:rsidR="008A745A" w:rsidRPr="00ED6EEB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ED6EEB">
        <w:rPr>
          <w:lang w:val="ro-RO"/>
        </w:rPr>
        <w:t xml:space="preserve">Sursa de finanțare a achiziției ce urmează să fie atribuită: </w:t>
      </w:r>
      <w:r w:rsidR="00980B34" w:rsidRPr="00ED6EEB">
        <w:rPr>
          <w:lang w:val="ro-RO"/>
        </w:rPr>
        <w:t xml:space="preserve">Buget </w:t>
      </w:r>
      <w:r w:rsidR="00ED6EEB" w:rsidRPr="00ED6EEB">
        <w:rPr>
          <w:lang w:val="ro-RO"/>
        </w:rPr>
        <w:t>PR</w:t>
      </w:r>
      <w:r w:rsidR="00980B34" w:rsidRPr="00ED6EEB">
        <w:rPr>
          <w:lang w:val="ro-RO"/>
        </w:rPr>
        <w:t xml:space="preserve"> SM</w:t>
      </w:r>
    </w:p>
    <w:p w14:paraId="1719B8A2" w14:textId="77777777" w:rsidR="008A745A" w:rsidRPr="00ED6EEB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ED6EEB">
        <w:rPr>
          <w:lang w:val="ro-RO"/>
        </w:rPr>
        <w:t xml:space="preserve">Ofertanții interesați de procedura de achiziție vor transmite oferta la adresa de e-mail </w:t>
      </w:r>
      <w:hyperlink r:id="rId6" w:history="1">
        <w:r w:rsidRPr="00ED6EEB">
          <w:rPr>
            <w:rStyle w:val="Hyperlink"/>
            <w:lang w:val="ro-RO"/>
          </w:rPr>
          <w:t>achizitii@adrmuntenia.ro</w:t>
        </w:r>
      </w:hyperlink>
      <w:r w:rsidRPr="00ED6EEB">
        <w:rPr>
          <w:rStyle w:val="Hyperlink"/>
          <w:lang w:val="ro-RO"/>
        </w:rPr>
        <w:t>.</w:t>
      </w:r>
    </w:p>
    <w:p w14:paraId="50CCC9DC" w14:textId="77777777" w:rsidR="008A745A" w:rsidRPr="00BE1120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E1120">
        <w:rPr>
          <w:lang w:val="ro-RO"/>
        </w:rPr>
        <w:t>Limba de redactare a ofertei: română.</w:t>
      </w:r>
    </w:p>
    <w:p w14:paraId="5B68E0CD" w14:textId="55DCF9DF" w:rsidR="008A745A" w:rsidRPr="00BE1120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E1120">
        <w:rPr>
          <w:lang w:val="ro-RO"/>
        </w:rPr>
        <w:t xml:space="preserve">Perioada de valabilitate a ofertelor: minim </w:t>
      </w:r>
      <w:r w:rsidR="009C4650" w:rsidRPr="00BE1120">
        <w:rPr>
          <w:lang w:val="ro-RO"/>
        </w:rPr>
        <w:t xml:space="preserve">30 </w:t>
      </w:r>
      <w:r w:rsidRPr="00BE1120">
        <w:rPr>
          <w:lang w:val="ro-RO"/>
        </w:rPr>
        <w:t>zile față de data limită de depunere a ofertelor.</w:t>
      </w:r>
    </w:p>
    <w:p w14:paraId="6184F72E" w14:textId="77777777" w:rsidR="008A745A" w:rsidRPr="00BE1120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E1120">
        <w:rPr>
          <w:lang w:val="ro-RO"/>
        </w:rPr>
        <w:t>Prețul va fi exprimat ferm, în lei, fiind evidențiată forma fără TVA.</w:t>
      </w:r>
    </w:p>
    <w:p w14:paraId="450B9054" w14:textId="75EAB662" w:rsidR="008A745A" w:rsidRPr="009D25AE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b/>
          <w:bCs/>
          <w:lang w:val="ro-RO"/>
        </w:rPr>
      </w:pPr>
      <w:r w:rsidRPr="009D25AE">
        <w:rPr>
          <w:lang w:val="ro-RO"/>
        </w:rPr>
        <w:t xml:space="preserve">Valoare </w:t>
      </w:r>
      <w:r w:rsidRPr="00962944">
        <w:rPr>
          <w:lang w:val="ro-RO"/>
        </w:rPr>
        <w:t>estimată:</w:t>
      </w:r>
      <w:r w:rsidR="005A57DF" w:rsidRPr="00962944">
        <w:rPr>
          <w:lang w:val="ro-RO"/>
        </w:rPr>
        <w:t xml:space="preserve"> </w:t>
      </w:r>
      <w:r w:rsidR="00AB6B7D" w:rsidRPr="00962944">
        <w:rPr>
          <w:b/>
          <w:bCs/>
          <w:lang w:val="ro-RO"/>
        </w:rPr>
        <w:t xml:space="preserve"> </w:t>
      </w:r>
      <w:r w:rsidR="00ED6EEB" w:rsidRPr="00962944">
        <w:rPr>
          <w:b/>
          <w:bCs/>
          <w:lang w:val="ro-RO"/>
        </w:rPr>
        <w:t>4.8</w:t>
      </w:r>
      <w:r w:rsidR="000867CB" w:rsidRPr="00962944">
        <w:rPr>
          <w:b/>
          <w:bCs/>
          <w:lang w:val="ro-RO"/>
        </w:rPr>
        <w:t xml:space="preserve">00 </w:t>
      </w:r>
      <w:r w:rsidR="009C4650" w:rsidRPr="00962944">
        <w:rPr>
          <w:b/>
          <w:bCs/>
          <w:lang w:val="ro-RO"/>
        </w:rPr>
        <w:t>lei TVA inclus</w:t>
      </w:r>
      <w:r w:rsidRPr="009D25AE">
        <w:rPr>
          <w:b/>
          <w:bCs/>
          <w:lang w:val="ro-RO"/>
        </w:rPr>
        <w:t>.</w:t>
      </w:r>
    </w:p>
    <w:p w14:paraId="67ACC094" w14:textId="77777777" w:rsidR="008A745A" w:rsidRPr="00BE1120" w:rsidRDefault="008A745A" w:rsidP="008A745A">
      <w:pPr>
        <w:pStyle w:val="Listparagraf"/>
        <w:numPr>
          <w:ilvl w:val="0"/>
          <w:numId w:val="3"/>
        </w:numPr>
        <w:jc w:val="both"/>
        <w:rPr>
          <w:lang w:val="ro-RO"/>
        </w:rPr>
      </w:pPr>
      <w:r w:rsidRPr="00BE1120">
        <w:rPr>
          <w:lang w:val="ro-RO"/>
        </w:rPr>
        <w:t>Nu se acceptă actualizarea prețului contractului și nu se acceptă oferte alternative.</w:t>
      </w:r>
    </w:p>
    <w:p w14:paraId="6964D457" w14:textId="6A5A7790" w:rsidR="008A745A" w:rsidRPr="00B837B7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837B7">
        <w:rPr>
          <w:lang w:val="ro-RO"/>
        </w:rPr>
        <w:t xml:space="preserve">Criteriul care va fi utilizat pentru atribuirea contractului: </w:t>
      </w:r>
      <w:r w:rsidR="009C4650" w:rsidRPr="00B837B7">
        <w:rPr>
          <w:lang w:val="ro-RO"/>
        </w:rPr>
        <w:t>prețul cel mai scăzut</w:t>
      </w:r>
      <w:r w:rsidRPr="00B837B7">
        <w:rPr>
          <w:lang w:val="ro-RO"/>
        </w:rPr>
        <w:t>.</w:t>
      </w:r>
    </w:p>
    <w:p w14:paraId="5C3300FE" w14:textId="71476199" w:rsidR="008A745A" w:rsidRPr="00B837B7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837B7">
        <w:rPr>
          <w:lang w:val="ro-RO"/>
        </w:rPr>
        <w:t xml:space="preserve">Data limită pentru </w:t>
      </w:r>
      <w:r w:rsidRPr="00B837B7">
        <w:rPr>
          <w:rStyle w:val="Hyperlink"/>
          <w:color w:val="auto"/>
          <w:u w:val="none"/>
          <w:lang w:val="ro-RO"/>
        </w:rPr>
        <w:t>transmiterea acesteia prin e-mail la adresa</w:t>
      </w:r>
      <w:r w:rsidR="007D575A" w:rsidRPr="00B837B7">
        <w:rPr>
          <w:rStyle w:val="Hyperlink"/>
          <w:color w:val="auto"/>
          <w:u w:val="none"/>
        </w:rPr>
        <w:t>:</w:t>
      </w:r>
      <w:r w:rsidRPr="00B837B7">
        <w:rPr>
          <w:rStyle w:val="Hyperlink"/>
          <w:color w:val="auto"/>
          <w:lang w:val="ro-RO"/>
        </w:rPr>
        <w:t xml:space="preserve"> </w:t>
      </w:r>
      <w:r w:rsidRPr="00B837B7">
        <w:rPr>
          <w:rStyle w:val="Hyperlink"/>
          <w:lang w:val="ro-RO"/>
        </w:rPr>
        <w:t>achizitii@adrmuntenia.ro</w:t>
      </w:r>
      <w:r w:rsidRPr="00B837B7">
        <w:rPr>
          <w:lang w:val="ro-RO"/>
        </w:rPr>
        <w:t xml:space="preserve"> este: </w:t>
      </w:r>
      <w:r w:rsidR="001D3AAD" w:rsidRPr="00B837B7">
        <w:rPr>
          <w:b/>
          <w:bCs/>
          <w:lang w:val="ro-RO"/>
        </w:rPr>
        <w:t>18</w:t>
      </w:r>
      <w:r w:rsidR="009C4650" w:rsidRPr="00B837B7">
        <w:rPr>
          <w:b/>
          <w:bCs/>
          <w:lang w:val="ro-RO"/>
        </w:rPr>
        <w:t>.</w:t>
      </w:r>
      <w:r w:rsidR="00C31E7C" w:rsidRPr="00B837B7">
        <w:rPr>
          <w:b/>
          <w:bCs/>
          <w:lang w:val="ro-RO"/>
        </w:rPr>
        <w:t>0</w:t>
      </w:r>
      <w:r w:rsidR="001D3AAD" w:rsidRPr="00B837B7">
        <w:rPr>
          <w:b/>
          <w:bCs/>
          <w:lang w:val="ro-RO"/>
        </w:rPr>
        <w:t>8</w:t>
      </w:r>
      <w:r w:rsidR="009C4650" w:rsidRPr="00B837B7">
        <w:rPr>
          <w:b/>
          <w:bCs/>
          <w:lang w:val="ro-RO"/>
        </w:rPr>
        <w:t>.202</w:t>
      </w:r>
      <w:r w:rsidR="00CF7F29" w:rsidRPr="00B837B7">
        <w:rPr>
          <w:b/>
          <w:bCs/>
          <w:lang w:val="ro-RO"/>
        </w:rPr>
        <w:t>6</w:t>
      </w:r>
      <w:r w:rsidRPr="00B837B7">
        <w:rPr>
          <w:b/>
          <w:bCs/>
          <w:lang w:val="ro-RO"/>
        </w:rPr>
        <w:t xml:space="preserve">, ora </w:t>
      </w:r>
      <w:r w:rsidR="009C4650" w:rsidRPr="00B837B7">
        <w:rPr>
          <w:b/>
          <w:bCs/>
          <w:lang w:val="ro-RO"/>
        </w:rPr>
        <w:t>1</w:t>
      </w:r>
      <w:r w:rsidR="00B837B7" w:rsidRPr="00B837B7">
        <w:rPr>
          <w:b/>
          <w:bCs/>
          <w:lang w:val="ro-RO"/>
        </w:rPr>
        <w:t>3</w:t>
      </w:r>
      <w:r w:rsidR="009C4650" w:rsidRPr="00B837B7">
        <w:rPr>
          <w:b/>
          <w:bCs/>
        </w:rPr>
        <w:t>:00</w:t>
      </w:r>
      <w:r w:rsidRPr="00B837B7">
        <w:rPr>
          <w:b/>
          <w:bCs/>
          <w:lang w:val="ro-RO"/>
        </w:rPr>
        <w:t>.</w:t>
      </w:r>
    </w:p>
    <w:p w14:paraId="2BBA05FD" w14:textId="77777777" w:rsidR="008A745A" w:rsidRPr="00BE1120" w:rsidRDefault="008A745A" w:rsidP="008A745A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8690F">
        <w:rPr>
          <w:lang w:val="ro-RO"/>
        </w:rPr>
        <w:t>În cazul în care sunt primite oferte cu</w:t>
      </w:r>
      <w:r w:rsidRPr="00BE1120">
        <w:rPr>
          <w:lang w:val="ro-RO"/>
        </w:rPr>
        <w:t xml:space="preserve"> prețuri identice, Autoritatea Contractantă va solicita o negociere a prețului oferit.</w:t>
      </w:r>
    </w:p>
    <w:p w14:paraId="414B8D3D" w14:textId="15F987DB" w:rsidR="00602BD9" w:rsidRPr="001D3AAD" w:rsidRDefault="008A745A" w:rsidP="001D3AAD">
      <w:pPr>
        <w:pStyle w:val="Listparagraf"/>
        <w:numPr>
          <w:ilvl w:val="0"/>
          <w:numId w:val="3"/>
        </w:numPr>
        <w:contextualSpacing/>
        <w:jc w:val="both"/>
        <w:rPr>
          <w:lang w:val="ro-RO"/>
        </w:rPr>
      </w:pPr>
      <w:r w:rsidRPr="00BE1120">
        <w:rPr>
          <w:lang w:val="ro-RO"/>
        </w:rPr>
        <w:t xml:space="preserve">Informații suplimentare se pot obține de la Autoritatea Contractantă: ADR Sud Muntenia, Călărași, cod poștal 910164, str. Munteniei nr.7A, telefon: 0242-331-769, fax: 0242-313-167, e-mail: </w:t>
      </w:r>
      <w:hyperlink r:id="rId7" w:history="1">
        <w:r w:rsidRPr="00BE1120">
          <w:rPr>
            <w:rStyle w:val="Hyperlink"/>
            <w:lang w:val="ro-RO"/>
          </w:rPr>
          <w:t>achizitii@adrmuntenia.ro</w:t>
        </w:r>
      </w:hyperlink>
      <w:r w:rsidRPr="00BE1120">
        <w:rPr>
          <w:lang w:val="ro-RO"/>
        </w:rPr>
        <w:t xml:space="preserve">, în atenția Serviciului Achiziții Publice </w:t>
      </w:r>
      <w:r w:rsidR="005A57DF" w:rsidRPr="00BE1120">
        <w:rPr>
          <w:lang w:val="ro-RO"/>
        </w:rPr>
        <w:t>,</w:t>
      </w:r>
      <w:r w:rsidRPr="00BE1120">
        <w:rPr>
          <w:lang w:val="ro-RO"/>
        </w:rPr>
        <w:t>Asistență Tehnică</w:t>
      </w:r>
      <w:r w:rsidR="005A57DF" w:rsidRPr="00BE1120">
        <w:rPr>
          <w:lang w:val="ro-RO"/>
        </w:rPr>
        <w:t>, IT și SMIS.</w:t>
      </w:r>
    </w:p>
    <w:sectPr w:rsidR="00602BD9" w:rsidRPr="001D3AAD" w:rsidSect="0083779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866A4"/>
    <w:multiLevelType w:val="hybridMultilevel"/>
    <w:tmpl w:val="217E469E"/>
    <w:lvl w:ilvl="0" w:tplc="2B0E26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1137E3"/>
    <w:multiLevelType w:val="hybridMultilevel"/>
    <w:tmpl w:val="2C6C87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66F08"/>
    <w:multiLevelType w:val="hybridMultilevel"/>
    <w:tmpl w:val="8B0AA37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03856">
    <w:abstractNumId w:val="1"/>
  </w:num>
  <w:num w:numId="2" w16cid:durableId="1728798605">
    <w:abstractNumId w:val="0"/>
  </w:num>
  <w:num w:numId="3" w16cid:durableId="1333800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34"/>
    <w:rsid w:val="00010C73"/>
    <w:rsid w:val="00061776"/>
    <w:rsid w:val="000867CB"/>
    <w:rsid w:val="00090FE9"/>
    <w:rsid w:val="000B51FA"/>
    <w:rsid w:val="000B6743"/>
    <w:rsid w:val="000F1CB0"/>
    <w:rsid w:val="001150FA"/>
    <w:rsid w:val="00125626"/>
    <w:rsid w:val="00127EA4"/>
    <w:rsid w:val="00197E87"/>
    <w:rsid w:val="001A0D76"/>
    <w:rsid w:val="001A4248"/>
    <w:rsid w:val="001D3AAD"/>
    <w:rsid w:val="0027169F"/>
    <w:rsid w:val="002841AF"/>
    <w:rsid w:val="002A00B5"/>
    <w:rsid w:val="002D31B6"/>
    <w:rsid w:val="00312A1F"/>
    <w:rsid w:val="003479F8"/>
    <w:rsid w:val="003641D0"/>
    <w:rsid w:val="0039534E"/>
    <w:rsid w:val="003E0920"/>
    <w:rsid w:val="003E2170"/>
    <w:rsid w:val="003E4733"/>
    <w:rsid w:val="00430B7D"/>
    <w:rsid w:val="0044237C"/>
    <w:rsid w:val="0046215E"/>
    <w:rsid w:val="0047607E"/>
    <w:rsid w:val="004A1EA1"/>
    <w:rsid w:val="004C0A5F"/>
    <w:rsid w:val="00500F11"/>
    <w:rsid w:val="00520A2F"/>
    <w:rsid w:val="005335D2"/>
    <w:rsid w:val="0055795F"/>
    <w:rsid w:val="0056183B"/>
    <w:rsid w:val="00573C67"/>
    <w:rsid w:val="005820D6"/>
    <w:rsid w:val="00597522"/>
    <w:rsid w:val="005A57DF"/>
    <w:rsid w:val="005C6A73"/>
    <w:rsid w:val="005F5B65"/>
    <w:rsid w:val="00601A09"/>
    <w:rsid w:val="00602BD9"/>
    <w:rsid w:val="00623544"/>
    <w:rsid w:val="00623B40"/>
    <w:rsid w:val="00633FDF"/>
    <w:rsid w:val="00635D5C"/>
    <w:rsid w:val="006375CC"/>
    <w:rsid w:val="00684E7F"/>
    <w:rsid w:val="006B0ADF"/>
    <w:rsid w:val="006E0C22"/>
    <w:rsid w:val="006E4AC3"/>
    <w:rsid w:val="006F1957"/>
    <w:rsid w:val="00705C73"/>
    <w:rsid w:val="00707053"/>
    <w:rsid w:val="00715DD5"/>
    <w:rsid w:val="00726640"/>
    <w:rsid w:val="007348BE"/>
    <w:rsid w:val="007374C4"/>
    <w:rsid w:val="00786647"/>
    <w:rsid w:val="007A0204"/>
    <w:rsid w:val="007B78CA"/>
    <w:rsid w:val="007D575A"/>
    <w:rsid w:val="007F2676"/>
    <w:rsid w:val="00813732"/>
    <w:rsid w:val="00824E8E"/>
    <w:rsid w:val="0083779E"/>
    <w:rsid w:val="0084216E"/>
    <w:rsid w:val="00877461"/>
    <w:rsid w:val="008A3016"/>
    <w:rsid w:val="008A745A"/>
    <w:rsid w:val="008B195B"/>
    <w:rsid w:val="008D42C2"/>
    <w:rsid w:val="00927414"/>
    <w:rsid w:val="009445F6"/>
    <w:rsid w:val="00962944"/>
    <w:rsid w:val="00980B34"/>
    <w:rsid w:val="00992D0F"/>
    <w:rsid w:val="009A7DBC"/>
    <w:rsid w:val="009C4650"/>
    <w:rsid w:val="009C7C36"/>
    <w:rsid w:val="009D25AE"/>
    <w:rsid w:val="009E2B63"/>
    <w:rsid w:val="009E3B75"/>
    <w:rsid w:val="00A06DE0"/>
    <w:rsid w:val="00A24BF6"/>
    <w:rsid w:val="00A407B8"/>
    <w:rsid w:val="00A66155"/>
    <w:rsid w:val="00A71164"/>
    <w:rsid w:val="00A91BA2"/>
    <w:rsid w:val="00AB6B7D"/>
    <w:rsid w:val="00AE63C1"/>
    <w:rsid w:val="00B00835"/>
    <w:rsid w:val="00B11AC3"/>
    <w:rsid w:val="00B76BEC"/>
    <w:rsid w:val="00B837B7"/>
    <w:rsid w:val="00B8690F"/>
    <w:rsid w:val="00B94288"/>
    <w:rsid w:val="00BB7F37"/>
    <w:rsid w:val="00BE1120"/>
    <w:rsid w:val="00C07C2C"/>
    <w:rsid w:val="00C11A4B"/>
    <w:rsid w:val="00C151F9"/>
    <w:rsid w:val="00C31E7C"/>
    <w:rsid w:val="00C36735"/>
    <w:rsid w:val="00CE53F4"/>
    <w:rsid w:val="00CF7F29"/>
    <w:rsid w:val="00D1529F"/>
    <w:rsid w:val="00D2073F"/>
    <w:rsid w:val="00D26CED"/>
    <w:rsid w:val="00D42279"/>
    <w:rsid w:val="00D715F1"/>
    <w:rsid w:val="00D84697"/>
    <w:rsid w:val="00DA0138"/>
    <w:rsid w:val="00DB6F25"/>
    <w:rsid w:val="00DC28E5"/>
    <w:rsid w:val="00DF2F2B"/>
    <w:rsid w:val="00E06C78"/>
    <w:rsid w:val="00E8673A"/>
    <w:rsid w:val="00E95D34"/>
    <w:rsid w:val="00EB773F"/>
    <w:rsid w:val="00EC16D8"/>
    <w:rsid w:val="00EC5C9B"/>
    <w:rsid w:val="00ED6EEB"/>
    <w:rsid w:val="00F41671"/>
    <w:rsid w:val="00F52D07"/>
    <w:rsid w:val="00FA5806"/>
    <w:rsid w:val="00FB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E092"/>
  <w15:chartTrackingRefBased/>
  <w15:docId w15:val="{791763CA-0B80-43EC-AB75-9C84481C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aliases w:val="Outline2,Numbered - 2,Heading 2 Char1,Heading 2 Char Char,Nadpis_2,AB,Sub Heading,ignorer2,Fejléc 2,2. számozott szint"/>
    <w:basedOn w:val="Normal"/>
    <w:next w:val="Normal"/>
    <w:link w:val="Titlu2Caracter"/>
    <w:qFormat/>
    <w:rsid w:val="00602BD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kern w:val="0"/>
      <w:sz w:val="24"/>
      <w:szCs w:val="24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aliases w:val="Outline2 Caracter,Numbered - 2 Caracter,Heading 2 Char1 Caracter,Heading 2 Char Char Caracter,Nadpis_2 Caracter,AB Caracter,Sub Heading Caracter,ignorer2 Caracter,Fejléc 2 Caracter,2. számozott szint Caracter"/>
    <w:basedOn w:val="Fontdeparagrafimplicit"/>
    <w:link w:val="Titlu2"/>
    <w:rsid w:val="00602BD9"/>
    <w:rPr>
      <w:rFonts w:ascii="Arial" w:eastAsia="Times New Roman" w:hAnsi="Arial" w:cs="Arial"/>
      <w:b/>
      <w:bCs/>
      <w:kern w:val="0"/>
      <w:sz w:val="24"/>
      <w:szCs w:val="24"/>
      <w:lang w:val="ro-RO"/>
      <w14:ligatures w14:val="none"/>
    </w:rPr>
  </w:style>
  <w:style w:type="paragraph" w:styleId="Listparagraf">
    <w:name w:val="List Paragraph"/>
    <w:aliases w:val="Normal bullet 2,List Paragraph1,Akapit z listą BS,Outlines a.b.c.,List_Paragraph,Multilevel para_II,Akapit z lista BS"/>
    <w:basedOn w:val="Normal"/>
    <w:link w:val="ListparagrafCaracter"/>
    <w:uiPriority w:val="34"/>
    <w:qFormat/>
    <w:rsid w:val="00602BD9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fCaracter">
    <w:name w:val="Listă paragraf Caracter"/>
    <w:aliases w:val="Normal bullet 2 Caracter,List Paragraph1 Caracter,Akapit z listą BS Caracter,Outlines a.b.c. Caracter,List_Paragraph Caracter,Multilevel para_II Caracter,Akapit z lista BS Caracter"/>
    <w:link w:val="Listparagraf"/>
    <w:uiPriority w:val="34"/>
    <w:rsid w:val="00602B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Fontdeparagrafimplicit"/>
    <w:uiPriority w:val="99"/>
    <w:rsid w:val="008A7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hizitii@adrmunteni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hizitii@adrmunteni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364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 SM</dc:creator>
  <cp:keywords/>
  <dc:description/>
  <cp:lastModifiedBy>Dorina Spirescu</cp:lastModifiedBy>
  <cp:revision>19</cp:revision>
  <cp:lastPrinted>2026-08-17T07:53:00Z</cp:lastPrinted>
  <dcterms:created xsi:type="dcterms:W3CDTF">2026-06-23T10:51:00Z</dcterms:created>
  <dcterms:modified xsi:type="dcterms:W3CDTF">2026-08-17T07:53:00Z</dcterms:modified>
</cp:coreProperties>
</file>