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3C42B123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9F198C" w:rsidRPr="009F198C">
        <w:t xml:space="preserve"> </w:t>
      </w:r>
      <w:r w:rsidR="0022245B">
        <w:t>Voucher pentru c</w:t>
      </w:r>
      <w:r w:rsidR="009F198C" w:rsidRPr="009F198C">
        <w:t xml:space="preserve">oncursul „Regio, pașaport spre </w:t>
      </w:r>
      <w:r w:rsidR="00EB43C8">
        <w:t>D</w:t>
      </w:r>
      <w:r w:rsidR="009F198C" w:rsidRPr="009F198C">
        <w:t>ezvoltare în Sud-Muntenia!</w:t>
      </w:r>
      <w:r w:rsidRPr="0016441F">
        <w:t>”</w:t>
      </w:r>
      <w:r w:rsidR="00172EB8">
        <w:t>.</w:t>
      </w:r>
    </w:p>
    <w:p w14:paraId="0977E970" w14:textId="1DC66FEA" w:rsidR="00C27E4E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Descrierea obiectului achiziției și a cantităților necesare</w:t>
      </w:r>
      <w:r w:rsidR="00FD6EF1">
        <w:t>:</w:t>
      </w:r>
    </w:p>
    <w:p w14:paraId="7D06A835" w14:textId="77777777" w:rsidR="00944BFF" w:rsidRDefault="00267902" w:rsidP="009F198C">
      <w:pPr>
        <w:pStyle w:val="ListParagraph"/>
        <w:spacing w:line="276" w:lineRule="auto"/>
        <w:ind w:left="709"/>
        <w:contextualSpacing/>
        <w:jc w:val="both"/>
      </w:pPr>
      <w:bookmarkStart w:id="0" w:name="_Hlk131430745"/>
      <w:r w:rsidRPr="005468D4">
        <w:t xml:space="preserve">Achizitie </w:t>
      </w:r>
      <w:r w:rsidR="009F198C" w:rsidRPr="005468D4">
        <w:t>mini-sejur ce constă în</w:t>
      </w:r>
      <w:r w:rsidR="00944BFF">
        <w:t>:</w:t>
      </w:r>
    </w:p>
    <w:p w14:paraId="18EA75A3" w14:textId="1CD88D5D" w:rsidR="00A4260B" w:rsidRPr="005468D4" w:rsidRDefault="009F198C" w:rsidP="009F198C">
      <w:pPr>
        <w:pStyle w:val="ListParagraph"/>
        <w:spacing w:line="276" w:lineRule="auto"/>
        <w:ind w:left="709"/>
        <w:contextualSpacing/>
        <w:jc w:val="both"/>
        <w:rPr>
          <w:lang w:val="en-GB"/>
        </w:rPr>
      </w:pPr>
      <w:r w:rsidRPr="005468D4">
        <w:t>3 zile (2 nopți caz</w:t>
      </w:r>
      <w:bookmarkEnd w:id="0"/>
      <w:r w:rsidRPr="005468D4">
        <w:t>are</w:t>
      </w:r>
      <w:r w:rsidR="0022245B" w:rsidRPr="005468D4">
        <w:t xml:space="preserve"> cu mic dejun inclus</w:t>
      </w:r>
      <w:r w:rsidR="005468D4" w:rsidRPr="005468D4">
        <w:t xml:space="preserve"> pentru 2 persoane</w:t>
      </w:r>
      <w:r w:rsidRPr="005468D4">
        <w:t>)</w:t>
      </w:r>
      <w:r w:rsidR="00483776" w:rsidRPr="005468D4">
        <w:t xml:space="preserve"> </w:t>
      </w:r>
      <w:r w:rsidR="00483776" w:rsidRPr="005468D4">
        <w:rPr>
          <w:lang w:val="ro-RO"/>
        </w:rPr>
        <w:t xml:space="preserve">în VILA </w:t>
      </w:r>
      <w:r w:rsidR="00483776" w:rsidRPr="005468D4">
        <w:rPr>
          <w:lang w:val="en-GB"/>
        </w:rPr>
        <w:t xml:space="preserve">“LA MONITORI” </w:t>
      </w:r>
      <w:r w:rsidR="004F0F2C" w:rsidRPr="005468D4">
        <w:rPr>
          <w:lang w:val="en-GB"/>
        </w:rPr>
        <w:t>din orasul Sinaia, judetul Prahova</w:t>
      </w:r>
      <w:r w:rsidR="005468D4" w:rsidRPr="005468D4">
        <w:rPr>
          <w:lang w:val="en-GB"/>
        </w:rPr>
        <w:t>, in conformitate cu Regulamentul stabilit de ADR SUD MUNTENIA ce a fost postat pe site</w:t>
      </w:r>
      <w:r w:rsidR="00944BFF">
        <w:rPr>
          <w:lang w:val="en-GB"/>
        </w:rPr>
        <w:t>-ul institutiei</w:t>
      </w:r>
      <w:r w:rsidR="005468D4" w:rsidRPr="005468D4">
        <w:rPr>
          <w:lang w:val="en-GB"/>
        </w:rPr>
        <w:t>.</w:t>
      </w:r>
      <w:r w:rsidR="004F0F2C" w:rsidRPr="005468D4">
        <w:rPr>
          <w:lang w:val="en-GB"/>
        </w:rPr>
        <w:t xml:space="preserve"> </w:t>
      </w:r>
    </w:p>
    <w:p w14:paraId="21340741" w14:textId="5553846D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Modalitatea aplicată pentru atribuirea achiziției publice: achiziție directă.</w:t>
      </w:r>
    </w:p>
    <w:p w14:paraId="57CC50EB" w14:textId="77777777" w:rsidR="005468D4" w:rsidRDefault="005468D4" w:rsidP="005468D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Sursa de finanțare a achiziției ce urmează să fie atribuită: fonduri ADR SM 2023 din venituri constituite din donatiile de 3.5% aferent impozitului pe venit acumulat in contul institutiei.</w:t>
      </w:r>
    </w:p>
    <w:p w14:paraId="73439585" w14:textId="17A18973" w:rsidR="00C27E4E" w:rsidRPr="00330429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Limba de redactare a ofertei: română.</w:t>
      </w:r>
    </w:p>
    <w:p w14:paraId="38021C00" w14:textId="6B538E2C" w:rsidR="00C27E4E" w:rsidRPr="0016441F" w:rsidRDefault="00C27E4E" w:rsidP="00944BFF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026A3DBB" w14:textId="0858986C" w:rsidR="0095149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Prețul va fi exprimat ferm, în lei, fiind evidențiată forma fără TVA.</w:t>
      </w:r>
    </w:p>
    <w:p w14:paraId="44534FEA" w14:textId="107CE687" w:rsidR="00C27E4E" w:rsidRPr="005468D4" w:rsidRDefault="0095149F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5468D4">
        <w:t>Valoarea estimat</w:t>
      </w:r>
      <w:r w:rsidR="00577198" w:rsidRPr="005468D4">
        <w:t>a</w:t>
      </w:r>
      <w:r w:rsidRPr="005468D4">
        <w:t xml:space="preserve"> </w:t>
      </w:r>
      <w:r w:rsidR="0022245B" w:rsidRPr="005468D4">
        <w:t>800</w:t>
      </w:r>
      <w:r w:rsidRPr="005468D4">
        <w:t xml:space="preserve"> lei, </w:t>
      </w:r>
      <w:r w:rsidR="0022245B" w:rsidRPr="005468D4">
        <w:rPr>
          <w:u w:val="single"/>
        </w:rPr>
        <w:t xml:space="preserve">cu </w:t>
      </w:r>
      <w:r w:rsidRPr="005468D4">
        <w:rPr>
          <w:u w:val="single"/>
        </w:rPr>
        <w:t xml:space="preserve"> TVA</w:t>
      </w:r>
      <w:r w:rsidR="0022245B" w:rsidRPr="005468D4">
        <w:rPr>
          <w:u w:val="single"/>
        </w:rPr>
        <w:t xml:space="preserve"> inclus </w:t>
      </w:r>
      <w:r w:rsidRPr="005468D4">
        <w:rPr>
          <w:u w:val="single"/>
        </w:rPr>
        <w:t>.</w:t>
      </w:r>
    </w:p>
    <w:p w14:paraId="2FD9A1D5" w14:textId="5F3B6968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441F">
        <w:t>Nu se acceptă actualizarea prețului contractului și nu se acceptă oferte alternative.</w:t>
      </w:r>
    </w:p>
    <w:p w14:paraId="7BE0352F" w14:textId="1F92817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41CFBEA9" w14:textId="1A403C9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9F198C">
        <w:t>20</w:t>
      </w:r>
      <w:r w:rsidR="00900E8E">
        <w:t>.</w:t>
      </w:r>
      <w:r w:rsidR="009F198C">
        <w:t>11</w:t>
      </w:r>
      <w:r w:rsidR="00900E8E">
        <w:t>.202</w:t>
      </w:r>
      <w:r w:rsidR="009D2B31">
        <w:t>3</w:t>
      </w:r>
      <w:r w:rsidRPr="0016441F">
        <w:t xml:space="preserve">, ora </w:t>
      </w:r>
      <w:r w:rsidR="00116B36">
        <w:t>1</w:t>
      </w:r>
      <w:r w:rsidR="009F198C">
        <w:t>4</w:t>
      </w:r>
      <w:r w:rsidR="00900E8E">
        <w:t>:</w:t>
      </w:r>
      <w:r w:rsidR="00116B36">
        <w:t>00</w:t>
      </w:r>
      <w:r w:rsidRPr="0016441F">
        <w:t>.</w:t>
      </w:r>
    </w:p>
    <w:p w14:paraId="6D10587B" w14:textId="1F6752E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271F49BE" w14:textId="5A114994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Informații suplimentare se pot obține de la Autoritatea Contractantă: ADR Sud Muntenia, Călărași, cod poștal 910164, str. </w:t>
      </w:r>
      <w:r w:rsidR="00BA6909">
        <w:t>Munteniei,</w:t>
      </w:r>
      <w:r w:rsidRPr="0016441F">
        <w:t xml:space="preserve">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42D4" w14:textId="77777777" w:rsidR="00524A49" w:rsidRDefault="00524A49" w:rsidP="003902F6">
      <w:pPr>
        <w:spacing w:after="0" w:line="240" w:lineRule="auto"/>
      </w:pPr>
      <w:r>
        <w:separator/>
      </w:r>
    </w:p>
  </w:endnote>
  <w:endnote w:type="continuationSeparator" w:id="0">
    <w:p w14:paraId="768176D5" w14:textId="77777777" w:rsidR="00524A49" w:rsidRDefault="00524A49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B1E0" w14:textId="77777777" w:rsidR="00524A49" w:rsidRDefault="00524A49" w:rsidP="003902F6">
      <w:pPr>
        <w:spacing w:after="0" w:line="240" w:lineRule="auto"/>
      </w:pPr>
      <w:r>
        <w:separator/>
      </w:r>
    </w:p>
  </w:footnote>
  <w:footnote w:type="continuationSeparator" w:id="0">
    <w:p w14:paraId="1B106B2A" w14:textId="77777777" w:rsidR="00524A49" w:rsidRDefault="00524A49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71B60691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</w:t>
    </w:r>
    <w:r w:rsidR="00BA6909">
      <w:rPr>
        <w:sz w:val="20"/>
      </w:rPr>
      <w:t>Munteniei</w:t>
    </w:r>
    <w:r w:rsidRPr="0016441F">
      <w:rPr>
        <w:sz w:val="20"/>
      </w:rPr>
      <w:t xml:space="preserve">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66F08"/>
    <w:multiLevelType w:val="hybridMultilevel"/>
    <w:tmpl w:val="CE144EF2"/>
    <w:lvl w:ilvl="0" w:tplc="1868A0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4"/>
  </w:num>
  <w:num w:numId="3" w16cid:durableId="1218590562">
    <w:abstractNumId w:val="3"/>
  </w:num>
  <w:num w:numId="4" w16cid:durableId="1074397746">
    <w:abstractNumId w:val="2"/>
  </w:num>
  <w:num w:numId="5" w16cid:durableId="563223007">
    <w:abstractNumId w:val="1"/>
  </w:num>
  <w:num w:numId="6" w16cid:durableId="48262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954FC"/>
    <w:rsid w:val="000E49A8"/>
    <w:rsid w:val="000F7D67"/>
    <w:rsid w:val="00116B36"/>
    <w:rsid w:val="00172EB8"/>
    <w:rsid w:val="001B7254"/>
    <w:rsid w:val="001C2FAA"/>
    <w:rsid w:val="0022245B"/>
    <w:rsid w:val="00267902"/>
    <w:rsid w:val="00330429"/>
    <w:rsid w:val="00340C33"/>
    <w:rsid w:val="003902F6"/>
    <w:rsid w:val="00393D5E"/>
    <w:rsid w:val="003B5198"/>
    <w:rsid w:val="003F0CE0"/>
    <w:rsid w:val="004013E2"/>
    <w:rsid w:val="0044163F"/>
    <w:rsid w:val="00483776"/>
    <w:rsid w:val="004A3B7B"/>
    <w:rsid w:val="004E69B4"/>
    <w:rsid w:val="004F0F2C"/>
    <w:rsid w:val="004F2C2F"/>
    <w:rsid w:val="00524A49"/>
    <w:rsid w:val="005468D4"/>
    <w:rsid w:val="00577198"/>
    <w:rsid w:val="005B01D1"/>
    <w:rsid w:val="005D396E"/>
    <w:rsid w:val="005E0633"/>
    <w:rsid w:val="0062152A"/>
    <w:rsid w:val="0066688D"/>
    <w:rsid w:val="006713AE"/>
    <w:rsid w:val="0069054E"/>
    <w:rsid w:val="0069410E"/>
    <w:rsid w:val="006A6A57"/>
    <w:rsid w:val="00791916"/>
    <w:rsid w:val="00804283"/>
    <w:rsid w:val="00807648"/>
    <w:rsid w:val="00891B19"/>
    <w:rsid w:val="008D06F0"/>
    <w:rsid w:val="00900E8E"/>
    <w:rsid w:val="00930550"/>
    <w:rsid w:val="00944BFF"/>
    <w:rsid w:val="0095149F"/>
    <w:rsid w:val="0096140E"/>
    <w:rsid w:val="009D2B31"/>
    <w:rsid w:val="009F198C"/>
    <w:rsid w:val="00A4260B"/>
    <w:rsid w:val="00A62388"/>
    <w:rsid w:val="00B032D8"/>
    <w:rsid w:val="00B23CFA"/>
    <w:rsid w:val="00BA6909"/>
    <w:rsid w:val="00BE3710"/>
    <w:rsid w:val="00BE7251"/>
    <w:rsid w:val="00BE7654"/>
    <w:rsid w:val="00C14AC7"/>
    <w:rsid w:val="00C27E4E"/>
    <w:rsid w:val="00CC05D4"/>
    <w:rsid w:val="00D67F89"/>
    <w:rsid w:val="00EB43C8"/>
    <w:rsid w:val="00ED44A8"/>
    <w:rsid w:val="00ED7A50"/>
    <w:rsid w:val="00F05A92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ADR SM</cp:lastModifiedBy>
  <cp:revision>34</cp:revision>
  <cp:lastPrinted>2023-03-27T07:41:00Z</cp:lastPrinted>
  <dcterms:created xsi:type="dcterms:W3CDTF">2018-02-01T14:33:00Z</dcterms:created>
  <dcterms:modified xsi:type="dcterms:W3CDTF">2023-11-17T10:48:00Z</dcterms:modified>
</cp:coreProperties>
</file>